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7A" w:rsidRPr="00B2167A" w:rsidRDefault="00B2167A" w:rsidP="00B065D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21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Arsitektur</w:t>
      </w:r>
      <w:proofErr w:type="spellEnd"/>
      <w:r w:rsidRPr="00B21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Sistem</w:t>
      </w:r>
      <w:proofErr w:type="spellEnd"/>
      <w:r w:rsidRPr="00B21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43" w:rsidRPr="00B065D3">
        <w:rPr>
          <w:rFonts w:ascii="Times New Roman" w:eastAsia="Times New Roman" w:hAnsi="Times New Roman" w:cs="Times New Roman"/>
          <w:i/>
          <w:sz w:val="24"/>
          <w:szCs w:val="24"/>
        </w:rPr>
        <w:t>(Service</w:t>
      </w:r>
      <w:proofErr w:type="gramStart"/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B216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Windows)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5D3">
        <w:rPr>
          <w:rFonts w:ascii="Times New Roman" w:eastAsia="Times New Roman" w:hAnsi="Times New Roman" w:cs="Times New Roman"/>
          <w:i/>
          <w:sz w:val="24"/>
          <w:szCs w:val="24"/>
        </w:rPr>
        <w:t>daemon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Mac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Linux). </w:t>
      </w:r>
    </w:p>
    <w:p w:rsid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5D3">
        <w:rPr>
          <w:rFonts w:ascii="Times New Roman" w:eastAsia="Times New Roman" w:hAnsi="Times New Roman" w:cs="Times New Roman"/>
          <w:b/>
          <w:sz w:val="24"/>
          <w:szCs w:val="24"/>
        </w:rPr>
        <w:t>Leap Motion Controller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USB BUS.</w:t>
      </w:r>
    </w:p>
    <w:p w:rsidR="00797A43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797A4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A43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>Leap-enabled</w:t>
      </w:r>
      <w:r w:rsidR="00797A4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A4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797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pelacakan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gerak</w:t>
      </w:r>
      <w:r w:rsidR="00B065D3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7A43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Leap Motion SDK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API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Leap Motion:</w:t>
      </w:r>
    </w:p>
    <w:p w:rsidR="00797A43" w:rsidRDefault="00797A43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).Native Interface b).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Interface</w:t>
      </w:r>
    </w:p>
    <w:p w:rsid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API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JavaScript </w:t>
      </w:r>
      <w:r w:rsidR="002D4A77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browser. </w:t>
      </w:r>
    </w:p>
    <w:p w:rsidR="00B2167A" w:rsidRPr="00B065D3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B065D3">
        <w:rPr>
          <w:rFonts w:ascii="Times New Roman" w:eastAsia="Times New Roman" w:hAnsi="Times New Roman" w:cs="Times New Roman"/>
          <w:i/>
          <w:iCs/>
          <w:sz w:val="20"/>
          <w:szCs w:val="24"/>
        </w:rPr>
        <w:t>Catatan</w:t>
      </w:r>
      <w:proofErr w:type="spellEnd"/>
      <w:r w:rsidRPr="00B065D3">
        <w:rPr>
          <w:rFonts w:ascii="Times New Roman" w:eastAsia="Times New Roman" w:hAnsi="Times New Roman" w:cs="Times New Roman"/>
          <w:i/>
          <w:iCs/>
          <w:sz w:val="20"/>
          <w:szCs w:val="24"/>
        </w:rPr>
        <w:t>:</w:t>
      </w:r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Service Leap Motion/</w:t>
      </w:r>
      <w:r w:rsidRPr="00B065D3">
        <w:rPr>
          <w:rFonts w:ascii="Times New Roman" w:eastAsia="Times New Roman" w:hAnsi="Times New Roman" w:cs="Times New Roman"/>
          <w:sz w:val="20"/>
          <w:szCs w:val="24"/>
        </w:rPr>
        <w:t>daemon</w:t>
      </w:r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berkomunikasi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dengan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aplikasi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menggunakan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TCP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pada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IP localhost (127.0.0.1)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dan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port: 6437, 6438,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dan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6439. </w:t>
      </w:r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Alamat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dan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port </w:t>
      </w:r>
      <w:proofErr w:type="spellStart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ini</w:t>
      </w:r>
      <w:proofErr w:type="spellEnd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tidak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boleh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digunakan</w:t>
      </w:r>
      <w:proofErr w:type="spellEnd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oleh</w:t>
      </w:r>
      <w:proofErr w:type="spellEnd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aplikasi</w:t>
      </w:r>
      <w:proofErr w:type="spellEnd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lain </w:t>
      </w:r>
      <w:proofErr w:type="spellStart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>atau</w:t>
      </w:r>
      <w:proofErr w:type="spellEnd"/>
      <w:r w:rsidR="002D4A77"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terhalang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B065D3">
        <w:rPr>
          <w:rFonts w:ascii="Times New Roman" w:eastAsia="Times New Roman" w:hAnsi="Times New Roman" w:cs="Times New Roman"/>
          <w:sz w:val="20"/>
          <w:szCs w:val="24"/>
        </w:rPr>
        <w:t>oleh</w:t>
      </w:r>
      <w:proofErr w:type="spellEnd"/>
      <w:r w:rsidRPr="00B065D3">
        <w:rPr>
          <w:rFonts w:ascii="Times New Roman" w:eastAsia="Times New Roman" w:hAnsi="Times New Roman" w:cs="Times New Roman"/>
          <w:sz w:val="20"/>
          <w:szCs w:val="24"/>
        </w:rPr>
        <w:t xml:space="preserve"> firewall</w:t>
      </w:r>
      <w:r w:rsidRPr="00B2167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2D4A77" w:rsidRPr="00B2167A" w:rsidRDefault="002D4A77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7A" w:rsidRPr="00B2167A" w:rsidRDefault="007A23BB" w:rsidP="00B065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Antar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Muka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Aplikasi</w:t>
      </w:r>
      <w:proofErr w:type="spellEnd"/>
    </w:p>
    <w:p w:rsidR="0037403B" w:rsidRDefault="007A23BB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Interface 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dinamis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37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03B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37403B">
        <w:rPr>
          <w:rFonts w:ascii="Times New Roman" w:eastAsia="Times New Roman" w:hAnsi="Times New Roman" w:cs="Times New Roman"/>
          <w:sz w:val="24"/>
          <w:szCs w:val="24"/>
        </w:rPr>
        <w:t xml:space="preserve"> yang “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Leap-enabled</w:t>
      </w:r>
      <w:r w:rsidR="0037403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23BB" w:rsidRDefault="0037403B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proofErr w:type="gram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interface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JavaScript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Client Library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Leap-enabled</w:t>
      </w:r>
    </w:p>
    <w:p w:rsidR="00B2167A" w:rsidRP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7A" w:rsidRPr="00B2167A" w:rsidRDefault="0037403B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Native </w:t>
      </w:r>
      <w:r w:rsidR="00B2167A" w:rsidRPr="00B216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Application Interface </w:t>
      </w:r>
    </w:p>
    <w:p w:rsidR="00B2167A" w:rsidRDefault="0037403B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Native Application Interface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yang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dimuat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dinamis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Leap Motion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pelacakan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ecara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7D3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5D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proofErr w:type="gram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++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Objective-C,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binding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Java, C #,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Python. </w:t>
      </w:r>
    </w:p>
    <w:p w:rsidR="0037403B" w:rsidRDefault="0037403B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67A" w:rsidRPr="00B2167A" w:rsidRDefault="00B2167A" w:rsidP="00B0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65270" cy="2703195"/>
            <wp:effectExtent l="19050" t="0" r="0" b="0"/>
            <wp:docPr id="1" name="Picture 1" descr="devguide /../../../ images / Arch_OS_Level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guide /../../../ images / Arch_OS_Level_Diagr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7A" w:rsidRP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 </w:t>
      </w:r>
    </w:p>
    <w:p w:rsidR="00B2167A" w:rsidRDefault="00B2167A" w:rsidP="00B0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Controller</w:t>
      </w:r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bus USB,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memproses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mengirimkannya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7D3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19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default,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pelacakan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78B">
        <w:rPr>
          <w:rFonts w:ascii="Times New Roman" w:eastAsia="Times New Roman" w:hAnsi="Times New Roman" w:cs="Times New Roman"/>
          <w:sz w:val="24"/>
          <w:szCs w:val="24"/>
        </w:rPr>
        <w:t>Foreground Application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="00B06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5D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B06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E9678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9678B">
        <w:rPr>
          <w:rFonts w:ascii="Times New Roman" w:eastAsia="Times New Roman" w:hAnsi="Times New Roman" w:cs="Times New Roman"/>
          <w:sz w:val="24"/>
          <w:szCs w:val="24"/>
        </w:rPr>
        <w:t xml:space="preserve"> Background</w:t>
      </w:r>
      <w:r w:rsidR="00B06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67A" w:rsidRPr="00B2167A" w:rsidRDefault="00B2167A" w:rsidP="00B0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terpisah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mengkonfigurasi</w:t>
      </w:r>
      <w:proofErr w:type="spellEnd"/>
      <w:r w:rsidR="00392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2661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392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proofErr w:type="gram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applet Control Panel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Windows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Menu Bar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Mac OS X. </w:t>
      </w:r>
    </w:p>
    <w:p w:rsidR="00B2167A" w:rsidRPr="00B2167A" w:rsidRDefault="00945E96" w:rsidP="00B0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 w:rsidR="00446E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pelacakan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gerak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plikasi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proofErr w:type="gram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 Leap</w:t>
      </w:r>
      <w:proofErr w:type="gram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Motion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Native Library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proofErr w:type="gram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(C ++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Objective-C)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wrapper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(Java, C #, </w:t>
      </w:r>
      <w:proofErr w:type="spellStart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B2167A" w:rsidRPr="00B2167A">
        <w:rPr>
          <w:rFonts w:ascii="Times New Roman" w:eastAsia="Times New Roman" w:hAnsi="Times New Roman" w:cs="Times New Roman"/>
          <w:sz w:val="24"/>
          <w:szCs w:val="24"/>
        </w:rPr>
        <w:t xml:space="preserve"> Python). </w:t>
      </w:r>
    </w:p>
    <w:p w:rsidR="00B2167A" w:rsidRDefault="00B2167A" w:rsidP="00B0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Leap-enabled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kehilangan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focus </w:t>
      </w:r>
      <w:proofErr w:type="spellStart"/>
      <w:proofErr w:type="gramStart"/>
      <w:r w:rsidR="00945E96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proofErr w:type="gram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="00945E96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5E96">
        <w:rPr>
          <w:rFonts w:ascii="Times New Roman" w:eastAsia="Times New Roman" w:hAnsi="Times New Roman" w:cs="Times New Roman"/>
          <w:sz w:val="24"/>
          <w:szCs w:val="24"/>
        </w:rPr>
        <w:t>mengirim</w:t>
      </w:r>
      <w:proofErr w:type="spellEnd"/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945E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96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</w:t>
      </w:r>
      <w:r w:rsidR="00EA20A1">
        <w:rPr>
          <w:rFonts w:ascii="Times New Roman" w:eastAsia="Times New Roman" w:hAnsi="Times New Roman" w:cs="Times New Roman"/>
          <w:sz w:val="24"/>
          <w:szCs w:val="24"/>
        </w:rPr>
        <w:t>eminta</w:t>
      </w:r>
      <w:proofErr w:type="spellEnd"/>
      <w:r w:rsidR="00EA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0A1"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 w:rsidR="00EA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0A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EA2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0A1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="00EA20A1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pengaturan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446E43" w:rsidRDefault="00446E43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B2167A" w:rsidRPr="00B2167A" w:rsidRDefault="005C4838" w:rsidP="00B065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</w:rPr>
      </w:pPr>
      <w:proofErr w:type="spellStart"/>
      <w:r w:rsidRPr="00446E43">
        <w:rPr>
          <w:rFonts w:ascii="Times New Roman" w:eastAsia="Times New Roman" w:hAnsi="Times New Roman" w:cs="Times New Roman"/>
          <w:b/>
          <w:bCs/>
          <w:sz w:val="32"/>
        </w:rPr>
        <w:lastRenderedPageBreak/>
        <w:t>Antar</w:t>
      </w:r>
      <w:proofErr w:type="spellEnd"/>
      <w:r w:rsidRPr="00446E43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446E43">
        <w:rPr>
          <w:rFonts w:ascii="Times New Roman" w:eastAsia="Times New Roman" w:hAnsi="Times New Roman" w:cs="Times New Roman"/>
          <w:b/>
          <w:bCs/>
          <w:sz w:val="32"/>
        </w:rPr>
        <w:t>Muka</w:t>
      </w:r>
      <w:proofErr w:type="spellEnd"/>
      <w:r w:rsidRPr="00446E43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446E43">
        <w:rPr>
          <w:rFonts w:ascii="Times New Roman" w:eastAsia="Times New Roman" w:hAnsi="Times New Roman" w:cs="Times New Roman"/>
          <w:b/>
          <w:bCs/>
          <w:sz w:val="32"/>
        </w:rPr>
        <w:t>WebSocket</w:t>
      </w:r>
      <w:proofErr w:type="spellEnd"/>
    </w:p>
    <w:p w:rsidR="005C4838" w:rsidRPr="005C4838" w:rsidRDefault="005C4838" w:rsidP="00B065D3">
      <w:pPr>
        <w:pStyle w:val="Heading3"/>
        <w:jc w:val="both"/>
        <w:rPr>
          <w:rStyle w:val="notranslate"/>
          <w:b w:val="0"/>
          <w:sz w:val="22"/>
          <w:szCs w:val="22"/>
        </w:rPr>
      </w:pPr>
      <w:proofErr w:type="spellStart"/>
      <w:r w:rsidRPr="005C4838">
        <w:rPr>
          <w:rStyle w:val="notranslate"/>
          <w:b w:val="0"/>
          <w:sz w:val="22"/>
          <w:szCs w:val="22"/>
        </w:rPr>
        <w:t>Layanan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Leap Motion </w:t>
      </w:r>
      <w:r>
        <w:rPr>
          <w:rStyle w:val="notranslate"/>
          <w:b w:val="0"/>
          <w:sz w:val="22"/>
          <w:szCs w:val="22"/>
        </w:rPr>
        <w:t xml:space="preserve">yang </w:t>
      </w:r>
      <w:proofErr w:type="spellStart"/>
      <w:r>
        <w:rPr>
          <w:rStyle w:val="notranslate"/>
          <w:b w:val="0"/>
          <w:sz w:val="22"/>
          <w:szCs w:val="22"/>
        </w:rPr>
        <w:t>dijalankan</w:t>
      </w:r>
      <w:proofErr w:type="spellEnd"/>
      <w:r>
        <w:rPr>
          <w:rStyle w:val="notranslate"/>
          <w:b w:val="0"/>
          <w:sz w:val="22"/>
          <w:szCs w:val="22"/>
        </w:rPr>
        <w:t xml:space="preserve"> </w:t>
      </w:r>
      <w:proofErr w:type="spellStart"/>
      <w:r>
        <w:rPr>
          <w:rStyle w:val="notranslate"/>
          <w:b w:val="0"/>
          <w:sz w:val="22"/>
          <w:szCs w:val="22"/>
        </w:rPr>
        <w:t>melalui</w:t>
      </w:r>
      <w:proofErr w:type="spellEnd"/>
      <w:r>
        <w:rPr>
          <w:rStyle w:val="notranslate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Style w:val="notranslate"/>
          <w:b w:val="0"/>
          <w:sz w:val="22"/>
          <w:szCs w:val="22"/>
        </w:rPr>
        <w:t>WebSocket</w:t>
      </w:r>
      <w:proofErr w:type="spellEnd"/>
      <w:r>
        <w:rPr>
          <w:rStyle w:val="notranslate"/>
          <w:b w:val="0"/>
          <w:sz w:val="22"/>
          <w:szCs w:val="22"/>
        </w:rPr>
        <w:t xml:space="preserve">  </w:t>
      </w:r>
      <w:proofErr w:type="spellStart"/>
      <w:r>
        <w:rPr>
          <w:rStyle w:val="notranslate"/>
          <w:b w:val="0"/>
          <w:sz w:val="22"/>
          <w:szCs w:val="22"/>
        </w:rPr>
        <w:t>dapat</w:t>
      </w:r>
      <w:proofErr w:type="spellEnd"/>
      <w:proofErr w:type="gramEnd"/>
      <w:r>
        <w:rPr>
          <w:rStyle w:val="notranslate"/>
          <w:b w:val="0"/>
          <w:sz w:val="22"/>
          <w:szCs w:val="22"/>
        </w:rPr>
        <w:t xml:space="preserve"> </w:t>
      </w:r>
      <w:proofErr w:type="spellStart"/>
      <w:r>
        <w:rPr>
          <w:rStyle w:val="notranslate"/>
          <w:b w:val="0"/>
          <w:sz w:val="22"/>
          <w:szCs w:val="22"/>
        </w:rPr>
        <w:t>diakses</w:t>
      </w:r>
      <w:proofErr w:type="spellEnd"/>
      <w:r>
        <w:rPr>
          <w:rStyle w:val="notranslate"/>
          <w:b w:val="0"/>
          <w:sz w:val="22"/>
          <w:szCs w:val="22"/>
        </w:rPr>
        <w:t xml:space="preserve"> </w:t>
      </w:r>
      <w:proofErr w:type="spellStart"/>
      <w:r>
        <w:rPr>
          <w:rStyle w:val="notranslate"/>
          <w:b w:val="0"/>
          <w:sz w:val="22"/>
          <w:szCs w:val="22"/>
        </w:rPr>
        <w:t>menggunakan</w:t>
      </w:r>
      <w:proofErr w:type="spellEnd"/>
      <w:r>
        <w:rPr>
          <w:rStyle w:val="notranslate"/>
          <w:b w:val="0"/>
          <w:sz w:val="22"/>
          <w:szCs w:val="22"/>
        </w:rPr>
        <w:t xml:space="preserve"> domain localhost </w:t>
      </w:r>
      <w:proofErr w:type="spellStart"/>
      <w:r>
        <w:rPr>
          <w:rStyle w:val="notranslate"/>
          <w:b w:val="0"/>
          <w:sz w:val="22"/>
          <w:szCs w:val="22"/>
        </w:rPr>
        <w:t>melalui</w:t>
      </w:r>
      <w:proofErr w:type="spellEnd"/>
      <w:r>
        <w:rPr>
          <w:rStyle w:val="notranslate"/>
          <w:b w:val="0"/>
          <w:sz w:val="22"/>
          <w:szCs w:val="22"/>
        </w:rPr>
        <w:t xml:space="preserve"> port</w:t>
      </w:r>
      <w:r w:rsidRPr="005C4838">
        <w:rPr>
          <w:rStyle w:val="notranslate"/>
          <w:b w:val="0"/>
          <w:sz w:val="22"/>
          <w:szCs w:val="22"/>
        </w:rPr>
        <w:t xml:space="preserve"> 6437. </w:t>
      </w:r>
      <w:proofErr w:type="spellStart"/>
      <w:r w:rsidRPr="005C4838">
        <w:rPr>
          <w:rStyle w:val="notranslate"/>
          <w:b w:val="0"/>
          <w:sz w:val="22"/>
          <w:szCs w:val="22"/>
        </w:rPr>
        <w:t>WebSocket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interface </w:t>
      </w:r>
      <w:proofErr w:type="spellStart"/>
      <w:r w:rsidRPr="005C4838">
        <w:rPr>
          <w:rStyle w:val="notranslate"/>
          <w:b w:val="0"/>
          <w:sz w:val="22"/>
          <w:szCs w:val="22"/>
        </w:rPr>
        <w:t>memberikan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data </w:t>
      </w:r>
      <w:proofErr w:type="spellStart"/>
      <w:r w:rsidRPr="005C4838">
        <w:rPr>
          <w:rStyle w:val="notranslate"/>
          <w:b w:val="0"/>
          <w:sz w:val="22"/>
          <w:szCs w:val="22"/>
        </w:rPr>
        <w:t>pelacakan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dalam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bentuk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pesan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JSON.</w:t>
      </w:r>
      <w:r w:rsidRPr="005C483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Disediakan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Sebuah</w:t>
      </w:r>
      <w:proofErr w:type="spellEnd"/>
      <w:r>
        <w:rPr>
          <w:b w:val="0"/>
          <w:sz w:val="22"/>
          <w:szCs w:val="22"/>
        </w:rPr>
        <w:t xml:space="preserve"> Library </w:t>
      </w:r>
      <w:r w:rsidRPr="005C4838">
        <w:rPr>
          <w:rStyle w:val="notranslate"/>
          <w:b w:val="0"/>
          <w:sz w:val="22"/>
          <w:szCs w:val="22"/>
        </w:rPr>
        <w:t xml:space="preserve">JavaScript </w:t>
      </w:r>
      <w:r>
        <w:rPr>
          <w:rStyle w:val="notranslate"/>
          <w:b w:val="0"/>
          <w:sz w:val="22"/>
          <w:szCs w:val="22"/>
        </w:rPr>
        <w:t xml:space="preserve">Client </w:t>
      </w:r>
      <w:proofErr w:type="spellStart"/>
      <w:r>
        <w:rPr>
          <w:rStyle w:val="notranslate"/>
          <w:b w:val="0"/>
          <w:sz w:val="22"/>
          <w:szCs w:val="22"/>
        </w:rPr>
        <w:t>untuk</w:t>
      </w:r>
      <w:proofErr w:type="spellEnd"/>
      <w:r>
        <w:rPr>
          <w:rStyle w:val="notranslate"/>
          <w:b w:val="0"/>
          <w:sz w:val="22"/>
          <w:szCs w:val="22"/>
        </w:rPr>
        <w:t xml:space="preserve"> </w:t>
      </w:r>
      <w:proofErr w:type="spellStart"/>
      <w:r>
        <w:rPr>
          <w:rStyle w:val="notranslate"/>
          <w:b w:val="0"/>
          <w:sz w:val="22"/>
          <w:szCs w:val="22"/>
        </w:rPr>
        <w:t>mengambil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pesan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JSON </w:t>
      </w:r>
      <w:proofErr w:type="spellStart"/>
      <w:r w:rsidRPr="005C4838">
        <w:rPr>
          <w:rStyle w:val="notranslate"/>
          <w:b w:val="0"/>
          <w:sz w:val="22"/>
          <w:szCs w:val="22"/>
        </w:rPr>
        <w:t>dan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menyajikan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data </w:t>
      </w:r>
      <w:proofErr w:type="spellStart"/>
      <w:r w:rsidRPr="005C4838">
        <w:rPr>
          <w:rStyle w:val="notranslate"/>
          <w:b w:val="0"/>
          <w:sz w:val="22"/>
          <w:szCs w:val="22"/>
        </w:rPr>
        <w:t>pelacakan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sebagai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</w:t>
      </w:r>
      <w:proofErr w:type="spellStart"/>
      <w:r w:rsidRPr="005C4838">
        <w:rPr>
          <w:rStyle w:val="notranslate"/>
          <w:b w:val="0"/>
          <w:sz w:val="22"/>
          <w:szCs w:val="22"/>
        </w:rPr>
        <w:t>objek</w:t>
      </w:r>
      <w:proofErr w:type="spellEnd"/>
      <w:r w:rsidRPr="005C4838">
        <w:rPr>
          <w:rStyle w:val="notranslate"/>
          <w:b w:val="0"/>
          <w:sz w:val="22"/>
          <w:szCs w:val="22"/>
        </w:rPr>
        <w:t xml:space="preserve"> JavaScript </w:t>
      </w:r>
      <w:proofErr w:type="spellStart"/>
      <w:r w:rsidRPr="005C4838">
        <w:rPr>
          <w:rStyle w:val="notranslate"/>
          <w:b w:val="0"/>
          <w:sz w:val="22"/>
          <w:szCs w:val="22"/>
        </w:rPr>
        <w:t>biasa</w:t>
      </w:r>
      <w:proofErr w:type="spellEnd"/>
      <w:r w:rsidRPr="005C4838">
        <w:rPr>
          <w:rStyle w:val="notranslate"/>
          <w:b w:val="0"/>
          <w:sz w:val="22"/>
          <w:szCs w:val="22"/>
        </w:rPr>
        <w:t>.</w:t>
      </w:r>
    </w:p>
    <w:p w:rsidR="00EA20A1" w:rsidRDefault="00EA20A1" w:rsidP="00B065D3">
      <w:pPr>
        <w:pStyle w:val="Heading3"/>
        <w:jc w:val="both"/>
      </w:pPr>
      <w:proofErr w:type="spellStart"/>
      <w:r>
        <w:t>WebSocket</w:t>
      </w:r>
      <w:proofErr w:type="spellEnd"/>
      <w:r>
        <w:t xml:space="preserve"> Interface</w:t>
      </w:r>
    </w:p>
    <w:p w:rsidR="00B2167A" w:rsidRDefault="00B2167A" w:rsidP="00B0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5270" cy="3429000"/>
            <wp:effectExtent l="19050" t="0" r="0" b="0"/>
            <wp:docPr id="2" name="Picture 2" descr="devguide /../../../ images / Arch_WebSocket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guide /../../../ images / Arch_WebSocket_Diagr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8B" w:rsidRPr="00B2167A" w:rsidRDefault="00E9678B" w:rsidP="00B0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167A" w:rsidRP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Leap-enabled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</w:p>
    <w:p w:rsidR="00B2167A" w:rsidRPr="00B2167A" w:rsidRDefault="00B2167A" w:rsidP="00B06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Leap Motion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mendengarkan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21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http://127.0.0.1:6437</w:t>
        </w:r>
      </w:hyperlink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B2167A" w:rsidRPr="00B2167A" w:rsidRDefault="00B2167A" w:rsidP="00B06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The Leap Motion panel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mengaktifkan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disble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167A" w:rsidRPr="00B2167A" w:rsidRDefault="00B2167A" w:rsidP="00B06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Server </w:t>
      </w:r>
      <w:proofErr w:type="spellStart"/>
      <w:proofErr w:type="gramStart"/>
      <w:r w:rsidRPr="00B2167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pelacakan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JSON.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mengirim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server. </w:t>
      </w:r>
    </w:p>
    <w:p w:rsidR="00B2167A" w:rsidRPr="00B2167A" w:rsidRDefault="00B2167A" w:rsidP="00B065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67A">
        <w:rPr>
          <w:rFonts w:ascii="Courier New" w:eastAsia="Times New Roman" w:hAnsi="Courier New" w:cs="Courier New"/>
          <w:sz w:val="20"/>
        </w:rPr>
        <w:t>leap.js</w:t>
      </w:r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JavaScript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web.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server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mengkonsumsi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JSON. API yang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perpustakaan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JavaScript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mirip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filsafat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API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167A" w:rsidRPr="00B2167A" w:rsidRDefault="00B2167A" w:rsidP="00B0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web,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sambungan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menggunakannya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. Server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6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B21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RFC6455</w:t>
        </w:r>
      </w:hyperlink>
      <w:r w:rsidRPr="00B2167A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sectPr w:rsidR="00B2167A" w:rsidRPr="00B2167A" w:rsidSect="0073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96323"/>
    <w:multiLevelType w:val="multilevel"/>
    <w:tmpl w:val="284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E5038"/>
    <w:multiLevelType w:val="multilevel"/>
    <w:tmpl w:val="1ED8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000FB"/>
    <w:multiLevelType w:val="multilevel"/>
    <w:tmpl w:val="A76A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140B"/>
    <w:multiLevelType w:val="multilevel"/>
    <w:tmpl w:val="1E2A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69AA"/>
    <w:multiLevelType w:val="multilevel"/>
    <w:tmpl w:val="B41E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7A"/>
    <w:rsid w:val="00197D3A"/>
    <w:rsid w:val="002D4A77"/>
    <w:rsid w:val="0037403B"/>
    <w:rsid w:val="00392661"/>
    <w:rsid w:val="00446E43"/>
    <w:rsid w:val="00551287"/>
    <w:rsid w:val="00554145"/>
    <w:rsid w:val="005C4838"/>
    <w:rsid w:val="00734737"/>
    <w:rsid w:val="00787CB6"/>
    <w:rsid w:val="00797A43"/>
    <w:rsid w:val="007A23BB"/>
    <w:rsid w:val="00945E96"/>
    <w:rsid w:val="00B065D3"/>
    <w:rsid w:val="00B2167A"/>
    <w:rsid w:val="00E9678B"/>
    <w:rsid w:val="00EA20A1"/>
    <w:rsid w:val="00E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F66F7-1A0D-440C-90FB-A66FDE9F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37"/>
  </w:style>
  <w:style w:type="paragraph" w:styleId="Heading1">
    <w:name w:val="heading 1"/>
    <w:basedOn w:val="Normal"/>
    <w:link w:val="Heading1Char"/>
    <w:uiPriority w:val="9"/>
    <w:qFormat/>
    <w:rsid w:val="00B21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1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1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16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16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ranslate">
    <w:name w:val="notranslate"/>
    <w:basedOn w:val="DefaultParagraphFont"/>
    <w:rsid w:val="00B2167A"/>
  </w:style>
  <w:style w:type="character" w:styleId="Hyperlink">
    <w:name w:val="Hyperlink"/>
    <w:basedOn w:val="DefaultParagraphFont"/>
    <w:uiPriority w:val="99"/>
    <w:semiHidden/>
    <w:unhideWhenUsed/>
    <w:rsid w:val="00B216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67A"/>
    <w:rPr>
      <w:i/>
      <w:iCs/>
    </w:rPr>
  </w:style>
  <w:style w:type="paragraph" w:customStyle="1" w:styleId="Caption1">
    <w:name w:val="Caption1"/>
    <w:basedOn w:val="Normal"/>
    <w:rsid w:val="00B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2167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7A"/>
    <w:rPr>
      <w:rFonts w:ascii="Tahoma" w:hAnsi="Tahoma" w:cs="Tahoma"/>
      <w:sz w:val="16"/>
      <w:szCs w:val="16"/>
    </w:rPr>
  </w:style>
  <w:style w:type="character" w:customStyle="1" w:styleId="pre">
    <w:name w:val="pre"/>
    <w:basedOn w:val="DefaultParagraphFont"/>
    <w:rsid w:val="00554145"/>
  </w:style>
  <w:style w:type="paragraph" w:styleId="ListParagraph">
    <w:name w:val="List Paragraph"/>
    <w:basedOn w:val="Normal"/>
    <w:uiPriority w:val="34"/>
    <w:qFormat/>
    <w:rsid w:val="0039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en&amp;ie=UTF8&amp;prev=_t&amp;rurl=translate.google.com&amp;sl=auto&amp;tl=id&amp;u=http://tools.ietf.org/html/rfc6455&amp;usg=ALkJrhgltKx2B-QgM2htftwJLPe7PR_V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usercontent.com/translate_c?depth=1&amp;hl=en&amp;ie=UTF8&amp;prev=_t&amp;rurl=translate.google.com&amp;sl=auto&amp;tl=id&amp;u=https://developer.leapmotion.com/documentation/csharp/_static/JSONViewer.html&amp;usg=ALkJrhjLuYpfMWkhTsSaSQRpb15zPj8m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taryana suryana</dc:creator>
  <cp:lastModifiedBy>taryana suryana</cp:lastModifiedBy>
  <cp:revision>2</cp:revision>
  <dcterms:created xsi:type="dcterms:W3CDTF">2014-12-09T12:55:00Z</dcterms:created>
  <dcterms:modified xsi:type="dcterms:W3CDTF">2014-12-09T12:55:00Z</dcterms:modified>
</cp:coreProperties>
</file>