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23" w:rsidRPr="00704223" w:rsidRDefault="00704223" w:rsidP="00704223">
      <w:pPr>
        <w:spacing w:before="100" w:beforeAutospacing="1" w:after="100" w:afterAutospacing="1" w:line="240" w:lineRule="auto"/>
        <w:outlineLvl w:val="1"/>
        <w:rPr>
          <w:rFonts w:ascii="Times New Roman" w:eastAsia="Times New Roman" w:hAnsi="Times New Roman" w:cs="Times New Roman"/>
          <w:b/>
          <w:bCs/>
          <w:sz w:val="36"/>
          <w:szCs w:val="36"/>
        </w:rPr>
      </w:pPr>
      <w:r w:rsidRPr="00704223">
        <w:rPr>
          <w:rFonts w:ascii="Times New Roman" w:eastAsia="Times New Roman" w:hAnsi="Times New Roman" w:cs="Times New Roman"/>
          <w:b/>
          <w:bCs/>
          <w:sz w:val="36"/>
          <w:szCs w:val="36"/>
        </w:rPr>
        <w:t>HOW TO DRAW DATA FLOW DIAGRAMS</w:t>
      </w:r>
    </w:p>
    <w:p w:rsidR="00704223" w:rsidRPr="00704223" w:rsidRDefault="00704223" w:rsidP="00704223">
      <w:pPr>
        <w:spacing w:after="0"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sz w:val="24"/>
          <w:szCs w:val="24"/>
        </w:rPr>
        <w:br/>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What are Data Flow Diagrams?</w:t>
      </w:r>
      <w:r w:rsidRPr="00704223">
        <w:rPr>
          <w:rFonts w:ascii="Times New Roman" w:eastAsia="Times New Roman" w:hAnsi="Times New Roman" w:cs="Times New Roman"/>
          <w:sz w:val="24"/>
          <w:szCs w:val="24"/>
        </w:rPr>
        <w:br/>
        <w:t>Data flow diagrams illustrate how data is processed by a system in terms of inputs and outputs.</w:t>
      </w:r>
    </w:p>
    <w:p w:rsidR="00704223" w:rsidRPr="00704223" w:rsidRDefault="00704223" w:rsidP="00704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3267075"/>
            <wp:effectExtent l="19050" t="0" r="0" b="0"/>
            <wp:docPr id="1" name="Picture 1" descr="A data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ata flow diagram"/>
                    <pic:cNvPicPr>
                      <a:picLocks noChangeAspect="1" noChangeArrowheads="1"/>
                    </pic:cNvPicPr>
                  </pic:nvPicPr>
                  <pic:blipFill>
                    <a:blip r:embed="rId4"/>
                    <a:srcRect/>
                    <a:stretch>
                      <a:fillRect/>
                    </a:stretch>
                  </pic:blipFill>
                  <pic:spPr bwMode="auto">
                    <a:xfrm>
                      <a:off x="0" y="0"/>
                      <a:ext cx="5029200" cy="3267075"/>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i/>
          <w:iCs/>
          <w:sz w:val="24"/>
          <w:szCs w:val="24"/>
        </w:rPr>
        <w:t>A data flow diagram</w:t>
      </w:r>
      <w:r w:rsidRPr="00704223">
        <w:rPr>
          <w:rFonts w:ascii="Times New Roman" w:eastAsia="Times New Roman" w:hAnsi="Times New Roman" w:cs="Times New Roman"/>
          <w:sz w:val="24"/>
          <w:szCs w:val="24"/>
        </w:rPr>
        <w:t xml:space="preserve"> </w:t>
      </w:r>
    </w:p>
    <w:p w:rsidR="00704223" w:rsidRPr="00704223" w:rsidRDefault="00704223" w:rsidP="00704223">
      <w:pPr>
        <w:spacing w:after="0"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sz w:val="24"/>
          <w:szCs w:val="24"/>
        </w:rPr>
        <w:br/>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Data Flow Diagram Notations</w:t>
      </w:r>
      <w:r w:rsidRPr="00704223">
        <w:rPr>
          <w:rFonts w:ascii="Times New Roman" w:eastAsia="Times New Roman" w:hAnsi="Times New Roman" w:cs="Times New Roman"/>
          <w:sz w:val="24"/>
          <w:szCs w:val="24"/>
        </w:rPr>
        <w:br/>
      </w:r>
      <w:proofErr w:type="gramStart"/>
      <w:r w:rsidRPr="00704223">
        <w:rPr>
          <w:rFonts w:ascii="Times New Roman" w:eastAsia="Times New Roman" w:hAnsi="Times New Roman" w:cs="Times New Roman"/>
          <w:sz w:val="24"/>
          <w:szCs w:val="24"/>
        </w:rPr>
        <w:t>You</w:t>
      </w:r>
      <w:proofErr w:type="gramEnd"/>
      <w:r w:rsidRPr="00704223">
        <w:rPr>
          <w:rFonts w:ascii="Times New Roman" w:eastAsia="Times New Roman" w:hAnsi="Times New Roman" w:cs="Times New Roman"/>
          <w:sz w:val="24"/>
          <w:szCs w:val="24"/>
        </w:rPr>
        <w:t xml:space="preserve"> can use two different types of notations on your data flow diagrams: </w:t>
      </w:r>
      <w:r w:rsidRPr="00704223">
        <w:rPr>
          <w:rFonts w:ascii="Times New Roman" w:eastAsia="Times New Roman" w:hAnsi="Times New Roman" w:cs="Times New Roman"/>
          <w:i/>
          <w:iCs/>
          <w:sz w:val="24"/>
          <w:szCs w:val="24"/>
        </w:rPr>
        <w:t xml:space="preserve">Yourdon &amp; </w:t>
      </w:r>
      <w:proofErr w:type="spellStart"/>
      <w:r w:rsidRPr="00704223">
        <w:rPr>
          <w:rFonts w:ascii="Times New Roman" w:eastAsia="Times New Roman" w:hAnsi="Times New Roman" w:cs="Times New Roman"/>
          <w:i/>
          <w:iCs/>
          <w:sz w:val="24"/>
          <w:szCs w:val="24"/>
        </w:rPr>
        <w:t>Coad</w:t>
      </w:r>
      <w:proofErr w:type="spellEnd"/>
      <w:r w:rsidRPr="00704223">
        <w:rPr>
          <w:rFonts w:ascii="Times New Roman" w:eastAsia="Times New Roman" w:hAnsi="Times New Roman" w:cs="Times New Roman"/>
          <w:sz w:val="24"/>
          <w:szCs w:val="24"/>
        </w:rPr>
        <w:t xml:space="preserve"> or </w:t>
      </w:r>
      <w:proofErr w:type="spellStart"/>
      <w:r w:rsidRPr="00704223">
        <w:rPr>
          <w:rFonts w:ascii="Times New Roman" w:eastAsia="Times New Roman" w:hAnsi="Times New Roman" w:cs="Times New Roman"/>
          <w:i/>
          <w:iCs/>
          <w:sz w:val="24"/>
          <w:szCs w:val="24"/>
        </w:rPr>
        <w:t>Gane</w:t>
      </w:r>
      <w:proofErr w:type="spellEnd"/>
      <w:r w:rsidRPr="00704223">
        <w:rPr>
          <w:rFonts w:ascii="Times New Roman" w:eastAsia="Times New Roman" w:hAnsi="Times New Roman" w:cs="Times New Roman"/>
          <w:i/>
          <w:iCs/>
          <w:sz w:val="24"/>
          <w:szCs w:val="24"/>
        </w:rPr>
        <w:t xml:space="preserve"> &amp; </w:t>
      </w:r>
      <w:proofErr w:type="spellStart"/>
      <w:r w:rsidRPr="00704223">
        <w:rPr>
          <w:rFonts w:ascii="Times New Roman" w:eastAsia="Times New Roman" w:hAnsi="Times New Roman" w:cs="Times New Roman"/>
          <w:i/>
          <w:iCs/>
          <w:sz w:val="24"/>
          <w:szCs w:val="24"/>
        </w:rPr>
        <w:t>Sarson</w:t>
      </w:r>
      <w:proofErr w:type="spellEnd"/>
      <w:r w:rsidRPr="00704223">
        <w:rPr>
          <w:rFonts w:ascii="Times New Roman" w:eastAsia="Times New Roman" w:hAnsi="Times New Roman" w:cs="Times New Roman"/>
          <w:sz w:val="24"/>
          <w:szCs w:val="24"/>
        </w:rPr>
        <w:t>.</w:t>
      </w:r>
    </w:p>
    <w:p w:rsidR="00704223" w:rsidRPr="00704223" w:rsidRDefault="00704223" w:rsidP="00704223">
      <w:pPr>
        <w:spacing w:after="0" w:line="240" w:lineRule="auto"/>
        <w:rPr>
          <w:rFonts w:ascii="Times New Roman" w:eastAsia="Times New Roman" w:hAnsi="Times New Roman" w:cs="Times New Roman"/>
          <w:sz w:val="24"/>
          <w:szCs w:val="24"/>
        </w:rPr>
      </w:pPr>
    </w:p>
    <w:p w:rsidR="00704223" w:rsidRPr="00704223" w:rsidRDefault="00704223" w:rsidP="00704223">
      <w:pPr>
        <w:spacing w:after="0"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Process Notations</w:t>
      </w:r>
      <w:r w:rsidRPr="007042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600200" cy="771525"/>
            <wp:effectExtent l="19050" t="0" r="0" b="0"/>
            <wp:docPr id="2" name="Picture 2" descr="Yourdon and Coad Process No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don and Coad Process Notations"/>
                    <pic:cNvPicPr>
                      <a:picLocks noChangeAspect="1" noChangeArrowheads="1"/>
                    </pic:cNvPicPr>
                  </pic:nvPicPr>
                  <pic:blipFill>
                    <a:blip r:embed="rId5"/>
                    <a:srcRect/>
                    <a:stretch>
                      <a:fillRect/>
                    </a:stretch>
                  </pic:blipFill>
                  <pic:spPr bwMode="auto">
                    <a:xfrm>
                      <a:off x="0" y="0"/>
                      <a:ext cx="1600200" cy="771525"/>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i/>
          <w:iCs/>
          <w:sz w:val="24"/>
          <w:szCs w:val="24"/>
        </w:rPr>
        <w:t xml:space="preserve">Yourdon and </w:t>
      </w:r>
      <w:proofErr w:type="spellStart"/>
      <w:r w:rsidRPr="00704223">
        <w:rPr>
          <w:rFonts w:ascii="Times New Roman" w:eastAsia="Times New Roman" w:hAnsi="Times New Roman" w:cs="Times New Roman"/>
          <w:i/>
          <w:iCs/>
          <w:sz w:val="24"/>
          <w:szCs w:val="24"/>
        </w:rPr>
        <w:t>Coad</w:t>
      </w:r>
      <w:proofErr w:type="spellEnd"/>
      <w:r w:rsidRPr="00704223">
        <w:rPr>
          <w:rFonts w:ascii="Times New Roman" w:eastAsia="Times New Roman" w:hAnsi="Times New Roman" w:cs="Times New Roman"/>
          <w:i/>
          <w:iCs/>
          <w:sz w:val="24"/>
          <w:szCs w:val="24"/>
        </w:rPr>
        <w:br/>
        <w:t>Process Notations</w:t>
      </w:r>
      <w:r w:rsidRPr="00704223">
        <w:rPr>
          <w:rFonts w:ascii="Times New Roman" w:eastAsia="Times New Roman" w:hAnsi="Times New Roman" w:cs="Times New Roman"/>
          <w:sz w:val="24"/>
          <w:szCs w:val="24"/>
        </w:rPr>
        <w:t xml:space="preserve"> </w:t>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1019175" cy="971550"/>
            <wp:effectExtent l="19050" t="0" r="9525" b="0"/>
            <wp:docPr id="3" name="Picture 3"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ss"/>
                    <pic:cNvPicPr>
                      <a:picLocks noChangeAspect="1" noChangeArrowheads="1"/>
                    </pic:cNvPicPr>
                  </pic:nvPicPr>
                  <pic:blipFill>
                    <a:blip r:embed="rId6"/>
                    <a:srcRect/>
                    <a:stretch>
                      <a:fillRect/>
                    </a:stretch>
                  </pic:blipFill>
                  <pic:spPr bwMode="auto">
                    <a:xfrm>
                      <a:off x="0" y="0"/>
                      <a:ext cx="1019175" cy="971550"/>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proofErr w:type="spellStart"/>
      <w:r w:rsidRPr="00704223">
        <w:rPr>
          <w:rFonts w:ascii="Times New Roman" w:eastAsia="Times New Roman" w:hAnsi="Times New Roman" w:cs="Times New Roman"/>
          <w:i/>
          <w:iCs/>
          <w:sz w:val="24"/>
          <w:szCs w:val="24"/>
        </w:rPr>
        <w:t>Gane</w:t>
      </w:r>
      <w:proofErr w:type="spellEnd"/>
      <w:r w:rsidRPr="00704223">
        <w:rPr>
          <w:rFonts w:ascii="Times New Roman" w:eastAsia="Times New Roman" w:hAnsi="Times New Roman" w:cs="Times New Roman"/>
          <w:i/>
          <w:iCs/>
          <w:sz w:val="24"/>
          <w:szCs w:val="24"/>
        </w:rPr>
        <w:t xml:space="preserve"> and </w:t>
      </w:r>
      <w:proofErr w:type="spellStart"/>
      <w:r w:rsidRPr="00704223">
        <w:rPr>
          <w:rFonts w:ascii="Times New Roman" w:eastAsia="Times New Roman" w:hAnsi="Times New Roman" w:cs="Times New Roman"/>
          <w:i/>
          <w:iCs/>
          <w:sz w:val="24"/>
          <w:szCs w:val="24"/>
        </w:rPr>
        <w:t>Sarson</w:t>
      </w:r>
      <w:proofErr w:type="spellEnd"/>
      <w:r w:rsidRPr="00704223">
        <w:rPr>
          <w:rFonts w:ascii="Times New Roman" w:eastAsia="Times New Roman" w:hAnsi="Times New Roman" w:cs="Times New Roman"/>
          <w:i/>
          <w:iCs/>
          <w:sz w:val="24"/>
          <w:szCs w:val="24"/>
        </w:rPr>
        <w:br/>
        <w:t>Process Notation</w:t>
      </w:r>
      <w:r w:rsidRPr="00704223">
        <w:rPr>
          <w:rFonts w:ascii="Times New Roman" w:eastAsia="Times New Roman" w:hAnsi="Times New Roman" w:cs="Times New Roman"/>
          <w:sz w:val="24"/>
          <w:szCs w:val="24"/>
        </w:rPr>
        <w:t xml:space="preserve"> </w:t>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Process</w:t>
      </w:r>
      <w:r w:rsidRPr="00704223">
        <w:rPr>
          <w:rFonts w:ascii="Times New Roman" w:eastAsia="Times New Roman" w:hAnsi="Times New Roman" w:cs="Times New Roman"/>
          <w:sz w:val="24"/>
          <w:szCs w:val="24"/>
        </w:rPr>
        <w:br/>
      </w:r>
      <w:proofErr w:type="gramStart"/>
      <w:r w:rsidRPr="00704223">
        <w:rPr>
          <w:rFonts w:ascii="Times New Roman" w:eastAsia="Times New Roman" w:hAnsi="Times New Roman" w:cs="Times New Roman"/>
          <w:sz w:val="24"/>
          <w:szCs w:val="24"/>
        </w:rPr>
        <w:t>A</w:t>
      </w:r>
      <w:proofErr w:type="gramEnd"/>
      <w:r w:rsidRPr="00704223">
        <w:rPr>
          <w:rFonts w:ascii="Times New Roman" w:eastAsia="Times New Roman" w:hAnsi="Times New Roman" w:cs="Times New Roman"/>
          <w:sz w:val="24"/>
          <w:szCs w:val="24"/>
        </w:rPr>
        <w:t xml:space="preserve"> process transforms incoming data flow into outgoing data flow.</w:t>
      </w:r>
      <w:r w:rsidRPr="00704223">
        <w:rPr>
          <w:rFonts w:ascii="Times New Roman" w:eastAsia="Times New Roman" w:hAnsi="Times New Roman" w:cs="Times New Roman"/>
          <w:sz w:val="24"/>
          <w:szCs w:val="24"/>
        </w:rPr>
        <w:br/>
      </w:r>
      <w:hyperlink r:id="rId7" w:anchor="adding" w:history="1">
        <w:r w:rsidRPr="00704223">
          <w:rPr>
            <w:rFonts w:ascii="Times New Roman" w:eastAsia="Times New Roman" w:hAnsi="Times New Roman" w:cs="Times New Roman"/>
            <w:color w:val="0000FF"/>
            <w:sz w:val="24"/>
            <w:szCs w:val="24"/>
            <w:u w:val="single"/>
          </w:rPr>
          <w:t>Learn how to edit text on this object.</w:t>
        </w:r>
      </w:hyperlink>
    </w:p>
    <w:p w:rsidR="00704223" w:rsidRPr="00704223" w:rsidRDefault="00704223" w:rsidP="00704223">
      <w:pPr>
        <w:spacing w:after="240" w:line="240" w:lineRule="auto"/>
        <w:rPr>
          <w:rFonts w:ascii="Times New Roman" w:eastAsia="Times New Roman" w:hAnsi="Times New Roman" w:cs="Times New Roman"/>
          <w:sz w:val="24"/>
          <w:szCs w:val="24"/>
        </w:rPr>
      </w:pPr>
    </w:p>
    <w:p w:rsidR="00704223" w:rsidRPr="00704223" w:rsidRDefault="00704223" w:rsidP="00704223">
      <w:pPr>
        <w:spacing w:after="0" w:line="240" w:lineRule="auto"/>
        <w:rPr>
          <w:rFonts w:ascii="Times New Roman" w:eastAsia="Times New Roman" w:hAnsi="Times New Roman" w:cs="Times New Roman"/>
          <w:sz w:val="24"/>
          <w:szCs w:val="24"/>
        </w:rPr>
      </w:pPr>
      <w:proofErr w:type="spellStart"/>
      <w:r w:rsidRPr="00704223">
        <w:rPr>
          <w:rFonts w:ascii="Times New Roman" w:eastAsia="Times New Roman" w:hAnsi="Times New Roman" w:cs="Times New Roman"/>
          <w:b/>
          <w:bCs/>
          <w:sz w:val="24"/>
          <w:szCs w:val="24"/>
        </w:rPr>
        <w:t>Datastore</w:t>
      </w:r>
      <w:proofErr w:type="spellEnd"/>
      <w:r w:rsidRPr="00704223">
        <w:rPr>
          <w:rFonts w:ascii="Times New Roman" w:eastAsia="Times New Roman" w:hAnsi="Times New Roman" w:cs="Times New Roman"/>
          <w:b/>
          <w:bCs/>
          <w:sz w:val="24"/>
          <w:szCs w:val="24"/>
        </w:rPr>
        <w:t xml:space="preserve"> Notations</w:t>
      </w:r>
      <w:r w:rsidRPr="007042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28700" cy="533400"/>
            <wp:effectExtent l="19050" t="0" r="0" b="0"/>
            <wp:docPr id="4" name="Picture 4" descr="Datastore No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store Notations"/>
                    <pic:cNvPicPr>
                      <a:picLocks noChangeAspect="1" noChangeArrowheads="1"/>
                    </pic:cNvPicPr>
                  </pic:nvPicPr>
                  <pic:blipFill>
                    <a:blip r:embed="rId8"/>
                    <a:srcRect/>
                    <a:stretch>
                      <a:fillRect/>
                    </a:stretch>
                  </pic:blipFill>
                  <pic:spPr bwMode="auto">
                    <a:xfrm>
                      <a:off x="0" y="0"/>
                      <a:ext cx="1028700" cy="533400"/>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i/>
          <w:iCs/>
          <w:sz w:val="24"/>
          <w:szCs w:val="24"/>
        </w:rPr>
        <w:t xml:space="preserve">Yourdon and </w:t>
      </w:r>
      <w:proofErr w:type="spellStart"/>
      <w:r w:rsidRPr="00704223">
        <w:rPr>
          <w:rFonts w:ascii="Times New Roman" w:eastAsia="Times New Roman" w:hAnsi="Times New Roman" w:cs="Times New Roman"/>
          <w:i/>
          <w:iCs/>
          <w:sz w:val="24"/>
          <w:szCs w:val="24"/>
        </w:rPr>
        <w:t>Coad</w:t>
      </w:r>
      <w:proofErr w:type="spellEnd"/>
      <w:r w:rsidRPr="00704223">
        <w:rPr>
          <w:rFonts w:ascii="Times New Roman" w:eastAsia="Times New Roman" w:hAnsi="Times New Roman" w:cs="Times New Roman"/>
          <w:i/>
          <w:iCs/>
          <w:sz w:val="24"/>
          <w:szCs w:val="24"/>
        </w:rPr>
        <w:br/>
      </w:r>
      <w:proofErr w:type="spellStart"/>
      <w:r w:rsidRPr="00704223">
        <w:rPr>
          <w:rFonts w:ascii="Times New Roman" w:eastAsia="Times New Roman" w:hAnsi="Times New Roman" w:cs="Times New Roman"/>
          <w:i/>
          <w:iCs/>
          <w:sz w:val="24"/>
          <w:szCs w:val="24"/>
        </w:rPr>
        <w:t>Datastore</w:t>
      </w:r>
      <w:proofErr w:type="spellEnd"/>
      <w:r w:rsidRPr="00704223">
        <w:rPr>
          <w:rFonts w:ascii="Times New Roman" w:eastAsia="Times New Roman" w:hAnsi="Times New Roman" w:cs="Times New Roman"/>
          <w:i/>
          <w:iCs/>
          <w:sz w:val="24"/>
          <w:szCs w:val="24"/>
        </w:rPr>
        <w:t xml:space="preserve"> Notations</w:t>
      </w:r>
      <w:r w:rsidRPr="00704223">
        <w:rPr>
          <w:rFonts w:ascii="Times New Roman" w:eastAsia="Times New Roman" w:hAnsi="Times New Roman" w:cs="Times New Roman"/>
          <w:sz w:val="24"/>
          <w:szCs w:val="24"/>
        </w:rPr>
        <w:t xml:space="preserve"> </w:t>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47750" cy="514350"/>
            <wp:effectExtent l="19050" t="0" r="0" b="0"/>
            <wp:docPr id="5" name="Picture 5" descr="Data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Store"/>
                    <pic:cNvPicPr>
                      <a:picLocks noChangeAspect="1" noChangeArrowheads="1"/>
                    </pic:cNvPicPr>
                  </pic:nvPicPr>
                  <pic:blipFill>
                    <a:blip r:embed="rId9"/>
                    <a:srcRect/>
                    <a:stretch>
                      <a:fillRect/>
                    </a:stretch>
                  </pic:blipFill>
                  <pic:spPr bwMode="auto">
                    <a:xfrm>
                      <a:off x="0" y="0"/>
                      <a:ext cx="1047750" cy="514350"/>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28700" cy="581025"/>
            <wp:effectExtent l="19050" t="0" r="0" b="0"/>
            <wp:docPr id="6" name="Picture 6" descr="Number Data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ber DataStore"/>
                    <pic:cNvPicPr>
                      <a:picLocks noChangeAspect="1" noChangeArrowheads="1"/>
                    </pic:cNvPicPr>
                  </pic:nvPicPr>
                  <pic:blipFill>
                    <a:blip r:embed="rId10"/>
                    <a:srcRect/>
                    <a:stretch>
                      <a:fillRect/>
                    </a:stretch>
                  </pic:blipFill>
                  <pic:spPr bwMode="auto">
                    <a:xfrm>
                      <a:off x="0" y="0"/>
                      <a:ext cx="1028700" cy="581025"/>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proofErr w:type="spellStart"/>
      <w:r w:rsidRPr="00704223">
        <w:rPr>
          <w:rFonts w:ascii="Times New Roman" w:eastAsia="Times New Roman" w:hAnsi="Times New Roman" w:cs="Times New Roman"/>
          <w:i/>
          <w:iCs/>
          <w:sz w:val="24"/>
          <w:szCs w:val="24"/>
        </w:rPr>
        <w:t>Gane</w:t>
      </w:r>
      <w:proofErr w:type="spellEnd"/>
      <w:r w:rsidRPr="00704223">
        <w:rPr>
          <w:rFonts w:ascii="Times New Roman" w:eastAsia="Times New Roman" w:hAnsi="Times New Roman" w:cs="Times New Roman"/>
          <w:i/>
          <w:iCs/>
          <w:sz w:val="24"/>
          <w:szCs w:val="24"/>
        </w:rPr>
        <w:t xml:space="preserve"> and </w:t>
      </w:r>
      <w:proofErr w:type="spellStart"/>
      <w:r w:rsidRPr="00704223">
        <w:rPr>
          <w:rFonts w:ascii="Times New Roman" w:eastAsia="Times New Roman" w:hAnsi="Times New Roman" w:cs="Times New Roman"/>
          <w:i/>
          <w:iCs/>
          <w:sz w:val="24"/>
          <w:szCs w:val="24"/>
        </w:rPr>
        <w:t>Sarson</w:t>
      </w:r>
      <w:proofErr w:type="spellEnd"/>
      <w:r w:rsidRPr="00704223">
        <w:rPr>
          <w:rFonts w:ascii="Times New Roman" w:eastAsia="Times New Roman" w:hAnsi="Times New Roman" w:cs="Times New Roman"/>
          <w:i/>
          <w:iCs/>
          <w:sz w:val="24"/>
          <w:szCs w:val="24"/>
        </w:rPr>
        <w:br/>
      </w:r>
      <w:proofErr w:type="spellStart"/>
      <w:r w:rsidRPr="00704223">
        <w:rPr>
          <w:rFonts w:ascii="Times New Roman" w:eastAsia="Times New Roman" w:hAnsi="Times New Roman" w:cs="Times New Roman"/>
          <w:i/>
          <w:iCs/>
          <w:sz w:val="24"/>
          <w:szCs w:val="24"/>
        </w:rPr>
        <w:t>Datastore</w:t>
      </w:r>
      <w:proofErr w:type="spellEnd"/>
      <w:r w:rsidRPr="00704223">
        <w:rPr>
          <w:rFonts w:ascii="Times New Roman" w:eastAsia="Times New Roman" w:hAnsi="Times New Roman" w:cs="Times New Roman"/>
          <w:i/>
          <w:iCs/>
          <w:sz w:val="24"/>
          <w:szCs w:val="24"/>
        </w:rPr>
        <w:t xml:space="preserve"> Notations</w:t>
      </w:r>
      <w:r w:rsidRPr="00704223">
        <w:rPr>
          <w:rFonts w:ascii="Times New Roman" w:eastAsia="Times New Roman" w:hAnsi="Times New Roman" w:cs="Times New Roman"/>
          <w:sz w:val="24"/>
          <w:szCs w:val="24"/>
        </w:rPr>
        <w:t xml:space="preserve"> </w:t>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proofErr w:type="spellStart"/>
      <w:r w:rsidRPr="00704223">
        <w:rPr>
          <w:rFonts w:ascii="Times New Roman" w:eastAsia="Times New Roman" w:hAnsi="Times New Roman" w:cs="Times New Roman"/>
          <w:b/>
          <w:bCs/>
          <w:sz w:val="24"/>
          <w:szCs w:val="24"/>
        </w:rPr>
        <w:t>DataStore</w:t>
      </w:r>
      <w:proofErr w:type="spellEnd"/>
      <w:r w:rsidRPr="00704223">
        <w:rPr>
          <w:rFonts w:ascii="Times New Roman" w:eastAsia="Times New Roman" w:hAnsi="Times New Roman" w:cs="Times New Roman"/>
          <w:sz w:val="24"/>
          <w:szCs w:val="24"/>
        </w:rPr>
        <w:br/>
      </w:r>
      <w:proofErr w:type="spellStart"/>
      <w:r w:rsidRPr="00704223">
        <w:rPr>
          <w:rFonts w:ascii="Times New Roman" w:eastAsia="Times New Roman" w:hAnsi="Times New Roman" w:cs="Times New Roman"/>
          <w:sz w:val="24"/>
          <w:szCs w:val="24"/>
        </w:rPr>
        <w:t>Datastores</w:t>
      </w:r>
      <w:proofErr w:type="spellEnd"/>
      <w:r w:rsidRPr="00704223">
        <w:rPr>
          <w:rFonts w:ascii="Times New Roman" w:eastAsia="Times New Roman" w:hAnsi="Times New Roman" w:cs="Times New Roman"/>
          <w:sz w:val="24"/>
          <w:szCs w:val="24"/>
        </w:rPr>
        <w:t xml:space="preserve"> are repositories of data in the system. They are sometimes also referred to as files.</w:t>
      </w:r>
      <w:r w:rsidRPr="00704223">
        <w:rPr>
          <w:rFonts w:ascii="Times New Roman" w:eastAsia="Times New Roman" w:hAnsi="Times New Roman" w:cs="Times New Roman"/>
          <w:sz w:val="24"/>
          <w:szCs w:val="24"/>
        </w:rPr>
        <w:br/>
      </w:r>
      <w:hyperlink r:id="rId11" w:anchor="adding" w:history="1">
        <w:r w:rsidRPr="00704223">
          <w:rPr>
            <w:rFonts w:ascii="Times New Roman" w:eastAsia="Times New Roman" w:hAnsi="Times New Roman" w:cs="Times New Roman"/>
            <w:color w:val="0000FF"/>
            <w:sz w:val="24"/>
            <w:szCs w:val="24"/>
            <w:u w:val="single"/>
          </w:rPr>
          <w:t>Learn how to edit text on this object.</w:t>
        </w:r>
      </w:hyperlink>
    </w:p>
    <w:p w:rsidR="00704223" w:rsidRPr="00704223" w:rsidRDefault="00704223" w:rsidP="00704223">
      <w:pPr>
        <w:spacing w:after="240" w:line="240" w:lineRule="auto"/>
        <w:rPr>
          <w:rFonts w:ascii="Times New Roman" w:eastAsia="Times New Roman" w:hAnsi="Times New Roman" w:cs="Times New Roman"/>
          <w:sz w:val="24"/>
          <w:szCs w:val="24"/>
        </w:rPr>
      </w:pPr>
    </w:p>
    <w:p w:rsidR="00704223" w:rsidRPr="00704223" w:rsidRDefault="00704223" w:rsidP="00704223">
      <w:pPr>
        <w:spacing w:after="0"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Dataflow Notations</w:t>
      </w:r>
      <w:r w:rsidRPr="007042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57275" cy="1200150"/>
            <wp:effectExtent l="19050" t="0" r="9525" b="0"/>
            <wp:docPr id="7" name="Picture 7" descr="Dataflow No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flow Notations"/>
                    <pic:cNvPicPr>
                      <a:picLocks noChangeAspect="1" noChangeArrowheads="1"/>
                    </pic:cNvPicPr>
                  </pic:nvPicPr>
                  <pic:blipFill>
                    <a:blip r:embed="rId12"/>
                    <a:srcRect/>
                    <a:stretch>
                      <a:fillRect/>
                    </a:stretch>
                  </pic:blipFill>
                  <pic:spPr bwMode="auto">
                    <a:xfrm>
                      <a:off x="0" y="0"/>
                      <a:ext cx="1057275" cy="1200150"/>
                    </a:xfrm>
                    <a:prstGeom prst="rect">
                      <a:avLst/>
                    </a:prstGeom>
                    <a:noFill/>
                    <a:ln w="9525">
                      <a:noFill/>
                      <a:miter lim="800000"/>
                      <a:headEnd/>
                      <a:tailEnd/>
                    </a:ln>
                  </pic:spPr>
                </pic:pic>
              </a:graphicData>
            </a:graphic>
          </wp:inline>
        </w:drawing>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lastRenderedPageBreak/>
        <w:t>Dataflow</w:t>
      </w:r>
      <w:r w:rsidRPr="00704223">
        <w:rPr>
          <w:rFonts w:ascii="Times New Roman" w:eastAsia="Times New Roman" w:hAnsi="Times New Roman" w:cs="Times New Roman"/>
          <w:sz w:val="24"/>
          <w:szCs w:val="24"/>
        </w:rPr>
        <w:br/>
      </w:r>
      <w:proofErr w:type="spellStart"/>
      <w:r w:rsidRPr="00704223">
        <w:rPr>
          <w:rFonts w:ascii="Times New Roman" w:eastAsia="Times New Roman" w:hAnsi="Times New Roman" w:cs="Times New Roman"/>
          <w:sz w:val="24"/>
          <w:szCs w:val="24"/>
        </w:rPr>
        <w:t>Dataflows</w:t>
      </w:r>
      <w:proofErr w:type="spellEnd"/>
      <w:r w:rsidRPr="00704223">
        <w:rPr>
          <w:rFonts w:ascii="Times New Roman" w:eastAsia="Times New Roman" w:hAnsi="Times New Roman" w:cs="Times New Roman"/>
          <w:sz w:val="24"/>
          <w:szCs w:val="24"/>
        </w:rPr>
        <w:t xml:space="preserve"> are pipelines through which packets of information flow. Label the arrows with the name of the data that moves through it.</w:t>
      </w:r>
      <w:r w:rsidRPr="00704223">
        <w:rPr>
          <w:rFonts w:ascii="Times New Roman" w:eastAsia="Times New Roman" w:hAnsi="Times New Roman" w:cs="Times New Roman"/>
          <w:sz w:val="24"/>
          <w:szCs w:val="24"/>
        </w:rPr>
        <w:br/>
      </w:r>
      <w:hyperlink r:id="rId13" w:anchor="connecting" w:history="1">
        <w:r w:rsidRPr="00704223">
          <w:rPr>
            <w:rFonts w:ascii="Times New Roman" w:eastAsia="Times New Roman" w:hAnsi="Times New Roman" w:cs="Times New Roman"/>
            <w:color w:val="0000FF"/>
            <w:sz w:val="24"/>
            <w:szCs w:val="24"/>
            <w:u w:val="single"/>
          </w:rPr>
          <w:t>Learn how to connect objects.</w:t>
        </w:r>
      </w:hyperlink>
    </w:p>
    <w:p w:rsidR="00704223" w:rsidRPr="00704223" w:rsidRDefault="00704223" w:rsidP="00704223">
      <w:pPr>
        <w:spacing w:after="0"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External Entity Notations</w:t>
      </w:r>
      <w:r w:rsidRPr="0070422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33575" cy="866775"/>
            <wp:effectExtent l="19050" t="0" r="9525" b="0"/>
            <wp:docPr id="8" name="Picture 8" descr="External Entity No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Entity Notations"/>
                    <pic:cNvPicPr>
                      <a:picLocks noChangeAspect="1" noChangeArrowheads="1"/>
                    </pic:cNvPicPr>
                  </pic:nvPicPr>
                  <pic:blipFill>
                    <a:blip r:embed="rId14"/>
                    <a:srcRect/>
                    <a:stretch>
                      <a:fillRect/>
                    </a:stretch>
                  </pic:blipFill>
                  <pic:spPr bwMode="auto">
                    <a:xfrm>
                      <a:off x="0" y="0"/>
                      <a:ext cx="1933575" cy="866775"/>
                    </a:xfrm>
                    <a:prstGeom prst="rect">
                      <a:avLst/>
                    </a:prstGeom>
                    <a:noFill/>
                    <a:ln w="9525">
                      <a:noFill/>
                      <a:miter lim="800000"/>
                      <a:headEnd/>
                      <a:tailEnd/>
                    </a:ln>
                  </pic:spPr>
                </pic:pic>
              </a:graphicData>
            </a:graphic>
          </wp:inline>
        </w:drawing>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External Entity</w:t>
      </w:r>
      <w:r w:rsidRPr="00704223">
        <w:rPr>
          <w:rFonts w:ascii="Times New Roman" w:eastAsia="Times New Roman" w:hAnsi="Times New Roman" w:cs="Times New Roman"/>
          <w:sz w:val="24"/>
          <w:szCs w:val="24"/>
        </w:rPr>
        <w:br/>
        <w:t>External entities are objects outside the system, with which the system communicates. External entities are sources and destinations of the system's inputs and outputs.</w:t>
      </w:r>
      <w:r w:rsidRPr="00704223">
        <w:rPr>
          <w:rFonts w:ascii="Times New Roman" w:eastAsia="Times New Roman" w:hAnsi="Times New Roman" w:cs="Times New Roman"/>
          <w:sz w:val="24"/>
          <w:szCs w:val="24"/>
        </w:rPr>
        <w:br/>
      </w:r>
      <w:hyperlink r:id="rId15" w:anchor="adding" w:history="1">
        <w:r w:rsidRPr="00704223">
          <w:rPr>
            <w:rFonts w:ascii="Times New Roman" w:eastAsia="Times New Roman" w:hAnsi="Times New Roman" w:cs="Times New Roman"/>
            <w:color w:val="0000FF"/>
            <w:sz w:val="24"/>
            <w:szCs w:val="24"/>
            <w:u w:val="single"/>
          </w:rPr>
          <w:t>Learn how to edit text on this object.</w:t>
        </w:r>
      </w:hyperlink>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Data Flow Diagram Layers</w:t>
      </w:r>
      <w:r w:rsidRPr="00704223">
        <w:rPr>
          <w:rFonts w:ascii="Times New Roman" w:eastAsia="Times New Roman" w:hAnsi="Times New Roman" w:cs="Times New Roman"/>
          <w:sz w:val="24"/>
          <w:szCs w:val="24"/>
        </w:rPr>
        <w:br/>
        <w:t>Draw data flow diagrams in several nested layers. A single process node on a high level diagram can be expanded to show a more detailed data flow diagram. Draw the context diagram first, followed by various layers of data flow diagrams.</w:t>
      </w:r>
    </w:p>
    <w:p w:rsidR="00704223" w:rsidRPr="00704223" w:rsidRDefault="00704223" w:rsidP="00704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24275" cy="3581400"/>
            <wp:effectExtent l="19050" t="0" r="9525" b="0"/>
            <wp:docPr id="17" name="Picture 17" descr="The nesting of data flow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nesting of data flow layers"/>
                    <pic:cNvPicPr>
                      <a:picLocks noChangeAspect="1" noChangeArrowheads="1"/>
                    </pic:cNvPicPr>
                  </pic:nvPicPr>
                  <pic:blipFill>
                    <a:blip r:embed="rId16"/>
                    <a:srcRect/>
                    <a:stretch>
                      <a:fillRect/>
                    </a:stretch>
                  </pic:blipFill>
                  <pic:spPr bwMode="auto">
                    <a:xfrm>
                      <a:off x="0" y="0"/>
                      <a:ext cx="3724275" cy="3581400"/>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i/>
          <w:iCs/>
          <w:sz w:val="24"/>
          <w:szCs w:val="24"/>
        </w:rPr>
        <w:t>The nesting of data flow layers</w:t>
      </w:r>
      <w:r w:rsidRPr="00704223">
        <w:rPr>
          <w:rFonts w:ascii="Times New Roman" w:eastAsia="Times New Roman" w:hAnsi="Times New Roman" w:cs="Times New Roman"/>
          <w:sz w:val="24"/>
          <w:szCs w:val="24"/>
        </w:rPr>
        <w:t xml:space="preserve"> </w:t>
      </w:r>
    </w:p>
    <w:p w:rsidR="00704223" w:rsidRPr="00704223" w:rsidRDefault="00704223" w:rsidP="00704223">
      <w:pPr>
        <w:spacing w:after="0"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sz w:val="24"/>
          <w:szCs w:val="24"/>
        </w:rPr>
        <w:br/>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lastRenderedPageBreak/>
        <w:t>Context Diagrams</w:t>
      </w:r>
      <w:r w:rsidRPr="00704223">
        <w:rPr>
          <w:rFonts w:ascii="Times New Roman" w:eastAsia="Times New Roman" w:hAnsi="Times New Roman" w:cs="Times New Roman"/>
          <w:sz w:val="24"/>
          <w:szCs w:val="24"/>
        </w:rPr>
        <w:br/>
      </w:r>
      <w:proofErr w:type="gramStart"/>
      <w:r w:rsidRPr="00704223">
        <w:rPr>
          <w:rFonts w:ascii="Times New Roman" w:eastAsia="Times New Roman" w:hAnsi="Times New Roman" w:cs="Times New Roman"/>
          <w:sz w:val="24"/>
          <w:szCs w:val="24"/>
        </w:rPr>
        <w:t>A</w:t>
      </w:r>
      <w:proofErr w:type="gramEnd"/>
      <w:r w:rsidRPr="00704223">
        <w:rPr>
          <w:rFonts w:ascii="Times New Roman" w:eastAsia="Times New Roman" w:hAnsi="Times New Roman" w:cs="Times New Roman"/>
          <w:sz w:val="24"/>
          <w:szCs w:val="24"/>
        </w:rPr>
        <w:t xml:space="preserve"> context diagram is a top level (also known as Level 0) data flow diagram. It only contains one process node (process 0) that generalizes the function of the entire system in relationship to external entities.</w:t>
      </w:r>
    </w:p>
    <w:p w:rsidR="00704223" w:rsidRPr="00704223" w:rsidRDefault="00704223" w:rsidP="00704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486025"/>
            <wp:effectExtent l="19050" t="0" r="0" b="0"/>
            <wp:docPr id="18" name="Picture 18" descr="Context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text Diagrams"/>
                    <pic:cNvPicPr>
                      <a:picLocks noChangeAspect="1" noChangeArrowheads="1"/>
                    </pic:cNvPicPr>
                  </pic:nvPicPr>
                  <pic:blipFill>
                    <a:blip r:embed="rId17"/>
                    <a:srcRect/>
                    <a:stretch>
                      <a:fillRect/>
                    </a:stretch>
                  </pic:blipFill>
                  <pic:spPr bwMode="auto">
                    <a:xfrm>
                      <a:off x="0" y="0"/>
                      <a:ext cx="3810000" cy="2486025"/>
                    </a:xfrm>
                    <a:prstGeom prst="rect">
                      <a:avLst/>
                    </a:prstGeom>
                    <a:noFill/>
                    <a:ln w="9525">
                      <a:noFill/>
                      <a:miter lim="800000"/>
                      <a:headEnd/>
                      <a:tailEnd/>
                    </a:ln>
                  </pic:spPr>
                </pic:pic>
              </a:graphicData>
            </a:graphic>
          </wp:inline>
        </w:drawing>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DFD levels</w:t>
      </w:r>
      <w:r w:rsidRPr="00704223">
        <w:rPr>
          <w:rFonts w:ascii="Times New Roman" w:eastAsia="Times New Roman" w:hAnsi="Times New Roman" w:cs="Times New Roman"/>
          <w:sz w:val="24"/>
          <w:szCs w:val="24"/>
        </w:rPr>
        <w:br/>
      </w:r>
      <w:proofErr w:type="gramStart"/>
      <w:r w:rsidRPr="00704223">
        <w:rPr>
          <w:rFonts w:ascii="Times New Roman" w:eastAsia="Times New Roman" w:hAnsi="Times New Roman" w:cs="Times New Roman"/>
          <w:sz w:val="24"/>
          <w:szCs w:val="24"/>
        </w:rPr>
        <w:t>The</w:t>
      </w:r>
      <w:proofErr w:type="gramEnd"/>
      <w:r w:rsidRPr="00704223">
        <w:rPr>
          <w:rFonts w:ascii="Times New Roman" w:eastAsia="Times New Roman" w:hAnsi="Times New Roman" w:cs="Times New Roman"/>
          <w:sz w:val="24"/>
          <w:szCs w:val="24"/>
        </w:rPr>
        <w:t xml:space="preserve"> first level DFD shows the main processes within the system. Each of these processes can be broken into further processes until you reach </w:t>
      </w:r>
      <w:proofErr w:type="spellStart"/>
      <w:r w:rsidRPr="00704223">
        <w:rPr>
          <w:rFonts w:ascii="Times New Roman" w:eastAsia="Times New Roman" w:hAnsi="Times New Roman" w:cs="Times New Roman"/>
          <w:sz w:val="24"/>
          <w:szCs w:val="24"/>
        </w:rPr>
        <w:t>pseudocode</w:t>
      </w:r>
      <w:proofErr w:type="spellEnd"/>
      <w:r w:rsidRPr="00704223">
        <w:rPr>
          <w:rFonts w:ascii="Times New Roman" w:eastAsia="Times New Roman" w:hAnsi="Times New Roman" w:cs="Times New Roman"/>
          <w:sz w:val="24"/>
          <w:szCs w:val="24"/>
        </w:rPr>
        <w:t>.</w:t>
      </w:r>
    </w:p>
    <w:p w:rsidR="00704223" w:rsidRPr="00704223" w:rsidRDefault="00704223" w:rsidP="00704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52875" cy="3495675"/>
            <wp:effectExtent l="19050" t="0" r="9525" b="0"/>
            <wp:docPr id="21" name="Picture 21" descr="An example first-level data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 example first-level data flow diagram"/>
                    <pic:cNvPicPr>
                      <a:picLocks noChangeAspect="1" noChangeArrowheads="1"/>
                    </pic:cNvPicPr>
                  </pic:nvPicPr>
                  <pic:blipFill>
                    <a:blip r:embed="rId18"/>
                    <a:srcRect/>
                    <a:stretch>
                      <a:fillRect/>
                    </a:stretch>
                  </pic:blipFill>
                  <pic:spPr bwMode="auto">
                    <a:xfrm>
                      <a:off x="0" y="0"/>
                      <a:ext cx="3952875" cy="3495675"/>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i/>
          <w:iCs/>
          <w:sz w:val="24"/>
          <w:szCs w:val="24"/>
        </w:rPr>
        <w:t>An example first-level data flow diagram</w:t>
      </w:r>
      <w:r w:rsidRPr="00704223">
        <w:rPr>
          <w:rFonts w:ascii="Times New Roman" w:eastAsia="Times New Roman" w:hAnsi="Times New Roman" w:cs="Times New Roman"/>
          <w:sz w:val="24"/>
          <w:szCs w:val="24"/>
        </w:rPr>
        <w:t xml:space="preserve"> </w:t>
      </w:r>
    </w:p>
    <w:p w:rsidR="00704223" w:rsidRPr="00704223" w:rsidRDefault="00704223" w:rsidP="00704223">
      <w:pPr>
        <w:spacing w:after="0"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sz w:val="24"/>
          <w:szCs w:val="24"/>
        </w:rPr>
        <w:lastRenderedPageBreak/>
        <w:br/>
      </w:r>
      <w:r w:rsidRPr="00704223">
        <w:rPr>
          <w:rFonts w:ascii="Times New Roman" w:eastAsia="Times New Roman" w:hAnsi="Times New Roman" w:cs="Times New Roman"/>
          <w:sz w:val="24"/>
          <w:szCs w:val="24"/>
        </w:rPr>
        <w:br/>
      </w: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b/>
          <w:bCs/>
          <w:sz w:val="24"/>
          <w:szCs w:val="24"/>
        </w:rPr>
        <w:t xml:space="preserve">Drawing Nested DFDs in </w:t>
      </w:r>
      <w:proofErr w:type="spellStart"/>
      <w:r w:rsidRPr="00704223">
        <w:rPr>
          <w:rFonts w:ascii="Times New Roman" w:eastAsia="Times New Roman" w:hAnsi="Times New Roman" w:cs="Times New Roman"/>
          <w:b/>
          <w:bCs/>
          <w:sz w:val="24"/>
          <w:szCs w:val="24"/>
        </w:rPr>
        <w:t>SmartDraw</w:t>
      </w:r>
      <w:proofErr w:type="spellEnd"/>
      <w:r w:rsidRPr="00704223">
        <w:rPr>
          <w:rFonts w:ascii="Times New Roman" w:eastAsia="Times New Roman" w:hAnsi="Times New Roman" w:cs="Times New Roman"/>
          <w:sz w:val="24"/>
          <w:szCs w:val="24"/>
        </w:rPr>
        <w:br/>
      </w:r>
      <w:proofErr w:type="gramStart"/>
      <w:r w:rsidRPr="00704223">
        <w:rPr>
          <w:rFonts w:ascii="Times New Roman" w:eastAsia="Times New Roman" w:hAnsi="Times New Roman" w:cs="Times New Roman"/>
          <w:sz w:val="24"/>
          <w:szCs w:val="24"/>
        </w:rPr>
        <w:t>You</w:t>
      </w:r>
      <w:proofErr w:type="gramEnd"/>
      <w:r w:rsidRPr="00704223">
        <w:rPr>
          <w:rFonts w:ascii="Times New Roman" w:eastAsia="Times New Roman" w:hAnsi="Times New Roman" w:cs="Times New Roman"/>
          <w:sz w:val="24"/>
          <w:szCs w:val="24"/>
        </w:rPr>
        <w:t xml:space="preserve"> can easily nest data flow diagrams in </w:t>
      </w:r>
      <w:proofErr w:type="spellStart"/>
      <w:r w:rsidRPr="00704223">
        <w:rPr>
          <w:rFonts w:ascii="Times New Roman" w:eastAsia="Times New Roman" w:hAnsi="Times New Roman" w:cs="Times New Roman"/>
          <w:sz w:val="24"/>
          <w:szCs w:val="24"/>
        </w:rPr>
        <w:t>SmartDraw</w:t>
      </w:r>
      <w:proofErr w:type="spellEnd"/>
      <w:r w:rsidRPr="00704223">
        <w:rPr>
          <w:rFonts w:ascii="Times New Roman" w:eastAsia="Times New Roman" w:hAnsi="Times New Roman" w:cs="Times New Roman"/>
          <w:sz w:val="24"/>
          <w:szCs w:val="24"/>
        </w:rPr>
        <w:t xml:space="preserve">. Draw the high-level diagrams first, </w:t>
      </w:r>
      <w:proofErr w:type="gramStart"/>
      <w:r w:rsidRPr="00704223">
        <w:rPr>
          <w:rFonts w:ascii="Times New Roman" w:eastAsia="Times New Roman" w:hAnsi="Times New Roman" w:cs="Times New Roman"/>
          <w:sz w:val="24"/>
          <w:szCs w:val="24"/>
        </w:rPr>
        <w:t>then</w:t>
      </w:r>
      <w:proofErr w:type="gramEnd"/>
      <w:r w:rsidRPr="00704223">
        <w:rPr>
          <w:rFonts w:ascii="Times New Roman" w:eastAsia="Times New Roman" w:hAnsi="Times New Roman" w:cs="Times New Roman"/>
          <w:sz w:val="24"/>
          <w:szCs w:val="24"/>
        </w:rPr>
        <w:t xml:space="preserve"> select the process you want to expand, go to the </w:t>
      </w:r>
      <w:r w:rsidRPr="00704223">
        <w:rPr>
          <w:rFonts w:ascii="Times New Roman" w:eastAsia="Times New Roman" w:hAnsi="Times New Roman" w:cs="Times New Roman"/>
          <w:b/>
          <w:bCs/>
          <w:sz w:val="24"/>
          <w:szCs w:val="24"/>
        </w:rPr>
        <w:t>Tools</w:t>
      </w:r>
      <w:r w:rsidRPr="00704223">
        <w:rPr>
          <w:rFonts w:ascii="Times New Roman" w:eastAsia="Times New Roman" w:hAnsi="Times New Roman" w:cs="Times New Roman"/>
          <w:sz w:val="24"/>
          <w:szCs w:val="24"/>
        </w:rPr>
        <w:t xml:space="preserve"> menu, and select </w:t>
      </w:r>
      <w:r w:rsidRPr="00704223">
        <w:rPr>
          <w:rFonts w:ascii="Times New Roman" w:eastAsia="Times New Roman" w:hAnsi="Times New Roman" w:cs="Times New Roman"/>
          <w:b/>
          <w:bCs/>
          <w:sz w:val="24"/>
          <w:szCs w:val="24"/>
        </w:rPr>
        <w:t>Insert Hyperlink</w:t>
      </w:r>
      <w:r w:rsidRPr="00704223">
        <w:rPr>
          <w:rFonts w:ascii="Times New Roman" w:eastAsia="Times New Roman" w:hAnsi="Times New Roman" w:cs="Times New Roman"/>
          <w:sz w:val="24"/>
          <w:szCs w:val="24"/>
        </w:rPr>
        <w:t xml:space="preserve">. Link the selected process notation to another </w:t>
      </w:r>
      <w:proofErr w:type="spellStart"/>
      <w:r w:rsidRPr="00704223">
        <w:rPr>
          <w:rFonts w:ascii="Times New Roman" w:eastAsia="Times New Roman" w:hAnsi="Times New Roman" w:cs="Times New Roman"/>
          <w:sz w:val="24"/>
          <w:szCs w:val="24"/>
        </w:rPr>
        <w:t>SmartDraw</w:t>
      </w:r>
      <w:proofErr w:type="spellEnd"/>
      <w:r w:rsidRPr="00704223">
        <w:rPr>
          <w:rFonts w:ascii="Times New Roman" w:eastAsia="Times New Roman" w:hAnsi="Times New Roman" w:cs="Times New Roman"/>
          <w:sz w:val="24"/>
          <w:szCs w:val="24"/>
        </w:rPr>
        <w:t xml:space="preserve"> diagram or a web page.</w:t>
      </w:r>
    </w:p>
    <w:p w:rsidR="00704223" w:rsidRPr="00704223" w:rsidRDefault="00704223" w:rsidP="00704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3725" cy="1905000"/>
            <wp:effectExtent l="19050" t="0" r="9525" b="0"/>
            <wp:docPr id="22" name="Picture 22" descr="Drawing Nested DFDs in Smart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awing Nested DFDs in SmartDraw"/>
                    <pic:cNvPicPr>
                      <a:picLocks noChangeAspect="1" noChangeArrowheads="1"/>
                    </pic:cNvPicPr>
                  </pic:nvPicPr>
                  <pic:blipFill>
                    <a:blip r:embed="rId19"/>
                    <a:srcRect/>
                    <a:stretch>
                      <a:fillRect/>
                    </a:stretch>
                  </pic:blipFill>
                  <pic:spPr bwMode="auto">
                    <a:xfrm>
                      <a:off x="0" y="0"/>
                      <a:ext cx="3133725" cy="1905000"/>
                    </a:xfrm>
                    <a:prstGeom prst="rect">
                      <a:avLst/>
                    </a:prstGeom>
                    <a:noFill/>
                    <a:ln w="9525">
                      <a:noFill/>
                      <a:miter lim="800000"/>
                      <a:headEnd/>
                      <a:tailEnd/>
                    </a:ln>
                  </pic:spPr>
                </pic:pic>
              </a:graphicData>
            </a:graphic>
          </wp:inline>
        </w:drawing>
      </w:r>
    </w:p>
    <w:p w:rsidR="00704223" w:rsidRPr="00704223" w:rsidRDefault="00704223" w:rsidP="00704223">
      <w:pPr>
        <w:spacing w:after="240" w:line="240" w:lineRule="auto"/>
        <w:rPr>
          <w:rFonts w:ascii="Times New Roman" w:eastAsia="Times New Roman" w:hAnsi="Times New Roman" w:cs="Times New Roman"/>
          <w:sz w:val="24"/>
          <w:szCs w:val="24"/>
        </w:rPr>
      </w:pP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sz w:val="24"/>
          <w:szCs w:val="24"/>
        </w:rPr>
        <w:t>Once linked, a small plus sign will appear in the object, and clicking on it opens the linked file.</w:t>
      </w:r>
    </w:p>
    <w:p w:rsidR="00704223" w:rsidRPr="00704223" w:rsidRDefault="00704223" w:rsidP="00704223">
      <w:pPr>
        <w:spacing w:after="0" w:line="240" w:lineRule="auto"/>
        <w:rPr>
          <w:rFonts w:ascii="Times New Roman" w:eastAsia="Times New Roman" w:hAnsi="Times New Roman" w:cs="Times New Roman"/>
          <w:sz w:val="24"/>
          <w:szCs w:val="24"/>
        </w:rPr>
      </w:pPr>
    </w:p>
    <w:p w:rsidR="00704223" w:rsidRPr="00704223" w:rsidRDefault="00704223" w:rsidP="00704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9525" cy="2514600"/>
            <wp:effectExtent l="19050" t="0" r="9525" b="0"/>
            <wp:docPr id="25" name="Picture 25" descr="Clicking on the plus sign will open the link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cking on the plus sign will open the linked file"/>
                    <pic:cNvPicPr>
                      <a:picLocks noChangeAspect="1" noChangeArrowheads="1"/>
                    </pic:cNvPicPr>
                  </pic:nvPicPr>
                  <pic:blipFill>
                    <a:blip r:embed="rId20"/>
                    <a:srcRect/>
                    <a:stretch>
                      <a:fillRect/>
                    </a:stretch>
                  </pic:blipFill>
                  <pic:spPr bwMode="auto">
                    <a:xfrm>
                      <a:off x="0" y="0"/>
                      <a:ext cx="3819525" cy="2514600"/>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i/>
          <w:iCs/>
          <w:sz w:val="24"/>
          <w:szCs w:val="24"/>
        </w:rPr>
        <w:t>Clicking on the plus sign will open the linked file</w:t>
      </w:r>
      <w:r w:rsidRPr="00704223">
        <w:rPr>
          <w:rFonts w:ascii="Times New Roman" w:eastAsia="Times New Roman" w:hAnsi="Times New Roman" w:cs="Times New Roman"/>
          <w:sz w:val="24"/>
          <w:szCs w:val="24"/>
        </w:rPr>
        <w:t xml:space="preserve"> </w:t>
      </w:r>
    </w:p>
    <w:p w:rsidR="00704223" w:rsidRPr="00704223" w:rsidRDefault="00704223" w:rsidP="00704223">
      <w:pPr>
        <w:spacing w:after="240" w:line="240" w:lineRule="auto"/>
        <w:rPr>
          <w:rFonts w:ascii="Times New Roman" w:eastAsia="Times New Roman" w:hAnsi="Times New Roman" w:cs="Times New Roman"/>
          <w:sz w:val="24"/>
          <w:szCs w:val="24"/>
        </w:rPr>
      </w:pP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sz w:val="24"/>
          <w:szCs w:val="24"/>
        </w:rPr>
        <w:t xml:space="preserve">When you link two </w:t>
      </w:r>
      <w:proofErr w:type="spellStart"/>
      <w:r w:rsidRPr="00704223">
        <w:rPr>
          <w:rFonts w:ascii="Times New Roman" w:eastAsia="Times New Roman" w:hAnsi="Times New Roman" w:cs="Times New Roman"/>
          <w:sz w:val="24"/>
          <w:szCs w:val="24"/>
        </w:rPr>
        <w:t>SmartDraw</w:t>
      </w:r>
      <w:proofErr w:type="spellEnd"/>
      <w:r w:rsidRPr="00704223">
        <w:rPr>
          <w:rFonts w:ascii="Times New Roman" w:eastAsia="Times New Roman" w:hAnsi="Times New Roman" w:cs="Times New Roman"/>
          <w:sz w:val="24"/>
          <w:szCs w:val="24"/>
        </w:rPr>
        <w:t xml:space="preserve"> files, the link created between them is absolute, not relative. (A link to a file on your hard drive will look something like this: C</w:t>
      </w:r>
      <w:proofErr w:type="gramStart"/>
      <w:r w:rsidRPr="00704223">
        <w:rPr>
          <w:rFonts w:ascii="Times New Roman" w:eastAsia="Times New Roman" w:hAnsi="Times New Roman" w:cs="Times New Roman"/>
          <w:sz w:val="24"/>
          <w:szCs w:val="24"/>
        </w:rPr>
        <w:t>:/</w:t>
      </w:r>
      <w:proofErr w:type="gramEnd"/>
      <w:r w:rsidRPr="00704223">
        <w:rPr>
          <w:rFonts w:ascii="Times New Roman" w:eastAsia="Times New Roman" w:hAnsi="Times New Roman" w:cs="Times New Roman"/>
          <w:sz w:val="24"/>
          <w:szCs w:val="24"/>
        </w:rPr>
        <w:t xml:space="preserve">/SmartDraw Files/Project X/dataflow2.sdr instead of a relative link: dataflow2.sdr) In order to share your files with others, you can either save your files to a network drive or save and publish them as web pages. If you </w:t>
      </w:r>
      <w:r w:rsidRPr="00704223">
        <w:rPr>
          <w:rFonts w:ascii="Times New Roman" w:eastAsia="Times New Roman" w:hAnsi="Times New Roman" w:cs="Times New Roman"/>
          <w:sz w:val="24"/>
          <w:szCs w:val="24"/>
        </w:rPr>
        <w:lastRenderedPageBreak/>
        <w:t xml:space="preserve">save your diagrams on a network, make sure you go to </w:t>
      </w:r>
      <w:r w:rsidRPr="00704223">
        <w:rPr>
          <w:rFonts w:ascii="Times New Roman" w:eastAsia="Times New Roman" w:hAnsi="Times New Roman" w:cs="Times New Roman"/>
          <w:b/>
          <w:bCs/>
          <w:sz w:val="24"/>
          <w:szCs w:val="24"/>
        </w:rPr>
        <w:t>Network Neighborhood</w:t>
      </w:r>
      <w:r w:rsidRPr="00704223">
        <w:rPr>
          <w:rFonts w:ascii="Times New Roman" w:eastAsia="Times New Roman" w:hAnsi="Times New Roman" w:cs="Times New Roman"/>
          <w:sz w:val="24"/>
          <w:szCs w:val="24"/>
        </w:rPr>
        <w:t xml:space="preserve"> or </w:t>
      </w:r>
      <w:r w:rsidRPr="00704223">
        <w:rPr>
          <w:rFonts w:ascii="Times New Roman" w:eastAsia="Times New Roman" w:hAnsi="Times New Roman" w:cs="Times New Roman"/>
          <w:b/>
          <w:bCs/>
          <w:sz w:val="24"/>
          <w:szCs w:val="24"/>
        </w:rPr>
        <w:t>My Network Places</w:t>
      </w:r>
      <w:r w:rsidRPr="00704223">
        <w:rPr>
          <w:rFonts w:ascii="Times New Roman" w:eastAsia="Times New Roman" w:hAnsi="Times New Roman" w:cs="Times New Roman"/>
          <w:sz w:val="24"/>
          <w:szCs w:val="24"/>
        </w:rPr>
        <w:t xml:space="preserve"> to find the appropriate directory instead of using your local mapped drives.</w:t>
      </w:r>
    </w:p>
    <w:p w:rsidR="00704223" w:rsidRPr="00704223" w:rsidRDefault="00704223" w:rsidP="007042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33875" cy="3829050"/>
            <wp:effectExtent l="19050" t="0" r="9525" b="0"/>
            <wp:docPr id="26" name="Picture 26" descr="Browse on your network to find the files you want to link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owse on your network to find the files you want to link to"/>
                    <pic:cNvPicPr>
                      <a:picLocks noChangeAspect="1" noChangeArrowheads="1"/>
                    </pic:cNvPicPr>
                  </pic:nvPicPr>
                  <pic:blipFill>
                    <a:blip r:embed="rId21"/>
                    <a:srcRect/>
                    <a:stretch>
                      <a:fillRect/>
                    </a:stretch>
                  </pic:blipFill>
                  <pic:spPr bwMode="auto">
                    <a:xfrm>
                      <a:off x="0" y="0"/>
                      <a:ext cx="4333875" cy="3829050"/>
                    </a:xfrm>
                    <a:prstGeom prst="rect">
                      <a:avLst/>
                    </a:prstGeom>
                    <a:noFill/>
                    <a:ln w="9525">
                      <a:noFill/>
                      <a:miter lim="800000"/>
                      <a:headEnd/>
                      <a:tailEnd/>
                    </a:ln>
                  </pic:spPr>
                </pic:pic>
              </a:graphicData>
            </a:graphic>
          </wp:inline>
        </w:drawing>
      </w:r>
      <w:r w:rsidRPr="00704223">
        <w:rPr>
          <w:rFonts w:ascii="Times New Roman" w:eastAsia="Times New Roman" w:hAnsi="Times New Roman" w:cs="Times New Roman"/>
          <w:sz w:val="24"/>
          <w:szCs w:val="24"/>
        </w:rPr>
        <w:br/>
      </w:r>
      <w:r w:rsidRPr="00704223">
        <w:rPr>
          <w:rFonts w:ascii="Times New Roman" w:eastAsia="Times New Roman" w:hAnsi="Times New Roman" w:cs="Times New Roman"/>
          <w:i/>
          <w:iCs/>
          <w:sz w:val="24"/>
          <w:szCs w:val="24"/>
        </w:rPr>
        <w:t>Browse on your network to find the files you want to link to</w:t>
      </w:r>
      <w:r w:rsidRPr="00704223">
        <w:rPr>
          <w:rFonts w:ascii="Times New Roman" w:eastAsia="Times New Roman" w:hAnsi="Times New Roman" w:cs="Times New Roman"/>
          <w:sz w:val="24"/>
          <w:szCs w:val="24"/>
        </w:rPr>
        <w:t xml:space="preserve"> </w:t>
      </w:r>
    </w:p>
    <w:p w:rsidR="00704223" w:rsidRPr="00704223" w:rsidRDefault="00704223" w:rsidP="00704223">
      <w:pPr>
        <w:spacing w:after="240" w:line="240" w:lineRule="auto"/>
        <w:rPr>
          <w:rFonts w:ascii="Times New Roman" w:eastAsia="Times New Roman" w:hAnsi="Times New Roman" w:cs="Times New Roman"/>
          <w:sz w:val="24"/>
          <w:szCs w:val="24"/>
        </w:rPr>
      </w:pPr>
    </w:p>
    <w:p w:rsidR="00704223" w:rsidRPr="00704223" w:rsidRDefault="00704223" w:rsidP="00704223">
      <w:pPr>
        <w:spacing w:before="100" w:beforeAutospacing="1" w:after="100" w:afterAutospacing="1" w:line="240" w:lineRule="auto"/>
        <w:rPr>
          <w:rFonts w:ascii="Times New Roman" w:eastAsia="Times New Roman" w:hAnsi="Times New Roman" w:cs="Times New Roman"/>
          <w:sz w:val="24"/>
          <w:szCs w:val="24"/>
        </w:rPr>
      </w:pPr>
      <w:r w:rsidRPr="00704223">
        <w:rPr>
          <w:rFonts w:ascii="Times New Roman" w:eastAsia="Times New Roman" w:hAnsi="Times New Roman" w:cs="Times New Roman"/>
          <w:sz w:val="24"/>
          <w:szCs w:val="24"/>
        </w:rPr>
        <w:t>You can use this hyperlink function to open any kind of file, including text documents, spreadsheets, web pages, or even to launch a program!</w:t>
      </w:r>
    </w:p>
    <w:p w:rsidR="007A5D97" w:rsidRDefault="007A5D97"/>
    <w:sectPr w:rsidR="007A5D97" w:rsidSect="007A5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223"/>
    <w:rsid w:val="00704223"/>
    <w:rsid w:val="007812CB"/>
    <w:rsid w:val="007A5D97"/>
    <w:rsid w:val="009D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paragraph" w:styleId="Heading2">
    <w:name w:val="heading 2"/>
    <w:basedOn w:val="Normal"/>
    <w:link w:val="Heading2Char"/>
    <w:uiPriority w:val="9"/>
    <w:qFormat/>
    <w:rsid w:val="007042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2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42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223"/>
    <w:rPr>
      <w:b/>
      <w:bCs/>
    </w:rPr>
  </w:style>
  <w:style w:type="character" w:styleId="Emphasis">
    <w:name w:val="Emphasis"/>
    <w:basedOn w:val="DefaultParagraphFont"/>
    <w:uiPriority w:val="20"/>
    <w:qFormat/>
    <w:rsid w:val="00704223"/>
    <w:rPr>
      <w:i/>
      <w:iCs/>
    </w:rPr>
  </w:style>
  <w:style w:type="character" w:styleId="Hyperlink">
    <w:name w:val="Hyperlink"/>
    <w:basedOn w:val="DefaultParagraphFont"/>
    <w:uiPriority w:val="99"/>
    <w:semiHidden/>
    <w:unhideWhenUsed/>
    <w:rsid w:val="00704223"/>
    <w:rPr>
      <w:color w:val="0000FF"/>
      <w:u w:val="single"/>
    </w:rPr>
  </w:style>
  <w:style w:type="paragraph" w:styleId="BalloonText">
    <w:name w:val="Balloon Text"/>
    <w:basedOn w:val="Normal"/>
    <w:link w:val="BalloonTextChar"/>
    <w:uiPriority w:val="99"/>
    <w:semiHidden/>
    <w:unhideWhenUsed/>
    <w:rsid w:val="0070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89867">
      <w:bodyDiv w:val="1"/>
      <w:marLeft w:val="0"/>
      <w:marRight w:val="0"/>
      <w:marTop w:val="0"/>
      <w:marBottom w:val="0"/>
      <w:divBdr>
        <w:top w:val="none" w:sz="0" w:space="0" w:color="auto"/>
        <w:left w:val="none" w:sz="0" w:space="0" w:color="auto"/>
        <w:bottom w:val="none" w:sz="0" w:space="0" w:color="auto"/>
        <w:right w:val="none" w:sz="0" w:space="0" w:color="auto"/>
      </w:divBdr>
      <w:divsChild>
        <w:div w:id="1151940786">
          <w:marLeft w:val="0"/>
          <w:marRight w:val="0"/>
          <w:marTop w:val="0"/>
          <w:marBottom w:val="0"/>
          <w:divBdr>
            <w:top w:val="none" w:sz="0" w:space="0" w:color="auto"/>
            <w:left w:val="none" w:sz="0" w:space="0" w:color="auto"/>
            <w:bottom w:val="none" w:sz="0" w:space="0" w:color="auto"/>
            <w:right w:val="none" w:sz="0" w:space="0" w:color="auto"/>
          </w:divBdr>
        </w:div>
        <w:div w:id="803891665">
          <w:marLeft w:val="0"/>
          <w:marRight w:val="0"/>
          <w:marTop w:val="0"/>
          <w:marBottom w:val="0"/>
          <w:divBdr>
            <w:top w:val="none" w:sz="0" w:space="0" w:color="auto"/>
            <w:left w:val="none" w:sz="0" w:space="0" w:color="auto"/>
            <w:bottom w:val="none" w:sz="0" w:space="0" w:color="auto"/>
            <w:right w:val="none" w:sz="0" w:space="0" w:color="auto"/>
          </w:divBdr>
        </w:div>
      </w:divsChild>
    </w:div>
    <w:div w:id="610943203">
      <w:bodyDiv w:val="1"/>
      <w:marLeft w:val="0"/>
      <w:marRight w:val="0"/>
      <w:marTop w:val="0"/>
      <w:marBottom w:val="0"/>
      <w:divBdr>
        <w:top w:val="none" w:sz="0" w:space="0" w:color="auto"/>
        <w:left w:val="none" w:sz="0" w:space="0" w:color="auto"/>
        <w:bottom w:val="none" w:sz="0" w:space="0" w:color="auto"/>
        <w:right w:val="none" w:sz="0" w:space="0" w:color="auto"/>
      </w:divBdr>
      <w:divsChild>
        <w:div w:id="138622229">
          <w:marLeft w:val="0"/>
          <w:marRight w:val="0"/>
          <w:marTop w:val="0"/>
          <w:marBottom w:val="0"/>
          <w:divBdr>
            <w:top w:val="none" w:sz="0" w:space="0" w:color="auto"/>
            <w:left w:val="none" w:sz="0" w:space="0" w:color="auto"/>
            <w:bottom w:val="none" w:sz="0" w:space="0" w:color="auto"/>
            <w:right w:val="none" w:sz="0" w:space="0" w:color="auto"/>
          </w:divBdr>
        </w:div>
        <w:div w:id="2031563575">
          <w:marLeft w:val="0"/>
          <w:marRight w:val="0"/>
          <w:marTop w:val="0"/>
          <w:marBottom w:val="0"/>
          <w:divBdr>
            <w:top w:val="none" w:sz="0" w:space="0" w:color="auto"/>
            <w:left w:val="none" w:sz="0" w:space="0" w:color="auto"/>
            <w:bottom w:val="none" w:sz="0" w:space="0" w:color="auto"/>
            <w:right w:val="none" w:sz="0" w:space="0" w:color="auto"/>
          </w:divBdr>
          <w:divsChild>
            <w:div w:id="195891720">
              <w:marLeft w:val="0"/>
              <w:marRight w:val="0"/>
              <w:marTop w:val="0"/>
              <w:marBottom w:val="0"/>
              <w:divBdr>
                <w:top w:val="none" w:sz="0" w:space="0" w:color="auto"/>
                <w:left w:val="none" w:sz="0" w:space="0" w:color="auto"/>
                <w:bottom w:val="none" w:sz="0" w:space="0" w:color="auto"/>
                <w:right w:val="none" w:sz="0" w:space="0" w:color="auto"/>
              </w:divBdr>
            </w:div>
            <w:div w:id="1395663637">
              <w:marLeft w:val="0"/>
              <w:marRight w:val="0"/>
              <w:marTop w:val="0"/>
              <w:marBottom w:val="0"/>
              <w:divBdr>
                <w:top w:val="none" w:sz="0" w:space="0" w:color="auto"/>
                <w:left w:val="none" w:sz="0" w:space="0" w:color="auto"/>
                <w:bottom w:val="none" w:sz="0" w:space="0" w:color="auto"/>
                <w:right w:val="none" w:sz="0" w:space="0" w:color="auto"/>
              </w:divBdr>
            </w:div>
          </w:divsChild>
        </w:div>
        <w:div w:id="669869111">
          <w:marLeft w:val="0"/>
          <w:marRight w:val="0"/>
          <w:marTop w:val="0"/>
          <w:marBottom w:val="0"/>
          <w:divBdr>
            <w:top w:val="none" w:sz="0" w:space="0" w:color="auto"/>
            <w:left w:val="none" w:sz="0" w:space="0" w:color="auto"/>
            <w:bottom w:val="none" w:sz="0" w:space="0" w:color="auto"/>
            <w:right w:val="none" w:sz="0" w:space="0" w:color="auto"/>
          </w:divBdr>
          <w:divsChild>
            <w:div w:id="1744714372">
              <w:marLeft w:val="0"/>
              <w:marRight w:val="0"/>
              <w:marTop w:val="0"/>
              <w:marBottom w:val="0"/>
              <w:divBdr>
                <w:top w:val="none" w:sz="0" w:space="0" w:color="auto"/>
                <w:left w:val="none" w:sz="0" w:space="0" w:color="auto"/>
                <w:bottom w:val="none" w:sz="0" w:space="0" w:color="auto"/>
                <w:right w:val="none" w:sz="0" w:space="0" w:color="auto"/>
              </w:divBdr>
            </w:div>
            <w:div w:id="1902521521">
              <w:marLeft w:val="0"/>
              <w:marRight w:val="0"/>
              <w:marTop w:val="0"/>
              <w:marBottom w:val="0"/>
              <w:divBdr>
                <w:top w:val="none" w:sz="0" w:space="0" w:color="auto"/>
                <w:left w:val="none" w:sz="0" w:space="0" w:color="auto"/>
                <w:bottom w:val="none" w:sz="0" w:space="0" w:color="auto"/>
                <w:right w:val="none" w:sz="0" w:space="0" w:color="auto"/>
              </w:divBdr>
            </w:div>
          </w:divsChild>
        </w:div>
        <w:div w:id="738985538">
          <w:marLeft w:val="0"/>
          <w:marRight w:val="0"/>
          <w:marTop w:val="0"/>
          <w:marBottom w:val="0"/>
          <w:divBdr>
            <w:top w:val="none" w:sz="0" w:space="0" w:color="auto"/>
            <w:left w:val="none" w:sz="0" w:space="0" w:color="auto"/>
            <w:bottom w:val="none" w:sz="0" w:space="0" w:color="auto"/>
            <w:right w:val="none" w:sz="0" w:space="0" w:color="auto"/>
          </w:divBdr>
          <w:divsChild>
            <w:div w:id="865338527">
              <w:marLeft w:val="0"/>
              <w:marRight w:val="0"/>
              <w:marTop w:val="0"/>
              <w:marBottom w:val="0"/>
              <w:divBdr>
                <w:top w:val="none" w:sz="0" w:space="0" w:color="auto"/>
                <w:left w:val="none" w:sz="0" w:space="0" w:color="auto"/>
                <w:bottom w:val="none" w:sz="0" w:space="0" w:color="auto"/>
                <w:right w:val="none" w:sz="0" w:space="0" w:color="auto"/>
              </w:divBdr>
            </w:div>
            <w:div w:id="1155149134">
              <w:marLeft w:val="0"/>
              <w:marRight w:val="0"/>
              <w:marTop w:val="0"/>
              <w:marBottom w:val="0"/>
              <w:divBdr>
                <w:top w:val="none" w:sz="0" w:space="0" w:color="auto"/>
                <w:left w:val="none" w:sz="0" w:space="0" w:color="auto"/>
                <w:bottom w:val="none" w:sz="0" w:space="0" w:color="auto"/>
                <w:right w:val="none" w:sz="0" w:space="0" w:color="auto"/>
              </w:divBdr>
            </w:div>
          </w:divsChild>
        </w:div>
        <w:div w:id="275412698">
          <w:marLeft w:val="0"/>
          <w:marRight w:val="0"/>
          <w:marTop w:val="0"/>
          <w:marBottom w:val="0"/>
          <w:divBdr>
            <w:top w:val="none" w:sz="0" w:space="0" w:color="auto"/>
            <w:left w:val="none" w:sz="0" w:space="0" w:color="auto"/>
            <w:bottom w:val="none" w:sz="0" w:space="0" w:color="auto"/>
            <w:right w:val="none" w:sz="0" w:space="0" w:color="auto"/>
          </w:divBdr>
          <w:divsChild>
            <w:div w:id="509756790">
              <w:marLeft w:val="0"/>
              <w:marRight w:val="0"/>
              <w:marTop w:val="0"/>
              <w:marBottom w:val="0"/>
              <w:divBdr>
                <w:top w:val="none" w:sz="0" w:space="0" w:color="auto"/>
                <w:left w:val="none" w:sz="0" w:space="0" w:color="auto"/>
                <w:bottom w:val="none" w:sz="0" w:space="0" w:color="auto"/>
                <w:right w:val="none" w:sz="0" w:space="0" w:color="auto"/>
              </w:divBdr>
            </w:div>
            <w:div w:id="1804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6493">
      <w:bodyDiv w:val="1"/>
      <w:marLeft w:val="0"/>
      <w:marRight w:val="0"/>
      <w:marTop w:val="0"/>
      <w:marBottom w:val="0"/>
      <w:divBdr>
        <w:top w:val="none" w:sz="0" w:space="0" w:color="auto"/>
        <w:left w:val="none" w:sz="0" w:space="0" w:color="auto"/>
        <w:bottom w:val="none" w:sz="0" w:space="0" w:color="auto"/>
        <w:right w:val="none" w:sz="0" w:space="0" w:color="auto"/>
      </w:divBdr>
      <w:divsChild>
        <w:div w:id="2131168860">
          <w:marLeft w:val="0"/>
          <w:marRight w:val="0"/>
          <w:marTop w:val="0"/>
          <w:marBottom w:val="0"/>
          <w:divBdr>
            <w:top w:val="none" w:sz="0" w:space="0" w:color="auto"/>
            <w:left w:val="none" w:sz="0" w:space="0" w:color="auto"/>
            <w:bottom w:val="none" w:sz="0" w:space="0" w:color="auto"/>
            <w:right w:val="none" w:sz="0" w:space="0" w:color="auto"/>
          </w:divBdr>
        </w:div>
        <w:div w:id="1700857104">
          <w:marLeft w:val="0"/>
          <w:marRight w:val="0"/>
          <w:marTop w:val="0"/>
          <w:marBottom w:val="0"/>
          <w:divBdr>
            <w:top w:val="none" w:sz="0" w:space="0" w:color="auto"/>
            <w:left w:val="none" w:sz="0" w:space="0" w:color="auto"/>
            <w:bottom w:val="none" w:sz="0" w:space="0" w:color="auto"/>
            <w:right w:val="none" w:sz="0" w:space="0" w:color="auto"/>
          </w:divBdr>
        </w:div>
      </w:divsChild>
    </w:div>
    <w:div w:id="1436632734">
      <w:bodyDiv w:val="1"/>
      <w:marLeft w:val="0"/>
      <w:marRight w:val="0"/>
      <w:marTop w:val="0"/>
      <w:marBottom w:val="0"/>
      <w:divBdr>
        <w:top w:val="none" w:sz="0" w:space="0" w:color="auto"/>
        <w:left w:val="none" w:sz="0" w:space="0" w:color="auto"/>
        <w:bottom w:val="none" w:sz="0" w:space="0" w:color="auto"/>
        <w:right w:val="none" w:sz="0" w:space="0" w:color="auto"/>
      </w:divBdr>
      <w:divsChild>
        <w:div w:id="705061479">
          <w:marLeft w:val="0"/>
          <w:marRight w:val="0"/>
          <w:marTop w:val="0"/>
          <w:marBottom w:val="0"/>
          <w:divBdr>
            <w:top w:val="none" w:sz="0" w:space="0" w:color="auto"/>
            <w:left w:val="none" w:sz="0" w:space="0" w:color="auto"/>
            <w:bottom w:val="none" w:sz="0" w:space="0" w:color="auto"/>
            <w:right w:val="none" w:sz="0" w:space="0" w:color="auto"/>
          </w:divBdr>
        </w:div>
        <w:div w:id="68394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smartdraw.com/tutorials/software/erd/tutorial_02.htm" TargetMode="External"/><Relationship Id="rId18"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image" Target="media/image14.gif"/><Relationship Id="rId7" Type="http://schemas.openxmlformats.org/officeDocument/2006/relationships/hyperlink" Target="http://www.smartdraw.com/tutorials/software/uml/tutorial_19.htm" TargetMode="External"/><Relationship Id="rId12" Type="http://schemas.openxmlformats.org/officeDocument/2006/relationships/image" Target="media/image7.gif"/><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smartdraw.com/tutorials/software/uml/tutorial_19.htm" TargetMode="External"/><Relationship Id="rId5" Type="http://schemas.openxmlformats.org/officeDocument/2006/relationships/image" Target="media/image2.gif"/><Relationship Id="rId15" Type="http://schemas.openxmlformats.org/officeDocument/2006/relationships/hyperlink" Target="http://www.smartdraw.com/tutorials/software/uml/tutorial_19.htm" TargetMode="External"/><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2.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cp:revision>
  <dcterms:created xsi:type="dcterms:W3CDTF">2009-03-31T06:59:00Z</dcterms:created>
  <dcterms:modified xsi:type="dcterms:W3CDTF">2009-03-31T09:47:00Z</dcterms:modified>
</cp:coreProperties>
</file>