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and Teddy enjoy good movie</w:t>
      </w:r>
      <w:r w:rsidR="007A0209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usually loves every scene</w:t>
      </w:r>
      <w:r w:rsidR="00A2344E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Teddy brought her sister many souvenirs</w:t>
      </w:r>
      <w:r w:rsidR="00A2344E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June, Mr. Hall will take his vacation</w:t>
      </w:r>
      <w:r w:rsidR="007A0209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Buddhist hopes to achieve </w:t>
      </w:r>
      <w:r>
        <w:rPr>
          <w:rFonts w:ascii="Times New Roman" w:hAnsi="Times New Roman" w:cs="Times New Roman"/>
          <w:i/>
        </w:rPr>
        <w:t>nirvana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266EC7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Eightfold Path gibes a moral way of living</w:t>
      </w:r>
      <w:r w:rsidR="00A2344E">
        <w:rPr>
          <w:rFonts w:ascii="Times New Roman" w:hAnsi="Times New Roman" w:cs="Times New Roman"/>
        </w:rPr>
        <w:t>.</w:t>
      </w:r>
    </w:p>
    <w:p w:rsidR="00B561F2" w:rsidRDefault="00266EC7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Eightfold</w:t>
      </w:r>
      <w:proofErr w:type="gramEnd"/>
      <w:r>
        <w:rPr>
          <w:rFonts w:ascii="Times New Roman" w:hAnsi="Times New Roman" w:cs="Times New Roman"/>
        </w:rPr>
        <w:t xml:space="preserve"> includes “right speech, action, and livelihood”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morals are the guidelines</w:t>
      </w:r>
      <w:r w:rsidR="00CD787A">
        <w:rPr>
          <w:rFonts w:ascii="Times New Roman" w:hAnsi="Times New Roman" w:cs="Times New Roman"/>
        </w:rPr>
        <w:t>.</w:t>
      </w:r>
    </w:p>
    <w:p w:rsidR="00CD787A" w:rsidRDefault="00C5011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 the guidelines to determine right from wrong</w:t>
      </w:r>
      <w:r w:rsidR="005950A3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teaches a moderate lifestyle</w:t>
      </w:r>
      <w:r w:rsidR="00161EC8">
        <w:rPr>
          <w:rFonts w:ascii="Times New Roman" w:hAnsi="Times New Roman" w:cs="Times New Roman"/>
        </w:rPr>
        <w:t>.</w:t>
      </w:r>
    </w:p>
    <w:p w:rsidR="00CD787A" w:rsidRDefault="00C5011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moderate lifestyle avoids strong feelings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important concept of Hinduism is </w:t>
      </w:r>
      <w:r>
        <w:rPr>
          <w:rFonts w:ascii="Times New Roman" w:hAnsi="Times New Roman" w:cs="Times New Roman"/>
          <w:i/>
        </w:rPr>
        <w:t>karma</w:t>
      </w:r>
      <w:r w:rsidR="005950A3">
        <w:rPr>
          <w:rFonts w:ascii="Times New Roman" w:hAnsi="Times New Roman" w:cs="Times New Roman"/>
        </w:rPr>
        <w:t>.</w:t>
      </w:r>
    </w:p>
    <w:p w:rsidR="000855F2" w:rsidRDefault="00C5011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Karma</w:t>
      </w:r>
      <w:r>
        <w:rPr>
          <w:rFonts w:ascii="Times New Roman" w:hAnsi="Times New Roman" w:cs="Times New Roman"/>
        </w:rPr>
        <w:t xml:space="preserve"> means “action” or “work”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Ganges is a river</w:t>
      </w:r>
      <w:r w:rsidR="000855F2">
        <w:rPr>
          <w:rFonts w:ascii="Times New Roman" w:hAnsi="Times New Roman" w:cs="Times New Roman"/>
        </w:rPr>
        <w:t>.</w:t>
      </w:r>
    </w:p>
    <w:p w:rsidR="000855F2" w:rsidRDefault="00C5011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river flows through northern India.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661D1"/>
    <w:rsid w:val="00266EC7"/>
    <w:rsid w:val="002E073A"/>
    <w:rsid w:val="003F2BEB"/>
    <w:rsid w:val="004054DD"/>
    <w:rsid w:val="005950A3"/>
    <w:rsid w:val="005C15EC"/>
    <w:rsid w:val="005D2265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23886"/>
    <w:rsid w:val="00B561F2"/>
    <w:rsid w:val="00C50118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2013-04-11T17:48:00Z</dcterms:created>
  <dcterms:modified xsi:type="dcterms:W3CDTF">2013-04-11T18:01:00Z</dcterms:modified>
</cp:coreProperties>
</file>