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4B" w:rsidRPr="00B24B01" w:rsidRDefault="004E72B5" w:rsidP="00D30723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26" style="position:absolute;left:0;text-align:left;margin-left:7.65pt;margin-top:-1.7pt;width:6in;height:73.5pt;z-index:251660288" coordorigin="1805,2375" coordsize="8640,1470" o:allowincell="f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27" type="#_x0000_t4" style="position:absolute;left:1805;top:2375;width:1620;height:1470" fillcolor="black">
              <v:shadow on="t" offset="8pt,0" offset2="12pt,-4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075;top:2655;width:1031;height:935" stroked="f">
              <v:textbox style="mso-next-textbox:#_x0000_s1028">
                <w:txbxContent>
                  <w:p w:rsidR="00D30723" w:rsidRDefault="00D30723" w:rsidP="0052584B">
                    <w:pPr>
                      <w:jc w:val="center"/>
                      <w:rPr>
                        <w:rFonts w:ascii="Comic Sans MS" w:hAnsi="Comic Sans MS"/>
                        <w:b/>
                        <w:sz w:val="52"/>
                      </w:rPr>
                    </w:pPr>
                    <w:r>
                      <w:rPr>
                        <w:rFonts w:ascii="Comic Sans MS" w:hAnsi="Comic Sans MS"/>
                        <w:b/>
                        <w:sz w:val="52"/>
                      </w:rPr>
                      <w:t>5</w:t>
                    </w:r>
                  </w:p>
                </w:txbxContent>
              </v:textbox>
            </v:shape>
            <v:line id="_x0000_s1029" style="position:absolute;flip:y" from="3035,3605" to="10445,3620" strokeweight="3pt">
              <v:stroke linestyle="thinThin"/>
            </v:line>
          </v:group>
        </w:pict>
      </w:r>
    </w:p>
    <w:p w:rsidR="00D30723" w:rsidRDefault="0052584B" w:rsidP="00D30723">
      <w:pPr>
        <w:tabs>
          <w:tab w:val="left" w:pos="1980"/>
        </w:tabs>
        <w:spacing w:after="0" w:line="360" w:lineRule="auto"/>
        <w:rPr>
          <w:sz w:val="24"/>
          <w:szCs w:val="24"/>
        </w:rPr>
      </w:pPr>
      <w:r w:rsidRPr="00B24B01">
        <w:rPr>
          <w:sz w:val="24"/>
          <w:szCs w:val="24"/>
        </w:rPr>
        <w:tab/>
      </w:r>
    </w:p>
    <w:p w:rsidR="0052584B" w:rsidRPr="00B24B01" w:rsidRDefault="00D30723" w:rsidP="00D30723">
      <w:pPr>
        <w:tabs>
          <w:tab w:val="left" w:pos="1980"/>
        </w:tabs>
        <w:spacing w:after="0"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754EB9" w:rsidRPr="00B24B01">
        <w:rPr>
          <w:sz w:val="24"/>
          <w:szCs w:val="24"/>
        </w:rPr>
        <w:t>INTEGRAL LIPAT DUA</w:t>
      </w:r>
    </w:p>
    <w:p w:rsidR="0052584B" w:rsidRPr="00B24B01" w:rsidRDefault="0052584B" w:rsidP="00D30723">
      <w:pPr>
        <w:tabs>
          <w:tab w:val="left" w:pos="2581"/>
        </w:tabs>
        <w:spacing w:after="0" w:line="360" w:lineRule="auto"/>
        <w:rPr>
          <w:b/>
          <w:bCs/>
          <w:sz w:val="24"/>
          <w:szCs w:val="24"/>
        </w:rPr>
      </w:pPr>
    </w:p>
    <w:p w:rsidR="0052584B" w:rsidRPr="00B24B01" w:rsidRDefault="0052584B" w:rsidP="00D30723">
      <w:pPr>
        <w:spacing w:after="0" w:line="360" w:lineRule="auto"/>
        <w:rPr>
          <w:sz w:val="24"/>
          <w:szCs w:val="24"/>
        </w:rPr>
      </w:pPr>
      <w:r w:rsidRPr="00B24B01">
        <w:rPr>
          <w:sz w:val="24"/>
          <w:szCs w:val="24"/>
        </w:rPr>
        <w:t xml:space="preserve">JUMLAH PERTEMUAN : </w:t>
      </w:r>
      <w:r w:rsidRPr="00450245">
        <w:rPr>
          <w:sz w:val="24"/>
          <w:szCs w:val="24"/>
        </w:rPr>
        <w:t>2 PERTEMUAN</w:t>
      </w:r>
    </w:p>
    <w:p w:rsidR="0052584B" w:rsidRPr="00B24B01" w:rsidRDefault="0052584B" w:rsidP="00D30723">
      <w:pPr>
        <w:spacing w:after="0" w:line="360" w:lineRule="auto"/>
        <w:rPr>
          <w:sz w:val="24"/>
          <w:szCs w:val="24"/>
        </w:rPr>
      </w:pPr>
      <w:r w:rsidRPr="00B24B01">
        <w:rPr>
          <w:sz w:val="24"/>
          <w:szCs w:val="24"/>
        </w:rPr>
        <w:t>TUJUAN INSTRUKSIONAL KHUSUS :</w:t>
      </w:r>
    </w:p>
    <w:p w:rsidR="0052584B" w:rsidRPr="00450245" w:rsidRDefault="00D30723" w:rsidP="00D30723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Menggambarkan benda dalam tiga dimensi dan memecahkan masalah </w:t>
      </w:r>
      <w:r w:rsidR="00450245">
        <w:rPr>
          <w:sz w:val="24"/>
          <w:szCs w:val="24"/>
        </w:rPr>
        <w:t>Integral lipat dua</w:t>
      </w:r>
      <w:r>
        <w:rPr>
          <w:sz w:val="24"/>
          <w:szCs w:val="24"/>
        </w:rPr>
        <w:t xml:space="preserve"> yaitu menghitung volume benda tersebut.</w:t>
      </w:r>
      <w:r w:rsidR="00450245">
        <w:rPr>
          <w:sz w:val="24"/>
          <w:szCs w:val="24"/>
        </w:rPr>
        <w:t xml:space="preserve">  </w:t>
      </w:r>
    </w:p>
    <w:p w:rsidR="0052584B" w:rsidRPr="00B24B01" w:rsidRDefault="0052584B" w:rsidP="00D30723">
      <w:pPr>
        <w:spacing w:after="0" w:line="360" w:lineRule="auto"/>
        <w:rPr>
          <w:b/>
          <w:sz w:val="24"/>
          <w:szCs w:val="24"/>
        </w:rPr>
      </w:pPr>
      <w:r w:rsidRPr="00B24B01">
        <w:rPr>
          <w:b/>
          <w:sz w:val="24"/>
          <w:szCs w:val="24"/>
        </w:rPr>
        <w:t>Materi :</w:t>
      </w:r>
    </w:p>
    <w:p w:rsidR="0052584B" w:rsidRPr="00B24B01" w:rsidRDefault="00B24B01" w:rsidP="00D30723">
      <w:pPr>
        <w:pStyle w:val="ListParagraph"/>
        <w:numPr>
          <w:ilvl w:val="1"/>
          <w:numId w:val="12"/>
        </w:numPr>
        <w:spacing w:after="0" w:line="360" w:lineRule="auto"/>
        <w:jc w:val="both"/>
        <w:rPr>
          <w:b/>
          <w:sz w:val="24"/>
          <w:szCs w:val="24"/>
        </w:rPr>
      </w:pPr>
      <w:r w:rsidRPr="00B24B01">
        <w:rPr>
          <w:b/>
          <w:sz w:val="24"/>
          <w:szCs w:val="24"/>
        </w:rPr>
        <w:t>Integral Lipat Dua Berdasarkan Persegi Panjang</w:t>
      </w:r>
    </w:p>
    <w:p w:rsidR="00B24B01" w:rsidRDefault="00B24B01" w:rsidP="00D3072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B24B01">
        <w:rPr>
          <w:sz w:val="24"/>
          <w:szCs w:val="24"/>
        </w:rPr>
        <w:t>Misal fungsi f(x,y) terdefinisi pada suatu persegi panjang tertutup R. R</w:t>
      </w:r>
      <m:oMath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x,y</m:t>
                </m:r>
              </m:e>
            </m:d>
          </m:e>
          <m:e>
            <m:r>
              <w:rPr>
                <w:rFonts w:ascii="Cambria Math" w:hAnsi="Cambria Math"/>
                <w:sz w:val="24"/>
                <w:szCs w:val="24"/>
              </w:rPr>
              <m:t>a≤x≤b,c≤y≤d</m:t>
            </m:r>
          </m:e>
        </m:d>
      </m:oMath>
      <w:r w:rsidRPr="00B24B01">
        <w:rPr>
          <w:rFonts w:eastAsiaTheme="minorEastAsia"/>
          <w:sz w:val="24"/>
          <w:szCs w:val="24"/>
        </w:rPr>
        <w:t>.</w:t>
      </w:r>
    </w:p>
    <w:p w:rsidR="00450245" w:rsidRPr="00B24B01" w:rsidRDefault="00450245" w:rsidP="00D30723">
      <w:pPr>
        <w:pStyle w:val="NoSpacing"/>
        <w:spacing w:line="360" w:lineRule="auto"/>
        <w:ind w:firstLine="360"/>
        <w:jc w:val="both"/>
        <w:rPr>
          <w:sz w:val="24"/>
          <w:szCs w:val="24"/>
        </w:rPr>
      </w:pPr>
      <w:r w:rsidRPr="00B24B01">
        <w:rPr>
          <w:sz w:val="24"/>
          <w:szCs w:val="24"/>
        </w:rPr>
        <w:t>Langkah-langkah :</w:t>
      </w:r>
    </w:p>
    <w:p w:rsidR="00450245" w:rsidRDefault="004E72B5" w:rsidP="00D30723">
      <w:pPr>
        <w:pStyle w:val="NoSpacing"/>
        <w:numPr>
          <w:ilvl w:val="0"/>
          <w:numId w:val="17"/>
        </w:numPr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pict>
          <v:group id="_x0000_s1031" style="position:absolute;left:0;text-align:left;margin-left:135.8pt;margin-top:41.45pt;width:176.8pt;height:170.25pt;z-index:251662336" coordorigin="1386,3062" coordsize="3536,340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2277;top:4399;width:0;height:1571;flip:y" o:connectortype="straight">
              <v:stroke dashstyle="dash"/>
            </v:shape>
            <v:group id="_x0000_s1033" style="position:absolute;left:1386;top:3062;width:3536;height:3405" coordorigin="2214,3062" coordsize="4014,3405">
              <v:shape id="_x0000_s1034" type="#_x0000_t32" style="position:absolute;left:3700;top:3271;width:0;height:1823;flip:y" o:connectortype="straight">
                <v:stroke endarrow="block"/>
              </v:shape>
              <v:shape id="_x0000_s1035" type="#_x0000_t32" style="position:absolute;left:3700;top:5094;width:2261;height:0" o:connectortype="straight">
                <v:stroke endarrow="block"/>
              </v:shape>
              <v:shape id="_x0000_s1036" type="#_x0000_t32" style="position:absolute;left:2461;top:5094;width:1239;height:1140;flip:x" o:connectortype="straight">
                <v:stroke endarrow="block"/>
              </v:shape>
              <v:shape id="_x0000_s1037" type="#_x0000_t32" style="position:absolute;left:3226;top:5094;width:890;height:879;flip:x" o:connectortype="straight"/>
              <v:shape id="_x0000_s1038" type="#_x0000_t32" style="position:absolute;left:4088;top:5100;width:893;height:873;flip:x" o:connectortype="straight"/>
              <v:shape id="_x0000_s1039" type="#_x0000_t32" style="position:absolute;left:3226;top:5541;width:1512;height:0" o:connectortype="straight"/>
              <v:shape id="_x0000_s1040" type="#_x0000_t32" style="position:absolute;left:3065;top:5687;width:1512;height:0" o:connectortype="straight"/>
              <v:shape id="_x0000_s1041" type="#_x0000_t32" style="position:absolute;left:2932;top:5823;width:1512;height:0" o:connectortype="straight"/>
              <v:shape id="_x0000_s1042" type="#_x0000_t32" style="position:absolute;left:2758;top:5973;width:1512;height:0" o:connectortype="straight"/>
              <v:shape id="_x0000_s1043" type="#_x0000_t32" style="position:absolute;left:3372;top:5100;width:893;height:873;flip:x" o:connectortype="straight"/>
              <v:shape id="_x0000_s1044" type="#_x0000_t32" style="position:absolute;left:3555;top:5100;width:893;height:873;flip:x" o:connectortype="straight"/>
              <v:shape id="_x0000_s1045" type="#_x0000_t32" style="position:absolute;left:3738;top:5100;width:893;height:873;flip:x" o:connectortype="straight"/>
              <v:shape id="_x0000_s1046" type="#_x0000_t32" style="position:absolute;left:3903;top:5100;width:893;height:873;flip:x" o:connectortype="straight"/>
              <v:shape id="_x0000_s1047" type="#_x0000_t32" style="position:absolute;left:4263;top:5097;width:893;height:873;flip:x" o:connectortype="straight"/>
              <v:shape id="_x0000_s1048" type="#_x0000_t202" style="position:absolute;left:5853;top:4862;width:375;height:413;mso-height-percent:200;mso-height-percent:200;mso-width-relative:margin;mso-height-relative:margin" filled="f" stroked="f">
                <v:textbox style="mso-next-textbox:#_x0000_s1048;mso-fit-shape-to-text:t">
                  <w:txbxContent>
                    <w:p w:rsidR="00D30723" w:rsidRDefault="00D30723" w:rsidP="00B24B01">
                      <w:pPr>
                        <w:pStyle w:val="NoSpacing"/>
                        <w:jc w:val="both"/>
                      </w:pPr>
                      <w:r>
                        <w:t>y</w:t>
                      </w:r>
                    </w:p>
                  </w:txbxContent>
                </v:textbox>
              </v:shape>
              <v:shape id="_x0000_s1049" type="#_x0000_t202" style="position:absolute;left:3358;top:6011;width:545;height:402;mso-height-percent:200;mso-height-percent:200;mso-width-relative:margin;mso-height-relative:margin" filled="f" stroked="f">
                <v:textbox style="mso-next-textbox:#_x0000_s1049;mso-fit-shape-to-text:t">
                  <w:txbxContent>
                    <w:p w:rsidR="00D30723" w:rsidRDefault="00D30723" w:rsidP="00B24B01">
                      <w:pPr>
                        <w:pStyle w:val="NoSpacing"/>
                        <w:jc w:val="both"/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  <v:shape id="_x0000_s1050" type="#_x0000_t202" style="position:absolute;left:4486;top:5598;width:375;height:413;mso-height-percent:200;mso-height-percent:200;mso-width-relative:margin;mso-height-relative:margin" filled="f" stroked="f">
                <v:textbox style="mso-next-textbox:#_x0000_s1050;mso-fit-shape-to-text:t">
                  <w:txbxContent>
                    <w:p w:rsidR="00D30723" w:rsidRDefault="00D30723" w:rsidP="00B24B01">
                      <w:pPr>
                        <w:pStyle w:val="NoSpacing"/>
                        <w:jc w:val="both"/>
                      </w:pPr>
                      <w:r>
                        <w:t>R</w:t>
                      </w:r>
                    </w:p>
                  </w:txbxContent>
                </v:textbox>
              </v:shape>
              <v:shape id="_x0000_s1051" type="#_x0000_t202" style="position:absolute;left:4963;top:4775;width:375;height:413;mso-height-percent:200;mso-height-percent:200;mso-width-relative:margin;mso-height-relative:margin" filled="f" stroked="f">
                <v:textbox style="mso-next-textbox:#_x0000_s1051;mso-fit-shape-to-text:t">
                  <w:txbxContent>
                    <w:p w:rsidR="00D30723" w:rsidRDefault="00D30723" w:rsidP="00B24B01">
                      <w:pPr>
                        <w:pStyle w:val="NoSpacing"/>
                        <w:jc w:val="both"/>
                      </w:pPr>
                      <w:r>
                        <w:t>d</w:t>
                      </w:r>
                    </w:p>
                  </w:txbxContent>
                </v:textbox>
              </v:shape>
              <v:shape id="_x0000_s1052" type="#_x0000_t202" style="position:absolute;left:3888;top:4775;width:375;height:413;mso-height-percent:200;mso-height-percent:200;mso-width-relative:margin;mso-height-relative:margin" filled="f" stroked="f">
                <v:textbox style="mso-next-textbox:#_x0000_s1052;mso-fit-shape-to-text:t">
                  <w:txbxContent>
                    <w:p w:rsidR="00D30723" w:rsidRDefault="00D30723" w:rsidP="00B24B01">
                      <w:pPr>
                        <w:pStyle w:val="NoSpacing"/>
                        <w:jc w:val="both"/>
                      </w:pPr>
                      <w:r>
                        <w:t>c</w:t>
                      </w:r>
                    </w:p>
                  </w:txbxContent>
                </v:textbox>
              </v:shape>
              <v:shape id="_x0000_s1053" type="#_x0000_t202" style="position:absolute;left:2467;top:5706;width:375;height:413;mso-height-percent:200;mso-height-percent:200;mso-width-relative:margin;mso-height-relative:margin" filled="f" stroked="f">
                <v:textbox style="mso-next-textbox:#_x0000_s1053;mso-fit-shape-to-text:t">
                  <w:txbxContent>
                    <w:p w:rsidR="00D30723" w:rsidRDefault="00D30723" w:rsidP="00B24B01">
                      <w:pPr>
                        <w:pStyle w:val="NoSpacing"/>
                        <w:jc w:val="both"/>
                      </w:pPr>
                      <w:r>
                        <w:t>b</w:t>
                      </w:r>
                    </w:p>
                  </w:txbxContent>
                </v:textbox>
              </v:shape>
              <v:shape id="_x0000_s1054" type="#_x0000_t202" style="position:absolute;left:2932;top:5275;width:375;height:413;mso-height-percent:200;mso-height-percent:200;mso-width-relative:margin;mso-height-relative:margin" filled="f" stroked="f">
                <v:textbox style="mso-next-textbox:#_x0000_s1054;mso-fit-shape-to-text:t">
                  <w:txbxContent>
                    <w:p w:rsidR="00D30723" w:rsidRDefault="00D30723" w:rsidP="00B24B01">
                      <w:pPr>
                        <w:pStyle w:val="NoSpacing"/>
                        <w:jc w:val="both"/>
                      </w:pPr>
                      <w:r>
                        <w:t>a</w:t>
                      </w:r>
                    </w:p>
                  </w:txbxContent>
                </v:textbox>
              </v:shape>
              <v:shape id="_x0000_s1055" type="#_x0000_t202" style="position:absolute;left:2214;top:6054;width:375;height:413;mso-height-percent:200;mso-height-percent:200;mso-width-relative:margin;mso-height-relative:margin" filled="f" stroked="f">
                <v:textbox style="mso-next-textbox:#_x0000_s1055;mso-fit-shape-to-text:t">
                  <w:txbxContent>
                    <w:p w:rsidR="00D30723" w:rsidRDefault="00D30723" w:rsidP="00B24B01">
                      <w:pPr>
                        <w:pStyle w:val="NoSpacing"/>
                        <w:jc w:val="both"/>
                      </w:pPr>
                      <w:r>
                        <w:t>x</w:t>
                      </w:r>
                    </w:p>
                  </w:txbxContent>
                </v:textbox>
              </v:shape>
              <v:shape id="_x0000_s1056" type="#_x0000_t202" style="position:absolute;left:3741;top:3062;width:375;height:413;mso-height-percent:200;mso-height-percent:200;mso-width-relative:margin;mso-height-relative:margin" filled="f" stroked="f">
                <v:textbox style="mso-next-textbox:#_x0000_s1056;mso-fit-shape-to-text:t">
                  <w:txbxContent>
                    <w:p w:rsidR="00D30723" w:rsidRDefault="00D30723" w:rsidP="00B24B01">
                      <w:pPr>
                        <w:pStyle w:val="NoSpacing"/>
                        <w:jc w:val="both"/>
                      </w:pPr>
                      <w:r>
                        <w:t>z</w:t>
                      </w:r>
                    </w:p>
                  </w:txbxContent>
                </v:textbox>
              </v:shape>
              <v:shape id="_x0000_s1057" type="#_x0000_t32" style="position:absolute;left:3664;top:5778;width:188;height:360;flip:x" o:connectortype="straight"/>
            </v:group>
            <v:shape id="_x0000_s1058" type="#_x0000_t32" style="position:absolute;left:3191;top:4406;width:6;height:1564;flip:y" o:connectortype="straight">
              <v:stroke dashstyle="dash"/>
            </v:shape>
            <v:shape id="_x0000_s1059" type="#_x0000_t32" style="position:absolute;left:3609;top:4036;width:0;height:1505;flip:y" o:connectortype="straight">
              <v:stroke dashstyle="dash"/>
            </v:shape>
            <v:shape id="_x0000_s1060" type="#_x0000_t32" style="position:absolute;left:2663;top:4036;width:0;height:1505;flip:y" o:connectortype="straight">
              <v:stroke dashstyle="dash"/>
            </v:shape>
            <v:shape id="_x0000_s1061" style="position:absolute;left:2277;top:4372;width:914;height:241" coordsize="914,241" path="m,27c81,133,163,239,290,240,417,241,656,68,760,34v104,-34,128,,154,e" filled="f">
              <v:path arrowok="t"/>
            </v:shape>
            <v:shape id="_x0000_s1062" style="position:absolute;left:2277;top:3980;width:386;height:392" coordsize="386,392" path="m,392c32,252,65,112,129,56,193,,289,28,386,56e" filled="f">
              <v:path arrowok="t"/>
            </v:shape>
            <v:shape id="_x0000_s1063" style="position:absolute;left:3191;top:4054;width:418;height:352" coordsize="418,352" path="m,352c,352,209,176,418,e" filled="f">
              <v:path arrowok="t"/>
            </v:shape>
            <v:shape id="_x0000_s1064" type="#_x0000_t32" style="position:absolute;left:2695;top:4036;width:914;height:18" o:connectortype="straight"/>
          </v:group>
        </w:pict>
      </w:r>
      <w:r w:rsidR="00450245" w:rsidRPr="00B24B01">
        <w:rPr>
          <w:sz w:val="24"/>
          <w:szCs w:val="24"/>
        </w:rPr>
        <w:t>Partisikan persegi panjang R menjadi n persegi panjang. Misal R</w:t>
      </w:r>
      <w:r w:rsidR="00450245" w:rsidRPr="00B24B01">
        <w:rPr>
          <w:sz w:val="24"/>
          <w:szCs w:val="24"/>
          <w:vertAlign w:val="subscript"/>
        </w:rPr>
        <w:t>k</w:t>
      </w:r>
      <w:r w:rsidR="00450245" w:rsidRPr="00B24B01">
        <w:rPr>
          <w:sz w:val="24"/>
          <w:szCs w:val="24"/>
        </w:rPr>
        <w:t xml:space="preserve"> adalah partisi ke k.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/>
            <w:sz w:val="24"/>
            <w:szCs w:val="24"/>
          </w:rPr>
          <m:t>, k=1,2,…,n</m:t>
        </m:r>
      </m:oMath>
    </w:p>
    <w:p w:rsidR="00450245" w:rsidRDefault="00450245" w:rsidP="00D3072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450245" w:rsidRDefault="00450245" w:rsidP="00D3072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450245" w:rsidRDefault="00450245" w:rsidP="00D3072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450245" w:rsidRDefault="00450245" w:rsidP="00D3072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450245" w:rsidRDefault="00450245" w:rsidP="00D3072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450245" w:rsidRDefault="00450245" w:rsidP="00D3072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450245" w:rsidRDefault="00450245" w:rsidP="00D3072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D30723" w:rsidRDefault="00D30723" w:rsidP="00D3072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450245" w:rsidRPr="00B24B01" w:rsidRDefault="00450245" w:rsidP="00D30723">
      <w:pPr>
        <w:pStyle w:val="NoSpacing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B24B01">
        <w:rPr>
          <w:sz w:val="24"/>
          <w:szCs w:val="24"/>
        </w:rPr>
        <w:t xml:space="preserve">Definisikan </w:t>
      </w:r>
      <m:oMath>
        <m:r>
          <w:rPr>
            <w:rFonts w:ascii="Cambria Math" w:hAnsi="Cambria Math"/>
            <w:sz w:val="24"/>
            <w:szCs w:val="24"/>
          </w:rPr>
          <m:t>∆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</m:oMath>
      <w:r w:rsidRPr="00B24B01">
        <w:rPr>
          <w:rFonts w:eastAsiaTheme="minorEastAsia"/>
          <w:sz w:val="24"/>
          <w:szCs w:val="24"/>
        </w:rPr>
        <w:t xml:space="preserve"> dan </w:t>
      </w:r>
      <m:oMath>
        <m:r>
          <w:rPr>
            <w:rFonts w:ascii="Cambria Math" w:hAnsi="Cambria Math"/>
            <w:sz w:val="24"/>
            <w:szCs w:val="24"/>
          </w:rPr>
          <m:t>∆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</m:oMath>
      <w:r w:rsidRPr="00B24B01">
        <w:rPr>
          <w:rFonts w:eastAsiaTheme="minorEastAsia"/>
          <w:sz w:val="24"/>
          <w:szCs w:val="24"/>
        </w:rPr>
        <w:t xml:space="preserve"> adalah panjang sisi-sisi R</w:t>
      </w:r>
      <w:r w:rsidRPr="00B24B01">
        <w:rPr>
          <w:rFonts w:eastAsiaTheme="minorEastAsia"/>
          <w:sz w:val="24"/>
          <w:szCs w:val="24"/>
          <w:vertAlign w:val="subscript"/>
        </w:rPr>
        <w:t>k.</w:t>
      </w:r>
    </w:p>
    <w:p w:rsidR="00450245" w:rsidRDefault="004E72B5" w:rsidP="00D3072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m:oMath>
        <m:d>
          <m:dPr>
            <m:begChr m:val="‖"/>
            <m:endChr m:val="‖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</m:d>
      </m:oMath>
      <w:r w:rsidR="00450245" w:rsidRPr="00B24B01">
        <w:rPr>
          <w:rFonts w:eastAsiaTheme="minorEastAsia"/>
          <w:sz w:val="24"/>
          <w:szCs w:val="24"/>
        </w:rPr>
        <w:t>adalah diagonal terpanjang dari setiap persegipanjang bagian dalam partisi</w:t>
      </w:r>
      <w:r w:rsidR="00450245">
        <w:rPr>
          <w:rFonts w:eastAsiaTheme="minorEastAsia"/>
          <w:sz w:val="24"/>
          <w:szCs w:val="24"/>
        </w:rPr>
        <w:t>.</w:t>
      </w:r>
    </w:p>
    <w:p w:rsidR="00D30723" w:rsidRDefault="00D30723" w:rsidP="00D3072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317F73" w:rsidRDefault="00317F73" w:rsidP="00D3072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450245" w:rsidRDefault="004E72B5" w:rsidP="00D3072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lastRenderedPageBreak/>
        <w:pict>
          <v:group id="_x0000_s1065" style="position:absolute;left:0;text-align:left;margin-left:22.3pt;margin-top:1.55pt;width:192.9pt;height:174.45pt;z-index:251663360" coordorigin="6143,3069" coordsize="3536,3405">
            <v:group id="_x0000_s1066" style="position:absolute;left:6143;top:3069;width:3536;height:3405" coordorigin="1386,3062" coordsize="3536,3405">
              <v:shape id="_x0000_s1067" type="#_x0000_t32" style="position:absolute;left:2277;top:4399;width:0;height:1571;flip:y" o:connectortype="straight">
                <v:stroke dashstyle="dash"/>
              </v:shape>
              <v:group id="_x0000_s1068" style="position:absolute;left:1386;top:3062;width:3536;height:3405" coordorigin="2214,3062" coordsize="4014,3405">
                <v:shape id="_x0000_s1069" type="#_x0000_t32" style="position:absolute;left:3700;top:3271;width:0;height:1823;flip:y" o:connectortype="straight">
                  <v:stroke endarrow="block"/>
                </v:shape>
                <v:shape id="_x0000_s1070" type="#_x0000_t32" style="position:absolute;left:3700;top:5094;width:2261;height:0" o:connectortype="straight">
                  <v:stroke endarrow="block"/>
                </v:shape>
                <v:shape id="_x0000_s1071" type="#_x0000_t32" style="position:absolute;left:2461;top:5094;width:1239;height:1140;flip:x" o:connectortype="straight">
                  <v:stroke endarrow="block"/>
                </v:shape>
                <v:shape id="_x0000_s1072" type="#_x0000_t32" style="position:absolute;left:3226;top:5094;width:890;height:879;flip:x" o:connectortype="straight"/>
                <v:shape id="_x0000_s1073" type="#_x0000_t32" style="position:absolute;left:4088;top:5100;width:893;height:873;flip:x" o:connectortype="straight"/>
                <v:shape id="_x0000_s1074" type="#_x0000_t32" style="position:absolute;left:3226;top:5541;width:1512;height:0" o:connectortype="straight"/>
                <v:shape id="_x0000_s1075" type="#_x0000_t32" style="position:absolute;left:3065;top:5687;width:1512;height:0" o:connectortype="straight"/>
                <v:shape id="_x0000_s1076" type="#_x0000_t32" style="position:absolute;left:2932;top:5823;width:1512;height:0" o:connectortype="straight"/>
                <v:shape id="_x0000_s1077" type="#_x0000_t32" style="position:absolute;left:2758;top:5973;width:1512;height:0" o:connectortype="straight"/>
                <v:shape id="_x0000_s1078" type="#_x0000_t32" style="position:absolute;left:3372;top:5100;width:893;height:873;flip:x" o:connectortype="straight"/>
                <v:shape id="_x0000_s1079" type="#_x0000_t32" style="position:absolute;left:3555;top:5100;width:893;height:873;flip:x" o:connectortype="straight"/>
                <v:shape id="_x0000_s1080" type="#_x0000_t32" style="position:absolute;left:3738;top:5100;width:893;height:873;flip:x" o:connectortype="straight"/>
                <v:shape id="_x0000_s1081" type="#_x0000_t32" style="position:absolute;left:3903;top:5100;width:893;height:873;flip:x" o:connectortype="straight"/>
                <v:shape id="_x0000_s1082" type="#_x0000_t32" style="position:absolute;left:4263;top:5097;width:893;height:873;flip:x" o:connectortype="straight"/>
                <v:shape id="_x0000_s1083" type="#_x0000_t202" style="position:absolute;left:5853;top:4862;width:375;height:413;mso-height-percent:200;mso-height-percent:200;mso-width-relative:margin;mso-height-relative:margin" filled="f" stroked="f">
                  <v:textbox style="mso-next-textbox:#_x0000_s1083">
                    <w:txbxContent>
                      <w:p w:rsidR="00D30723" w:rsidRDefault="00D30723" w:rsidP="00B24B01">
                        <w:pPr>
                          <w:pStyle w:val="NoSpacing"/>
                          <w:jc w:val="both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shape id="_x0000_s1084" type="#_x0000_t202" style="position:absolute;left:3358;top:6011;width:545;height:402;mso-height-percent:200;mso-height-percent:200;mso-width-relative:margin;mso-height-relative:margin" filled="f" stroked="f">
                  <v:textbox style="mso-next-textbox:#_x0000_s1084">
                    <w:txbxContent>
                      <w:p w:rsidR="00D30723" w:rsidRDefault="00D30723" w:rsidP="00B24B01">
                        <w:pPr>
                          <w:pStyle w:val="NoSpacing"/>
                          <w:jc w:val="both"/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k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_x0000_s1085" type="#_x0000_t202" style="position:absolute;left:4486;top:5598;width:375;height:413;mso-height-percent:200;mso-height-percent:200;mso-width-relative:margin;mso-height-relative:margin" filled="f" stroked="f">
                  <v:textbox style="mso-next-textbox:#_x0000_s1085">
                    <w:txbxContent>
                      <w:p w:rsidR="00D30723" w:rsidRDefault="00D30723" w:rsidP="00B24B01">
                        <w:pPr>
                          <w:pStyle w:val="NoSpacing"/>
                          <w:jc w:val="both"/>
                        </w:pPr>
                        <w:r>
                          <w:t>R</w:t>
                        </w:r>
                      </w:p>
                    </w:txbxContent>
                  </v:textbox>
                </v:shape>
                <v:shape id="_x0000_s1086" type="#_x0000_t202" style="position:absolute;left:4963;top:4775;width:375;height:413;mso-height-percent:200;mso-height-percent:200;mso-width-relative:margin;mso-height-relative:margin" filled="f" stroked="f">
                  <v:textbox style="mso-next-textbox:#_x0000_s1086">
                    <w:txbxContent>
                      <w:p w:rsidR="00D30723" w:rsidRDefault="00D30723" w:rsidP="00B24B01">
                        <w:pPr>
                          <w:pStyle w:val="NoSpacing"/>
                          <w:jc w:val="both"/>
                        </w:pPr>
                        <w:r>
                          <w:t>d</w:t>
                        </w:r>
                      </w:p>
                    </w:txbxContent>
                  </v:textbox>
                </v:shape>
                <v:shape id="_x0000_s1087" type="#_x0000_t202" style="position:absolute;left:3888;top:4775;width:375;height:413;mso-height-percent:200;mso-height-percent:200;mso-width-relative:margin;mso-height-relative:margin" filled="f" stroked="f">
                  <v:textbox style="mso-next-textbox:#_x0000_s1087">
                    <w:txbxContent>
                      <w:p w:rsidR="00D30723" w:rsidRDefault="00D30723" w:rsidP="00B24B01">
                        <w:pPr>
                          <w:pStyle w:val="NoSpacing"/>
                          <w:jc w:val="both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_x0000_s1088" type="#_x0000_t202" style="position:absolute;left:2467;top:5706;width:375;height:413;mso-height-percent:200;mso-height-percent:200;mso-width-relative:margin;mso-height-relative:margin" filled="f" stroked="f">
                  <v:textbox style="mso-next-textbox:#_x0000_s1088">
                    <w:txbxContent>
                      <w:p w:rsidR="00D30723" w:rsidRDefault="00D30723" w:rsidP="00B24B01">
                        <w:pPr>
                          <w:pStyle w:val="NoSpacing"/>
                          <w:jc w:val="both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_x0000_s1089" type="#_x0000_t202" style="position:absolute;left:2932;top:5275;width:375;height:413;mso-height-percent:200;mso-height-percent:200;mso-width-relative:margin;mso-height-relative:margin" filled="f" stroked="f">
                  <v:textbox style="mso-next-textbox:#_x0000_s1089">
                    <w:txbxContent>
                      <w:p w:rsidR="00D30723" w:rsidRDefault="00D30723" w:rsidP="00B24B01">
                        <w:pPr>
                          <w:pStyle w:val="NoSpacing"/>
                          <w:jc w:val="both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_x0000_s1090" type="#_x0000_t202" style="position:absolute;left:2214;top:6054;width:375;height:413;mso-height-percent:200;mso-height-percent:200;mso-width-relative:margin;mso-height-relative:margin" filled="f" stroked="f">
                  <v:textbox style="mso-next-textbox:#_x0000_s1090">
                    <w:txbxContent>
                      <w:p w:rsidR="00D30723" w:rsidRDefault="00D30723" w:rsidP="00B24B01">
                        <w:pPr>
                          <w:pStyle w:val="NoSpacing"/>
                          <w:jc w:val="both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shape id="_x0000_s1091" type="#_x0000_t202" style="position:absolute;left:3741;top:3062;width:375;height:413;mso-height-percent:200;mso-height-percent:200;mso-width-relative:margin;mso-height-relative:margin" filled="f" stroked="f">
                  <v:textbox style="mso-next-textbox:#_x0000_s1091">
                    <w:txbxContent>
                      <w:p w:rsidR="00D30723" w:rsidRDefault="00D30723" w:rsidP="00B24B01">
                        <w:pPr>
                          <w:pStyle w:val="NoSpacing"/>
                          <w:jc w:val="both"/>
                        </w:pPr>
                        <w:r>
                          <w:t>z</w:t>
                        </w:r>
                      </w:p>
                    </w:txbxContent>
                  </v:textbox>
                </v:shape>
                <v:shape id="_x0000_s1092" type="#_x0000_t32" style="position:absolute;left:3664;top:5778;width:188;height:360;flip:x" o:connectortype="straight"/>
              </v:group>
              <v:shape id="_x0000_s1093" type="#_x0000_t32" style="position:absolute;left:3191;top:4406;width:6;height:1564;flip:y" o:connectortype="straight">
                <v:stroke dashstyle="dash"/>
              </v:shape>
              <v:shape id="_x0000_s1094" type="#_x0000_t32" style="position:absolute;left:3609;top:4036;width:0;height:1505;flip:y" o:connectortype="straight">
                <v:stroke dashstyle="dash"/>
              </v:shape>
              <v:shape id="_x0000_s1095" type="#_x0000_t32" style="position:absolute;left:2663;top:4036;width:0;height:1505;flip:y" o:connectortype="straight">
                <v:stroke dashstyle="dash"/>
              </v:shape>
              <v:shape id="_x0000_s1096" style="position:absolute;left:2277;top:4372;width:914;height:241" coordsize="914,241" path="m,27c81,133,163,239,290,240,417,241,656,68,760,34v104,-34,128,,154,e" filled="f">
                <v:path arrowok="t"/>
              </v:shape>
              <v:shape id="_x0000_s1097" style="position:absolute;left:2277;top:3980;width:386;height:392" coordsize="386,392" path="m,392c32,252,65,112,129,56,193,,289,28,386,56e" filled="f">
                <v:path arrowok="t"/>
              </v:shape>
              <v:shape id="_x0000_s1098" style="position:absolute;left:3191;top:4054;width:418;height:352" coordsize="418,352" path="m,352c,352,209,176,418,e" filled="f">
                <v:path arrowok="t"/>
              </v:shape>
              <v:shape id="_x0000_s1099" type="#_x0000_t32" style="position:absolute;left:2695;top:4036;width:914;height:18" o:connectortype="straight"/>
            </v:group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100" type="#_x0000_t16" style="position:absolute;left:7470;top:4265;width:306;height:1556" adj="7976" filled="f"/>
          </v:group>
        </w:pict>
      </w:r>
    </w:p>
    <w:p w:rsidR="00450245" w:rsidRDefault="004E72B5" w:rsidP="00D3072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pict>
          <v:group id="_x0000_s1102" style="position:absolute;left:0;text-align:left;margin-left:295.95pt;margin-top:3.9pt;width:102.05pt;height:95.15pt;z-index:251665408" coordorigin="9656,3803" coordsize="2041,1903">
            <v:shape id="_x0000_s1103" type="#_x0000_t16" style="position:absolute;left:10171;top:3987;width:565;height:1719" adj="6767"/>
            <v:shape id="_x0000_s1104" type="#_x0000_t202" style="position:absolute;left:9656;top:3803;width:666;height:449;mso-width-relative:margin;mso-height-relative:margin" filled="f" stroked="f">
              <v:textbox>
                <w:txbxContent>
                  <w:p w:rsidR="00D30723" w:rsidRDefault="00D30723" w:rsidP="00B24B01">
                    <w:pPr>
                      <w:pStyle w:val="NoSpacing"/>
                      <w:jc w:val="both"/>
                    </w:pPr>
                    <w:r>
                      <w:t>A(x)</w:t>
                    </w:r>
                  </w:p>
                </w:txbxContent>
              </v:textbox>
            </v:shape>
            <v:shape id="_x0000_s1105" type="#_x0000_t32" style="position:absolute;left:10171;top:3987;width:274;height:74;flip:x y" o:connectortype="straight"/>
            <v:shape id="_x0000_s1106" type="#_x0000_t202" style="position:absolute;left:10886;top:4577;width:811;height:413;mso-height-percent:200;mso-height-percent:200;mso-width-relative:margin;mso-height-relative:margin" filled="f" stroked="f">
              <v:textbox style="mso-fit-shape-to-text:t">
                <w:txbxContent>
                  <w:p w:rsidR="00D30723" w:rsidRDefault="00D30723" w:rsidP="00B24B01">
                    <w:pPr>
                      <w:pStyle w:val="NoSpacing"/>
                      <w:jc w:val="both"/>
                    </w:pPr>
                    <w:r>
                      <w:t>f(x,y)</w:t>
                    </w:r>
                  </w:p>
                </w:txbxContent>
              </v:textbox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107" type="#_x0000_t88" style="position:absolute;left:10736;top:3980;width:240;height:1561"/>
          </v:group>
        </w:pict>
      </w:r>
    </w:p>
    <w:p w:rsidR="00450245" w:rsidRPr="00B24B01" w:rsidRDefault="004E72B5" w:rsidP="00D3072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01" type="#_x0000_t13" style="position:absolute;left:0;text-align:left;margin-left:222.55pt;margin-top:8.45pt;width:48.45pt;height:17.4pt;z-index:251664384"/>
        </w:pict>
      </w:r>
    </w:p>
    <w:p w:rsidR="00B24B01" w:rsidRPr="00B24B01" w:rsidRDefault="00B24B01" w:rsidP="00D3072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B24B01" w:rsidRDefault="00B24B01" w:rsidP="00D3072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D30723" w:rsidRDefault="00D30723" w:rsidP="00D3072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D30723" w:rsidRPr="00B24B01" w:rsidRDefault="00D30723" w:rsidP="00D3072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B24B01" w:rsidRDefault="00B24B01" w:rsidP="00D3072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D30723" w:rsidRPr="00B24B01" w:rsidRDefault="00D30723" w:rsidP="00D3072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B24B01" w:rsidRPr="00450245" w:rsidRDefault="00B24B01" w:rsidP="00D30723">
      <w:pPr>
        <w:pStyle w:val="NoSpacing"/>
        <w:numPr>
          <w:ilvl w:val="0"/>
          <w:numId w:val="17"/>
        </w:numPr>
        <w:spacing w:line="360" w:lineRule="auto"/>
        <w:ind w:left="360"/>
        <w:jc w:val="both"/>
        <w:rPr>
          <w:sz w:val="24"/>
          <w:szCs w:val="24"/>
        </w:rPr>
      </w:pPr>
      <w:r w:rsidRPr="00450245">
        <w:rPr>
          <w:sz w:val="24"/>
          <w:szCs w:val="24"/>
        </w:rPr>
        <w:t>Luas R</w:t>
      </w:r>
      <w:r w:rsidRPr="00450245">
        <w:rPr>
          <w:sz w:val="24"/>
          <w:szCs w:val="24"/>
          <w:vertAlign w:val="subscript"/>
        </w:rPr>
        <w:t>k</w:t>
      </w:r>
      <w:r w:rsidRPr="00450245">
        <w:rPr>
          <w:sz w:val="24"/>
          <w:szCs w:val="24"/>
        </w:rPr>
        <w:t xml:space="preserve">:  </w:t>
      </w:r>
      <m:oMath>
        <m:r>
          <w:rPr>
            <w:rFonts w:ascii="Cambria Math" w:hAnsi="Cambria Math"/>
            <w:sz w:val="24"/>
            <w:szCs w:val="24"/>
          </w:rPr>
          <m:t>∆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/>
            <w:sz w:val="24"/>
            <w:szCs w:val="24"/>
          </w:rPr>
          <m:t>=∆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/>
            <w:sz w:val="24"/>
            <w:szCs w:val="24"/>
          </w:rPr>
          <m:t>∆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</m:oMath>
    </w:p>
    <w:p w:rsidR="00B24B01" w:rsidRPr="00B24B01" w:rsidRDefault="00B24B01" w:rsidP="00D30723">
      <w:pPr>
        <w:pStyle w:val="NoSpacing"/>
        <w:numPr>
          <w:ilvl w:val="0"/>
          <w:numId w:val="17"/>
        </w:numPr>
        <w:spacing w:line="360" w:lineRule="auto"/>
        <w:ind w:left="360"/>
        <w:jc w:val="both"/>
        <w:rPr>
          <w:sz w:val="24"/>
          <w:szCs w:val="24"/>
        </w:rPr>
      </w:pPr>
      <w:r w:rsidRPr="00B24B01">
        <w:rPr>
          <w:rFonts w:eastAsiaTheme="minorEastAsia"/>
          <w:sz w:val="24"/>
          <w:szCs w:val="24"/>
        </w:rPr>
        <w:t xml:space="preserve">Pilih sebuah titik contoh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k</m:t>
                    </m:r>
                  </m:sub>
                </m:sSub>
              </m:e>
            </m:acc>
            <m:r>
              <w:rPr>
                <w:rFonts w:ascii="Cambria Math" w:eastAsiaTheme="minorEastAsia" w:hAnsi="Cambria Math"/>
                <w:sz w:val="24"/>
                <w:szCs w:val="24"/>
              </w:rPr>
              <m:t>,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k</m:t>
                    </m:r>
                  </m:sub>
                </m:sSub>
              </m:e>
            </m:acc>
          </m:e>
        </m:d>
        <m:r>
          <w:rPr>
            <w:rFonts w:ascii="Cambria Math" w:eastAsiaTheme="minorEastAsia" w:hAnsi="Cambria Math"/>
            <w:sz w:val="24"/>
            <w:szCs w:val="24"/>
          </w:rPr>
          <m:t>∈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sub>
        </m:sSub>
      </m:oMath>
      <w:r w:rsidRPr="00B24B01">
        <w:rPr>
          <w:rFonts w:eastAsiaTheme="minorEastAsia"/>
          <w:sz w:val="24"/>
          <w:szCs w:val="24"/>
        </w:rPr>
        <w:t>.</w:t>
      </w:r>
    </w:p>
    <w:p w:rsidR="00B24B01" w:rsidRPr="00B24B01" w:rsidRDefault="00B24B01" w:rsidP="00D30723">
      <w:pPr>
        <w:pStyle w:val="NoSpacing"/>
        <w:numPr>
          <w:ilvl w:val="0"/>
          <w:numId w:val="17"/>
        </w:numPr>
        <w:spacing w:line="360" w:lineRule="auto"/>
        <w:ind w:left="360"/>
        <w:jc w:val="both"/>
        <w:rPr>
          <w:sz w:val="24"/>
          <w:szCs w:val="24"/>
        </w:rPr>
      </w:pPr>
      <w:r w:rsidRPr="00B24B01">
        <w:rPr>
          <w:rFonts w:eastAsiaTheme="minorEastAsia"/>
          <w:sz w:val="24"/>
          <w:szCs w:val="24"/>
        </w:rPr>
        <w:t>Bentuk jumlah Riemann:</w:t>
      </w:r>
    </w:p>
    <w:p w:rsidR="00B24B01" w:rsidRPr="00B24B01" w:rsidRDefault="004E72B5" w:rsidP="00D3072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p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k</m:t>
                          </m:r>
                        </m:sub>
                      </m:sSub>
                    </m:e>
                  </m:acc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,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k</m:t>
                          </m:r>
                        </m:sub>
                      </m:sSub>
                    </m:e>
                  </m:acc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sub>
              </m:sSub>
            </m:e>
          </m:nary>
        </m:oMath>
      </m:oMathPara>
    </w:p>
    <w:p w:rsidR="00B24B01" w:rsidRPr="00B24B01" w:rsidRDefault="00B24B01" w:rsidP="00D30723">
      <w:pPr>
        <w:pStyle w:val="NoSpacing"/>
        <w:spacing w:line="360" w:lineRule="auto"/>
        <w:ind w:firstLine="360"/>
        <w:jc w:val="both"/>
        <w:rPr>
          <w:rFonts w:eastAsiaTheme="minorEastAsia"/>
          <w:sz w:val="24"/>
          <w:szCs w:val="24"/>
        </w:rPr>
      </w:pPr>
      <w:r w:rsidRPr="00B24B01">
        <w:rPr>
          <w:rFonts w:eastAsiaTheme="minorEastAsia"/>
          <w:sz w:val="24"/>
          <w:szCs w:val="24"/>
        </w:rPr>
        <w:t xml:space="preserve">Jika </w:t>
      </w:r>
      <m:oMath>
        <m:d>
          <m:dPr>
            <m:begChr m:val="‖"/>
            <m:endChr m:val="‖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→0</m:t>
        </m:r>
      </m:oMath>
      <w:r w:rsidRPr="00B24B01">
        <w:rPr>
          <w:rFonts w:eastAsiaTheme="minorEastAsia"/>
          <w:sz w:val="24"/>
          <w:szCs w:val="24"/>
        </w:rPr>
        <w:t xml:space="preserve"> maka diperoleh limit jumlah Riemann</w:t>
      </w:r>
    </w:p>
    <w:p w:rsidR="00B24B01" w:rsidRPr="00B24B01" w:rsidRDefault="004E72B5" w:rsidP="00D30723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d>
                    <m:dPr>
                      <m:begChr m:val="‖"/>
                      <m:endChr m:val="‖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→0</m:t>
                  </m:r>
                </m:lim>
              </m:limLow>
            </m:fName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k=1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p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k</m:t>
                              </m:r>
                            </m:sub>
                          </m:sSub>
                        </m:e>
                      </m:acc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,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k</m:t>
                              </m:r>
                            </m:sub>
                          </m:sSub>
                        </m:e>
                      </m:acc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∆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k</m:t>
                      </m:r>
                    </m:sub>
                  </m:sSub>
                </m:e>
              </m:nary>
            </m:e>
          </m:func>
        </m:oMath>
      </m:oMathPara>
    </w:p>
    <w:p w:rsidR="00B24B01" w:rsidRPr="00B24B01" w:rsidRDefault="00B24B01" w:rsidP="00D3072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B24B01">
        <w:rPr>
          <w:rFonts w:eastAsiaTheme="minorEastAsia"/>
          <w:sz w:val="24"/>
          <w:szCs w:val="24"/>
        </w:rPr>
        <w:t>Jika limit ini ada, maka dikatakan f terintegralkan pada R dan ditulis sebagai</w:t>
      </w:r>
    </w:p>
    <w:p w:rsidR="00B24B01" w:rsidRPr="00B24B01" w:rsidRDefault="004E72B5" w:rsidP="00D30723">
      <w:pPr>
        <w:pStyle w:val="NoSpacing"/>
        <w:spacing w:line="360" w:lineRule="auto"/>
        <w:jc w:val="both"/>
        <w:rPr>
          <w:sz w:val="24"/>
          <w:szCs w:val="24"/>
        </w:rPr>
      </w:pPr>
      <m:oMathPara>
        <m:oMath>
          <m:nary>
            <m:naryPr>
              <m:chr m:val="∬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sub>
            <m:sup/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x,y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dA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d>
                    <m:dPr>
                      <m:begChr m:val="‖"/>
                      <m:endChr m:val="‖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→0</m:t>
                  </m:r>
                </m:lim>
              </m:limLow>
            </m:fName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k=1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p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k</m:t>
                              </m:r>
                            </m:sub>
                          </m:sSub>
                        </m:e>
                      </m:acc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,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k</m:t>
                              </m:r>
                            </m:sub>
                          </m:sSub>
                        </m:e>
                      </m:acc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∆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k</m:t>
                      </m:r>
                    </m:sub>
                  </m:sSub>
                </m:e>
              </m:nary>
            </m:e>
          </m:func>
          <m:r>
            <w:rPr>
              <w:rFonts w:ascii="Cambria Math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n→∞</m:t>
                  </m:r>
                </m:lim>
              </m:limLow>
            </m:fName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k=1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p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k</m:t>
                              </m:r>
                            </m:sub>
                          </m:sSub>
                        </m:e>
                      </m:acc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,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k</m:t>
                              </m:r>
                            </m:sub>
                          </m:sSub>
                        </m:e>
                      </m:acc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∆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k</m:t>
                      </m:r>
                    </m:sub>
                  </m:sSub>
                </m:e>
              </m:nary>
            </m:e>
          </m:func>
        </m:oMath>
      </m:oMathPara>
    </w:p>
    <w:p w:rsidR="00B24B01" w:rsidRPr="00B24B01" w:rsidRDefault="00B24B01" w:rsidP="00D3072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B24B01" w:rsidRPr="00B24B01" w:rsidRDefault="00B24B01" w:rsidP="00D30723">
      <w:pPr>
        <w:pStyle w:val="ListParagraph"/>
        <w:numPr>
          <w:ilvl w:val="1"/>
          <w:numId w:val="12"/>
        </w:numPr>
        <w:spacing w:after="0" w:line="360" w:lineRule="auto"/>
        <w:jc w:val="both"/>
        <w:rPr>
          <w:b/>
          <w:sz w:val="24"/>
          <w:szCs w:val="24"/>
        </w:rPr>
      </w:pPr>
      <w:r w:rsidRPr="00B24B01">
        <w:rPr>
          <w:b/>
          <w:sz w:val="24"/>
          <w:szCs w:val="24"/>
        </w:rPr>
        <w:t>Sifat-sifat Integral Lipat Dua</w:t>
      </w:r>
    </w:p>
    <w:p w:rsidR="00B24B01" w:rsidRPr="00B24B01" w:rsidRDefault="00B24B01" w:rsidP="00D30723">
      <w:pPr>
        <w:pStyle w:val="NoSpacing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B24B01">
        <w:rPr>
          <w:sz w:val="24"/>
          <w:szCs w:val="24"/>
        </w:rPr>
        <w:t>Integral lipat-dua adalah linier, yaitu</w:t>
      </w:r>
    </w:p>
    <w:p w:rsidR="00B24B01" w:rsidRPr="00B24B01" w:rsidRDefault="004E72B5" w:rsidP="00D30723">
      <w:pPr>
        <w:pStyle w:val="NoSpacing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m:oMath>
        <m:nary>
          <m:naryPr>
            <m:chr m:val="∬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</m:sub>
          <m:sup/>
          <m:e>
            <m:r>
              <w:rPr>
                <w:rFonts w:ascii="Cambria Math" w:hAnsi="Cambria Math"/>
                <w:sz w:val="24"/>
                <w:szCs w:val="24"/>
              </w:rPr>
              <m:t>kf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x,y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dA</m:t>
            </m:r>
          </m:e>
        </m:nary>
        <m:r>
          <w:rPr>
            <w:rFonts w:ascii="Cambria Math" w:hAnsi="Cambria Math"/>
            <w:sz w:val="24"/>
            <w:szCs w:val="24"/>
          </w:rPr>
          <m:t>=k</m:t>
        </m:r>
        <m:nary>
          <m:naryPr>
            <m:chr m:val="∬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</m:sub>
          <m:sup/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x,y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dA</m:t>
            </m:r>
          </m:e>
        </m:nary>
      </m:oMath>
    </w:p>
    <w:p w:rsidR="00B24B01" w:rsidRPr="00B24B01" w:rsidRDefault="004E72B5" w:rsidP="00D30723">
      <w:pPr>
        <w:pStyle w:val="NoSpacing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m:oMath>
        <m:nary>
          <m:naryPr>
            <m:chr m:val="∬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</m:sub>
          <m:sup/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x,y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x,y</m:t>
                    </m:r>
                  </m:e>
                </m:d>
              </m:e>
            </m:d>
            <m:r>
              <w:rPr>
                <w:rFonts w:ascii="Cambria Math" w:hAnsi="Cambria Math"/>
                <w:sz w:val="24"/>
                <w:szCs w:val="24"/>
              </w:rPr>
              <m:t>dA</m:t>
            </m:r>
          </m:e>
        </m:nary>
        <m:r>
          <w:rPr>
            <w:rFonts w:ascii="Cambria Math" w:hAnsi="Cambria Math"/>
            <w:sz w:val="24"/>
            <w:szCs w:val="24"/>
          </w:rPr>
          <m:t>=</m:t>
        </m:r>
        <m:nary>
          <m:naryPr>
            <m:chr m:val="∬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</m:sub>
          <m:sup/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x,y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dA</m:t>
            </m:r>
          </m:e>
        </m:nary>
        <m:r>
          <w:rPr>
            <w:rFonts w:ascii="Cambria Math" w:hAnsi="Cambria Math"/>
            <w:sz w:val="24"/>
            <w:szCs w:val="24"/>
          </w:rPr>
          <m:t>+</m:t>
        </m:r>
        <m:nary>
          <m:naryPr>
            <m:chr m:val="∬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</m:sub>
          <m:sup/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x,y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dA</m:t>
            </m:r>
          </m:e>
        </m:nary>
      </m:oMath>
    </w:p>
    <w:p w:rsidR="00B24B01" w:rsidRPr="00B24B01" w:rsidRDefault="00B24B01" w:rsidP="00D30723">
      <w:pPr>
        <w:pStyle w:val="NoSpacing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B24B01">
        <w:rPr>
          <w:sz w:val="24"/>
          <w:szCs w:val="24"/>
        </w:rPr>
        <w:lastRenderedPageBreak/>
        <w:t>Integral lipat dua adalah aditif pada persegi panjang yang saling melengkapi hanya pada suatu ruas garis.</w:t>
      </w:r>
    </w:p>
    <w:p w:rsidR="00B24B01" w:rsidRPr="00B24B01" w:rsidRDefault="004E72B5" w:rsidP="00D30723">
      <w:pPr>
        <w:pStyle w:val="NoSpacing"/>
        <w:spacing w:line="360" w:lineRule="auto"/>
        <w:ind w:left="720"/>
        <w:jc w:val="both"/>
        <w:rPr>
          <w:sz w:val="24"/>
          <w:szCs w:val="24"/>
        </w:rPr>
      </w:pPr>
      <m:oMathPara>
        <m:oMath>
          <m:nary>
            <m:naryPr>
              <m:chr m:val="∬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sub>
            <m:sup/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x,y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dA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∬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sub>
            <m:sup/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x,y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dA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+</m:t>
          </m:r>
          <m:nary>
            <m:naryPr>
              <m:chr m:val="∬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sub>
            <m:sup/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x,y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dA</m:t>
              </m:r>
            </m:e>
          </m:nary>
        </m:oMath>
      </m:oMathPara>
    </w:p>
    <w:p w:rsidR="00B24B01" w:rsidRPr="00B24B01" w:rsidRDefault="00B24B01" w:rsidP="00D30723">
      <w:pPr>
        <w:pStyle w:val="NoSpacing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B24B01">
        <w:rPr>
          <w:sz w:val="24"/>
          <w:szCs w:val="24"/>
        </w:rPr>
        <w:t xml:space="preserve">Sifat pembanding berlaku. Jika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x,y</m:t>
            </m:r>
          </m:e>
        </m:d>
        <m:r>
          <w:rPr>
            <w:rFonts w:ascii="Cambria Math" w:hAnsi="Cambria Math"/>
            <w:sz w:val="24"/>
            <w:szCs w:val="24"/>
          </w:rPr>
          <m:t>≤g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x,y</m:t>
            </m:r>
          </m:e>
        </m:d>
      </m:oMath>
      <w:r w:rsidRPr="00B24B01">
        <w:rPr>
          <w:rFonts w:eastAsiaTheme="minorEastAsia"/>
          <w:sz w:val="24"/>
          <w:szCs w:val="24"/>
        </w:rPr>
        <w:t xml:space="preserve"> untuk semua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x,y</m:t>
            </m:r>
          </m:e>
        </m:d>
      </m:oMath>
      <w:r w:rsidRPr="00B24B01">
        <w:rPr>
          <w:rFonts w:eastAsiaTheme="minorEastAsia"/>
          <w:sz w:val="24"/>
          <w:szCs w:val="24"/>
        </w:rPr>
        <w:t xml:space="preserve"> di R, maka</w:t>
      </w:r>
    </w:p>
    <w:p w:rsidR="00B24B01" w:rsidRPr="00B24B01" w:rsidRDefault="004E72B5" w:rsidP="00D30723">
      <w:pPr>
        <w:pStyle w:val="ListParagraph"/>
        <w:spacing w:after="0" w:line="360" w:lineRule="auto"/>
        <w:ind w:left="360"/>
        <w:jc w:val="both"/>
        <w:rPr>
          <w:b/>
          <w:sz w:val="24"/>
          <w:szCs w:val="24"/>
        </w:rPr>
      </w:pPr>
      <m:oMathPara>
        <m:oMath>
          <m:nary>
            <m:naryPr>
              <m:chr m:val="∬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sub>
            <m:sup/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x,y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dA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≤</m:t>
          </m:r>
          <m:nary>
            <m:naryPr>
              <m:chr m:val="∬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sub>
            <m:sup/>
            <m:e>
              <m:r>
                <w:rPr>
                  <w:rFonts w:ascii="Cambria Math" w:hAnsi="Cambria Math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x,y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dA</m:t>
              </m:r>
            </m:e>
          </m:nary>
        </m:oMath>
      </m:oMathPara>
    </w:p>
    <w:p w:rsidR="00590614" w:rsidRPr="00B24B01" w:rsidRDefault="00B24B01" w:rsidP="00D30723">
      <w:pPr>
        <w:pStyle w:val="ListParagraph"/>
        <w:numPr>
          <w:ilvl w:val="1"/>
          <w:numId w:val="12"/>
        </w:numPr>
        <w:spacing w:after="0" w:line="360" w:lineRule="auto"/>
        <w:jc w:val="both"/>
        <w:rPr>
          <w:b/>
          <w:sz w:val="24"/>
          <w:szCs w:val="24"/>
        </w:rPr>
      </w:pPr>
      <w:r w:rsidRPr="00B24B01">
        <w:rPr>
          <w:b/>
          <w:sz w:val="24"/>
          <w:szCs w:val="24"/>
        </w:rPr>
        <w:t>Integral Lipat</w:t>
      </w:r>
    </w:p>
    <w:p w:rsidR="00B24B01" w:rsidRPr="00B24B01" w:rsidRDefault="00B24B01" w:rsidP="00D3072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B24B01">
        <w:rPr>
          <w:sz w:val="24"/>
          <w:szCs w:val="24"/>
        </w:rPr>
        <w:t xml:space="preserve">Untuk menghadapi masalah perhitungan </w:t>
      </w:r>
      <m:oMath>
        <m:nary>
          <m:naryPr>
            <m:chr m:val="∬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</m:sub>
          <m:sup/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x,y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dA</m:t>
            </m:r>
          </m:e>
        </m:nary>
      </m:oMath>
      <w:r w:rsidRPr="00B24B01">
        <w:rPr>
          <w:rFonts w:eastAsiaTheme="minorEastAsia"/>
          <w:sz w:val="24"/>
          <w:szCs w:val="24"/>
        </w:rPr>
        <w:t xml:space="preserve"> dengan R berupa persegipanjang.</w:t>
      </w:r>
    </w:p>
    <w:p w:rsidR="00B24B01" w:rsidRPr="00B24B01" w:rsidRDefault="00B24B01" w:rsidP="00D3072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R=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x,y</m:t>
                  </m:r>
                </m:e>
              </m:d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a≤x≤b,c≤y≤d</m:t>
              </m:r>
            </m:e>
          </m:d>
        </m:oMath>
      </m:oMathPara>
    </w:p>
    <w:p w:rsidR="00B24B01" w:rsidRDefault="00B24B01" w:rsidP="00D3072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B24B01">
        <w:rPr>
          <w:rFonts w:eastAsiaTheme="minorEastAsia"/>
          <w:sz w:val="24"/>
          <w:szCs w:val="24"/>
        </w:rPr>
        <w:t xml:space="preserve">Misalkan untuk saat ini bahwa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x,y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≥0</m:t>
        </m:r>
      </m:oMath>
      <w:r w:rsidRPr="00B24B01">
        <w:rPr>
          <w:rFonts w:eastAsiaTheme="minorEastAsia"/>
          <w:sz w:val="24"/>
          <w:szCs w:val="24"/>
        </w:rPr>
        <w:t xml:space="preserve"> pada R sehingga kita dapat menafsirkan integral lipat dua sebagai volume V dari benda pejal di bawah permukaan seperti gambar dibawah ini.</w:t>
      </w:r>
    </w:p>
    <w:p w:rsidR="00B24B01" w:rsidRPr="00B24B01" w:rsidRDefault="004E72B5" w:rsidP="00D3072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pict>
          <v:group id="_x0000_s1108" style="position:absolute;left:0;text-align:left;margin-left:139.95pt;margin-top:3.1pt;width:184.75pt;height:141.35pt;z-index:251667456" coordorigin="4455,4980" coordsize="3695,2827">
            <v:shape id="_x0000_s1109" type="#_x0000_t32" style="position:absolute;left:5724;top:5140;width:0;height:1513;flip:y" o:connectortype="straight">
              <v:stroke endarrow="block"/>
            </v:shape>
            <v:shape id="_x0000_s1110" type="#_x0000_t32" style="position:absolute;left:5724;top:6653;width:2160;height:0" o:connectortype="straight">
              <v:stroke endarrow="block"/>
            </v:shape>
            <v:shape id="_x0000_s1111" type="#_x0000_t32" style="position:absolute;left:4739;top:6653;width:985;height:1021;flip:x" o:connectortype="straight">
              <v:stroke endarrow="block"/>
            </v:shape>
            <v:shape id="_x0000_s1112" type="#_x0000_t32" style="position:absolute;left:6015;top:5487;width:0;height:1859;flip:y" o:connectortype="straight"/>
            <v:shape id="_x0000_s1113" type="#_x0000_t32" style="position:absolute;left:6416;top:5013;width:0;height:1859;flip:y" o:connectortype="straight">
              <v:stroke dashstyle="dash"/>
            </v:shape>
            <v:shape id="_x0000_s1114" type="#_x0000_t32" style="position:absolute;left:6927;top:5869;width:0;height:1477;flip:y" o:connectortype="straight"/>
            <v:shape id="_x0000_s1115" type="#_x0000_t32" style="position:absolute;left:7309;top:5341;width:0;height:1531;flip:y" o:connectortype="straight"/>
            <v:shape id="_x0000_s1116" type="#_x0000_t32" style="position:absolute;left:6015;top:7348;width:912;height:0" o:connectortype="straight"/>
            <v:shape id="_x0000_s1117" type="#_x0000_t32" style="position:absolute;left:6015;top:6872;width:401;height:474;flip:y" o:connectortype="straight">
              <v:stroke dashstyle="dash"/>
            </v:shape>
            <v:shape id="_x0000_s1118" type="#_x0000_t32" style="position:absolute;left:6927;top:6872;width:382;height:474;flip:y" o:connectortype="straight"/>
            <v:shape id="_x0000_s1119" type="#_x0000_t32" style="position:absolute;left:6416;top:6872;width:893;height:0" o:connectortype="straight">
              <v:stroke dashstyle="dash"/>
            </v:shape>
            <v:shape id="_x0000_s1120" style="position:absolute;left:6015;top:5487;width:912;height:446" coordsize="912,446" path="m,c179,159,359,318,511,382v152,64,276,32,401,e" filled="f">
              <v:path arrowok="t"/>
            </v:shape>
            <v:shape id="_x0000_s1121" style="position:absolute;left:6416;top:5013;width:893;height:383" coordsize="893,383" path="m,c71,136,143,273,292,328v149,55,375,27,601,e" filled="f">
              <v:path arrowok="t"/>
            </v:shape>
            <v:shape id="_x0000_s1122" style="position:absolute;left:6927;top:5341;width:382;height:528" coordsize="382,528" path="m,528c,528,191,264,382,e" filled="f">
              <v:path arrowok="t"/>
            </v:shape>
            <v:shape id="_x0000_s1123" style="position:absolute;left:6015;top:5013;width:401;height:474" coordsize="401,474" path="m,474v112,-6,225,-12,292,-91c359,304,380,152,401,e" filled="f">
              <v:path arrowok="t"/>
            </v:shape>
            <v:shape id="_x0000_s1124" type="#_x0000_t202" style="position:absolute;left:6416;top:6325;width:392;height:413;mso-height-percent:200;mso-height-percent:200;mso-width-relative:margin;mso-height-relative:margin" filled="f" stroked="f">
              <v:textbox style="mso-fit-shape-to-text:t">
                <w:txbxContent>
                  <w:p w:rsidR="00D30723" w:rsidRDefault="00D30723" w:rsidP="00B24B01">
                    <w:pPr>
                      <w:pStyle w:val="NoSpacing"/>
                      <w:jc w:val="both"/>
                    </w:pPr>
                    <w:r>
                      <w:t>c</w:t>
                    </w:r>
                  </w:p>
                </w:txbxContent>
              </v:textbox>
            </v:shape>
            <v:shape id="_x0000_s1125" type="#_x0000_t202" style="position:absolute;left:6416;top:6872;width:392;height:413;mso-height-percent:200;mso-height-percent:200;mso-width-relative:margin;mso-height-relative:margin" filled="f" stroked="f">
              <v:textbox style="mso-fit-shape-to-text:t">
                <w:txbxContent>
                  <w:p w:rsidR="00D30723" w:rsidRDefault="00D30723" w:rsidP="00B24B01">
                    <w:pPr>
                      <w:pStyle w:val="NoSpacing"/>
                      <w:jc w:val="both"/>
                    </w:pPr>
                    <w:r>
                      <w:t>R</w:t>
                    </w:r>
                  </w:p>
                </w:txbxContent>
              </v:textbox>
            </v:shape>
            <v:shape id="_x0000_s1126" type="#_x0000_t202" style="position:absolute;left:5203;top:6659;width:392;height:413;mso-height-percent:200;mso-height-percent:200;mso-width-relative:margin;mso-height-relative:margin" filled="f" stroked="f">
              <v:textbox style="mso-fit-shape-to-text:t">
                <w:txbxContent>
                  <w:p w:rsidR="00D30723" w:rsidRDefault="00D30723" w:rsidP="00B24B01">
                    <w:pPr>
                      <w:pStyle w:val="NoSpacing"/>
                      <w:jc w:val="both"/>
                    </w:pPr>
                    <w:r>
                      <w:t>a</w:t>
                    </w:r>
                  </w:p>
                </w:txbxContent>
              </v:textbox>
            </v:shape>
            <v:shape id="_x0000_s1127" type="#_x0000_t202" style="position:absolute;left:7309;top:6325;width:392;height:358;mso-width-relative:margin;mso-height-relative:margin" filled="f" stroked="f">
              <v:textbox>
                <w:txbxContent>
                  <w:p w:rsidR="00D30723" w:rsidRDefault="00D30723" w:rsidP="00B24B01">
                    <w:pPr>
                      <w:pStyle w:val="NoSpacing"/>
                      <w:jc w:val="both"/>
                    </w:pPr>
                    <w:r>
                      <w:t>d</w:t>
                    </w:r>
                  </w:p>
                </w:txbxContent>
              </v:textbox>
            </v:shape>
            <v:shape id="_x0000_s1128" type="#_x0000_t202" style="position:absolute;left:4739;top:7054;width:392;height:413;mso-height-percent:200;mso-height-percent:200;mso-width-relative:margin;mso-height-relative:margin" filled="f" stroked="f">
              <v:textbox style="mso-fit-shape-to-text:t">
                <w:txbxContent>
                  <w:p w:rsidR="00D30723" w:rsidRDefault="00D30723" w:rsidP="00B24B01">
                    <w:pPr>
                      <w:pStyle w:val="NoSpacing"/>
                      <w:jc w:val="both"/>
                    </w:pPr>
                    <w:r>
                      <w:t>b</w:t>
                    </w:r>
                  </w:p>
                </w:txbxContent>
              </v:textbox>
            </v:shape>
            <v:shape id="_x0000_s1129" type="#_x0000_t32" style="position:absolute;left:5041;top:7346;width:1008;height:0;flip:x" o:connectortype="straight">
              <v:stroke dashstyle="dash"/>
            </v:shape>
            <v:shape id="_x0000_s1130" type="#_x0000_t32" style="position:absolute;left:5523;top:6872;width:984;height:0;flip:x" o:connectortype="straight">
              <v:stroke dashstyle="dash"/>
            </v:shape>
            <v:shape id="_x0000_s1131" type="#_x0000_t32" style="position:absolute;left:6416;top:6653;width:182;height:219;flip:y" o:connectortype="straight">
              <v:stroke dashstyle="dash"/>
            </v:shape>
            <v:shape id="_x0000_s1132" type="#_x0000_t32" style="position:absolute;left:7309;top:6653;width:182;height:219;flip:y" o:connectortype="straight">
              <v:stroke dashstyle="dash"/>
            </v:shape>
            <v:shape id="_x0000_s1133" type="#_x0000_t202" style="position:absolute;left:4455;top:7449;width:392;height:358;mso-width-relative:margin;mso-height-relative:margin" filled="f" stroked="f">
              <v:textbox>
                <w:txbxContent>
                  <w:p w:rsidR="00D30723" w:rsidRDefault="00D30723" w:rsidP="00B24B01">
                    <w:pPr>
                      <w:pStyle w:val="NoSpacing"/>
                      <w:jc w:val="both"/>
                    </w:pPr>
                    <w:r>
                      <w:t>x</w:t>
                    </w:r>
                  </w:p>
                </w:txbxContent>
              </v:textbox>
            </v:shape>
            <v:shape id="_x0000_s1134" type="#_x0000_t202" style="position:absolute;left:5404;top:4980;width:392;height:358;mso-width-relative:margin;mso-height-relative:margin" filled="f" stroked="f">
              <v:textbox>
                <w:txbxContent>
                  <w:p w:rsidR="00D30723" w:rsidRDefault="00D30723" w:rsidP="00B24B01">
                    <w:pPr>
                      <w:pStyle w:val="NoSpacing"/>
                      <w:jc w:val="both"/>
                    </w:pPr>
                    <w:r>
                      <w:t>z</w:t>
                    </w:r>
                  </w:p>
                </w:txbxContent>
              </v:textbox>
            </v:shape>
            <v:shape id="_x0000_s1135" type="#_x0000_t202" style="position:absolute;left:7758;top:6416;width:392;height:492;mso-width-relative:margin;mso-height-relative:margin" filled="f" stroked="f">
              <v:textbox>
                <w:txbxContent>
                  <w:p w:rsidR="00D30723" w:rsidRDefault="00D30723" w:rsidP="00B24B01">
                    <w:pPr>
                      <w:pStyle w:val="NoSpacing"/>
                      <w:jc w:val="both"/>
                    </w:pPr>
                    <w:r>
                      <w:t>y</w:t>
                    </w:r>
                  </w:p>
                </w:txbxContent>
              </v:textbox>
            </v:shape>
          </v:group>
        </w:pict>
      </w:r>
    </w:p>
    <w:p w:rsidR="00B24B01" w:rsidRPr="00B24B01" w:rsidRDefault="004E72B5" w:rsidP="00D3072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zh-TW"/>
        </w:rPr>
        <w:pict>
          <v:shape id="_x0000_s1136" type="#_x0000_t202" style="position:absolute;left:0;text-align:left;margin-left:324.7pt;margin-top:1.6pt;width:99.85pt;height:48.8pt;z-index:251668480;mso-height-percent:200;mso-height-percent:200;mso-width-relative:margin;mso-height-relative:margin" filled="f" stroked="f">
            <v:textbox style="mso-fit-shape-to-text:t">
              <w:txbxContent>
                <w:p w:rsidR="00D30723" w:rsidRDefault="00D30723" w:rsidP="00B24B01">
                  <w:pPr>
                    <w:pStyle w:val="NoSpacing"/>
                    <w:jc w:val="both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V=</m:t>
                      </m:r>
                      <m:nary>
                        <m:naryPr>
                          <m:chr m:val="∬"/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  <m:sup/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x,y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dA</m:t>
                          </m:r>
                        </m:e>
                      </m:nary>
                    </m:oMath>
                  </m:oMathPara>
                </w:p>
              </w:txbxContent>
            </v:textbox>
          </v:shape>
        </w:pict>
      </w:r>
    </w:p>
    <w:p w:rsidR="00B24B01" w:rsidRPr="00B24B01" w:rsidRDefault="00B24B01" w:rsidP="00D3072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B24B01" w:rsidRDefault="00B24B01" w:rsidP="00D3072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D30723" w:rsidRDefault="00D30723" w:rsidP="00D3072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D30723" w:rsidRDefault="00D30723" w:rsidP="00D3072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D30723" w:rsidRPr="00B24B01" w:rsidRDefault="00D30723" w:rsidP="00D3072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B24B01" w:rsidRDefault="00B24B01" w:rsidP="00D3072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B24B01">
        <w:rPr>
          <w:rFonts w:eastAsiaTheme="minorEastAsia"/>
          <w:sz w:val="24"/>
          <w:szCs w:val="24"/>
        </w:rPr>
        <w:t xml:space="preserve">Untuk menghitung volume benda pejal di atas kita iris benda tersebut sejajar bidang xz, menjadi n kepingan </w:t>
      </w:r>
    </w:p>
    <w:p w:rsidR="00D30723" w:rsidRDefault="00D30723" w:rsidP="00D3072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D30723" w:rsidRDefault="00D30723" w:rsidP="00D3072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317F73" w:rsidRDefault="00317F73" w:rsidP="00D3072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D30723" w:rsidRPr="00B24B01" w:rsidRDefault="00D30723" w:rsidP="00D3072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B24B01" w:rsidRPr="00B24B01" w:rsidRDefault="004E72B5" w:rsidP="00D3072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lastRenderedPageBreak/>
        <w:pict>
          <v:group id="_x0000_s1174" style="position:absolute;left:0;text-align:left;margin-left:293.5pt;margin-top:10.65pt;width:118.7pt;height:130pt;z-index:251670528" coordorigin="7310,8522" coordsize="2374,2600">
            <v:shape id="_x0000_s1175" type="#_x0000_t32" style="position:absolute;left:7485;top:9098;width:0;height:1477" o:connectortype="straight"/>
            <v:shape id="_x0000_s1176" type="#_x0000_t32" style="position:absolute;left:7576;top:9098;width:0;height:1477" o:connectortype="straight"/>
            <v:shape id="_x0000_s1177" type="#_x0000_t32" style="position:absolute;left:7576;top:10101;width:301;height:474;flip:y" o:connectortype="straight"/>
            <v:shape id="_x0000_s1178" type="#_x0000_t32" style="position:absolute;left:7485;top:10101;width:291;height:474;flip:y" o:connectortype="straight"/>
            <v:shape id="_x0000_s1179" type="#_x0000_t32" style="position:absolute;left:7877;top:8570;width:0;height:1531;flip:y" o:connectortype="straight"/>
            <v:shape id="_x0000_s1180" type="#_x0000_t32" style="position:absolute;left:7776;top:8567;width:0;height:1534;flip:y" o:connectortype="straight"/>
            <v:shape id="_x0000_s1181" style="position:absolute;left:7576;top:8570;width:301;height:528" coordsize="301,528" path="m,528c75,513,150,498,200,410,250,322,275,161,301,e" filled="f">
              <v:path arrowok="t"/>
            </v:shape>
            <v:shape id="_x0000_s1182" style="position:absolute;left:7492;top:8522;width:301;height:528" coordsize="301,528" path="m,528c75,513,150,498,200,410,250,322,275,161,301,e" filled="f">
              <v:path arrowok="t"/>
            </v:shape>
            <v:shape id="_x0000_s1183" type="#_x0000_t32" style="position:absolute;left:7485;top:10581;width:57;height:0" o:connectortype="straight"/>
            <v:shape id="_x0000_s1184" type="#_x0000_t32" style="position:absolute;left:7519;top:9098;width:57;height:0" o:connectortype="straight"/>
            <v:shape id="_x0000_s1185" type="#_x0000_t32" style="position:absolute;left:7776;top:10101;width:57;height:0" o:connectortype="straight"/>
            <v:shape id="_x0000_s1186" type="#_x0000_t32" style="position:absolute;left:7820;top:8567;width:57;height:0" o:connectortype="straight"/>
            <v:shape id="_x0000_s1187" type="#_x0000_t202" style="position:absolute;left:8443;top:9124;width:1241;height:413;mso-height-percent:200;mso-height-percent:200;mso-width-relative:margin;mso-height-relative:margin" filled="f" stroked="f">
              <v:textbox style="mso-next-textbox:#_x0000_s1187;mso-fit-shape-to-text:t">
                <w:txbxContent>
                  <w:p w:rsidR="00D30723" w:rsidRDefault="00D30723" w:rsidP="00B24B01">
                    <w:pPr>
                      <w:pStyle w:val="NoSpacing"/>
                      <w:jc w:val="both"/>
                    </w:pPr>
                    <w:r>
                      <w:t>Luas A(y)</w:t>
                    </w:r>
                  </w:p>
                </w:txbxContent>
              </v:textbox>
            </v:shape>
            <v:shape id="_x0000_s1188" type="#_x0000_t32" style="position:absolute;left:7776;top:9330;width:775;height:0" o:connectortype="straight"/>
            <v:shape id="_x0000_s1189" type="#_x0000_t202" style="position:absolute;left:7310;top:10720;width:456;height:402;mso-height-percent:200;mso-height-percent:200;mso-width-relative:margin;mso-height-relative:margin" filled="f" stroked="f">
              <v:textbox style="mso-next-textbox:#_x0000_s1189;mso-fit-shape-to-text:t">
                <w:txbxContent>
                  <w:p w:rsidR="00D30723" w:rsidRDefault="00D30723" w:rsidP="00B24B01">
                    <w:pPr>
                      <w:pStyle w:val="NoSpacing"/>
                      <w:jc w:val="both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∆y</m:t>
                        </m:r>
                      </m:oMath>
                    </m:oMathPara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190" type="#_x0000_t34" style="position:absolute;left:7438;top:10656;width:219;height:57;rotation:90;flip:x" o:connectortype="elbow" adj="10751,4007368,-741600"/>
          </v:group>
        </w:pict>
      </w:r>
      <w:r>
        <w:rPr>
          <w:rFonts w:eastAsiaTheme="minorEastAsia"/>
          <w:noProof/>
          <w:sz w:val="24"/>
          <w:szCs w:val="24"/>
        </w:rPr>
        <w:pict>
          <v:group id="_x0000_s1137" style="position:absolute;left:0;text-align:left;margin-left:18.65pt;margin-top:9pt;width:184.75pt;height:141.35pt;z-index:251669504" coordorigin="1813,8489" coordsize="3695,2827">
            <v:group id="_x0000_s1138" style="position:absolute;left:1813;top:8489;width:3695;height:2827" coordorigin="4455,4980" coordsize="3695,2827">
              <v:shape id="_x0000_s1139" type="#_x0000_t32" style="position:absolute;left:5724;top:5140;width:0;height:1513;flip:y" o:connectortype="straight">
                <v:stroke endarrow="block"/>
              </v:shape>
              <v:shape id="_x0000_s1140" type="#_x0000_t32" style="position:absolute;left:5724;top:6653;width:2160;height:0" o:connectortype="straight">
                <v:stroke endarrow="block"/>
              </v:shape>
              <v:shape id="_x0000_s1141" type="#_x0000_t32" style="position:absolute;left:4739;top:6653;width:985;height:1021;flip:x" o:connectortype="straight">
                <v:stroke endarrow="block"/>
              </v:shape>
              <v:shape id="_x0000_s1142" type="#_x0000_t32" style="position:absolute;left:6015;top:5487;width:0;height:1859;flip:y" o:connectortype="straight"/>
              <v:shape id="_x0000_s1143" type="#_x0000_t32" style="position:absolute;left:6416;top:5013;width:0;height:1859;flip:y" o:connectortype="straight">
                <v:stroke dashstyle="dash"/>
              </v:shape>
              <v:shape id="_x0000_s1144" type="#_x0000_t32" style="position:absolute;left:6927;top:5869;width:0;height:1477;flip:y" o:connectortype="straight"/>
              <v:shape id="_x0000_s1145" type="#_x0000_t32" style="position:absolute;left:7309;top:5341;width:0;height:1531;flip:y" o:connectortype="straight"/>
              <v:shape id="_x0000_s1146" type="#_x0000_t32" style="position:absolute;left:6015;top:7348;width:912;height:0" o:connectortype="straight"/>
              <v:shape id="_x0000_s1147" type="#_x0000_t32" style="position:absolute;left:6015;top:6872;width:401;height:474;flip:y" o:connectortype="straight">
                <v:stroke dashstyle="dash"/>
              </v:shape>
              <v:shape id="_x0000_s1148" type="#_x0000_t32" style="position:absolute;left:6927;top:6872;width:382;height:474;flip:y" o:connectortype="straight"/>
              <v:shape id="_x0000_s1149" type="#_x0000_t32" style="position:absolute;left:6416;top:6872;width:893;height:0" o:connectortype="straight">
                <v:stroke dashstyle="dash"/>
              </v:shape>
              <v:shape id="_x0000_s1150" style="position:absolute;left:6015;top:5487;width:912;height:446" coordsize="912,446" path="m,c179,159,359,318,511,382v152,64,276,32,401,e" filled="f">
                <v:path arrowok="t"/>
              </v:shape>
              <v:shape id="_x0000_s1151" style="position:absolute;left:6416;top:5013;width:893;height:383" coordsize="893,383" path="m,c71,136,143,273,292,328v149,55,375,27,601,e" filled="f">
                <v:path arrowok="t"/>
              </v:shape>
              <v:shape id="_x0000_s1152" style="position:absolute;left:6927;top:5341;width:382;height:528" coordsize="382,528" path="m,528c,528,191,264,382,e" filled="f">
                <v:path arrowok="t"/>
              </v:shape>
              <v:shape id="_x0000_s1153" style="position:absolute;left:6015;top:5013;width:401;height:474" coordsize="401,474" path="m,474v112,-6,225,-12,292,-91c359,304,380,152,401,e" filled="f">
                <v:path arrowok="t"/>
              </v:shape>
              <v:shape id="_x0000_s1154" type="#_x0000_t202" style="position:absolute;left:6416;top:6325;width:392;height:413;mso-height-percent:200;mso-height-percent:200;mso-width-relative:margin;mso-height-relative:margin" filled="f" stroked="f">
                <v:textbox style="mso-next-textbox:#_x0000_s1154;mso-fit-shape-to-text:t">
                  <w:txbxContent>
                    <w:p w:rsidR="00D30723" w:rsidRDefault="00D30723" w:rsidP="00B24B01">
                      <w:pPr>
                        <w:pStyle w:val="NoSpacing"/>
                        <w:jc w:val="both"/>
                      </w:pPr>
                      <w:r>
                        <w:t>c</w:t>
                      </w:r>
                    </w:p>
                  </w:txbxContent>
                </v:textbox>
              </v:shape>
              <v:shape id="_x0000_s1155" type="#_x0000_t202" style="position:absolute;left:6416;top:6872;width:392;height:413;mso-height-percent:200;mso-height-percent:200;mso-width-relative:margin;mso-height-relative:margin" filled="f" stroked="f">
                <v:textbox style="mso-next-textbox:#_x0000_s1155;mso-fit-shape-to-text:t">
                  <w:txbxContent>
                    <w:p w:rsidR="00D30723" w:rsidRDefault="00D30723" w:rsidP="00B24B01">
                      <w:pPr>
                        <w:pStyle w:val="NoSpacing"/>
                        <w:jc w:val="both"/>
                      </w:pPr>
                      <w:r>
                        <w:t>R</w:t>
                      </w:r>
                    </w:p>
                  </w:txbxContent>
                </v:textbox>
              </v:shape>
              <v:shape id="_x0000_s1156" type="#_x0000_t202" style="position:absolute;left:5203;top:6659;width:392;height:413;mso-height-percent:200;mso-height-percent:200;mso-width-relative:margin;mso-height-relative:margin" filled="f" stroked="f">
                <v:textbox style="mso-next-textbox:#_x0000_s1156;mso-fit-shape-to-text:t">
                  <w:txbxContent>
                    <w:p w:rsidR="00D30723" w:rsidRDefault="00D30723" w:rsidP="00B24B01">
                      <w:pPr>
                        <w:pStyle w:val="NoSpacing"/>
                        <w:jc w:val="both"/>
                      </w:pPr>
                      <w:r>
                        <w:t>a</w:t>
                      </w:r>
                    </w:p>
                  </w:txbxContent>
                </v:textbox>
              </v:shape>
              <v:shape id="_x0000_s1157" type="#_x0000_t202" style="position:absolute;left:7309;top:6325;width:392;height:358;mso-width-relative:margin;mso-height-relative:margin" filled="f" stroked="f">
                <v:textbox style="mso-next-textbox:#_x0000_s1157">
                  <w:txbxContent>
                    <w:p w:rsidR="00D30723" w:rsidRDefault="00D30723" w:rsidP="00B24B01">
                      <w:pPr>
                        <w:pStyle w:val="NoSpacing"/>
                        <w:jc w:val="both"/>
                      </w:pPr>
                      <w:r>
                        <w:t>d</w:t>
                      </w:r>
                    </w:p>
                  </w:txbxContent>
                </v:textbox>
              </v:shape>
              <v:shape id="_x0000_s1158" type="#_x0000_t202" style="position:absolute;left:4739;top:7054;width:392;height:413;mso-height-percent:200;mso-height-percent:200;mso-width-relative:margin;mso-height-relative:margin" filled="f" stroked="f">
                <v:textbox style="mso-next-textbox:#_x0000_s1158;mso-fit-shape-to-text:t">
                  <w:txbxContent>
                    <w:p w:rsidR="00D30723" w:rsidRDefault="00D30723" w:rsidP="00B24B01">
                      <w:pPr>
                        <w:pStyle w:val="NoSpacing"/>
                        <w:jc w:val="both"/>
                      </w:pPr>
                      <w:r>
                        <w:t>b</w:t>
                      </w:r>
                    </w:p>
                  </w:txbxContent>
                </v:textbox>
              </v:shape>
              <v:shape id="_x0000_s1159" type="#_x0000_t32" style="position:absolute;left:5041;top:7346;width:1008;height:0;flip:x" o:connectortype="straight">
                <v:stroke dashstyle="dash"/>
              </v:shape>
              <v:shape id="_x0000_s1160" type="#_x0000_t32" style="position:absolute;left:5523;top:6872;width:984;height:0;flip:x" o:connectortype="straight">
                <v:stroke dashstyle="dash"/>
              </v:shape>
              <v:shape id="_x0000_s1161" type="#_x0000_t32" style="position:absolute;left:6416;top:6653;width:182;height:219;flip:y" o:connectortype="straight">
                <v:stroke dashstyle="dash"/>
              </v:shape>
              <v:shape id="_x0000_s1162" type="#_x0000_t32" style="position:absolute;left:7309;top:6653;width:182;height:219;flip:y" o:connectortype="straight">
                <v:stroke dashstyle="dash"/>
              </v:shape>
              <v:shape id="_x0000_s1163" type="#_x0000_t202" style="position:absolute;left:4455;top:7449;width:392;height:358;mso-width-relative:margin;mso-height-relative:margin" filled="f" stroked="f">
                <v:textbox style="mso-next-textbox:#_x0000_s1163">
                  <w:txbxContent>
                    <w:p w:rsidR="00D30723" w:rsidRDefault="00D30723" w:rsidP="00B24B01">
                      <w:pPr>
                        <w:pStyle w:val="NoSpacing"/>
                        <w:jc w:val="both"/>
                      </w:pPr>
                      <w:r>
                        <w:t>x</w:t>
                      </w:r>
                    </w:p>
                  </w:txbxContent>
                </v:textbox>
              </v:shape>
              <v:shape id="_x0000_s1164" type="#_x0000_t202" style="position:absolute;left:5404;top:4980;width:392;height:358;mso-width-relative:margin;mso-height-relative:margin" filled="f" stroked="f">
                <v:textbox style="mso-next-textbox:#_x0000_s1164">
                  <w:txbxContent>
                    <w:p w:rsidR="00D30723" w:rsidRDefault="00D30723" w:rsidP="00B24B01">
                      <w:pPr>
                        <w:pStyle w:val="NoSpacing"/>
                        <w:jc w:val="both"/>
                      </w:pPr>
                      <w:r>
                        <w:t>z</w:t>
                      </w:r>
                    </w:p>
                  </w:txbxContent>
                </v:textbox>
              </v:shape>
              <v:shape id="_x0000_s1165" type="#_x0000_t202" style="position:absolute;left:7758;top:6416;width:392;height:492;mso-width-relative:margin;mso-height-relative:margin" filled="f" stroked="f">
                <v:textbox style="mso-next-textbox:#_x0000_s1165">
                  <w:txbxContent>
                    <w:p w:rsidR="00D30723" w:rsidRDefault="00D30723" w:rsidP="00B24B01">
                      <w:pPr>
                        <w:pStyle w:val="NoSpacing"/>
                        <w:jc w:val="both"/>
                      </w:pPr>
                      <w:r>
                        <w:t>y</w:t>
                      </w:r>
                    </w:p>
                  </w:txbxContent>
                </v:textbox>
              </v:shape>
            </v:group>
            <v:shape id="_x0000_s1166" type="#_x0000_t32" style="position:absolute;left:3774;top:9378;width:0;height:1477" o:connectortype="straight"/>
            <v:shape id="_x0000_s1167" type="#_x0000_t32" style="position:absolute;left:3865;top:9378;width:0;height:1477" o:connectortype="straight"/>
            <v:shape id="_x0000_s1168" type="#_x0000_t32" style="position:absolute;left:3865;top:10381;width:301;height:474;flip:y" o:connectortype="straight"/>
            <v:shape id="_x0000_s1169" type="#_x0000_t32" style="position:absolute;left:3774;top:10417;width:291;height:438;flip:y" o:connectortype="straight"/>
            <v:shape id="_x0000_s1170" type="#_x0000_t32" style="position:absolute;left:4166;top:8850;width:0;height:1531;flip:y" o:connectortype="straight"/>
            <v:shape id="_x0000_s1171" type="#_x0000_t32" style="position:absolute;left:4065;top:8847;width:0;height:1534;flip:y" o:connectortype="straight"/>
            <v:shape id="_x0000_s1172" style="position:absolute;left:3865;top:8850;width:301;height:528" coordsize="301,528" path="m,528c75,513,150,498,200,410,250,322,275,161,301,e" filled="f">
              <v:path arrowok="t"/>
            </v:shape>
            <v:shape id="_x0000_s1173" style="position:absolute;left:3781;top:8802;width:301;height:528" coordsize="301,528" path="m,528c75,513,150,498,200,410,250,322,275,161,301,e" filled="f">
              <v:path arrowok="t"/>
            </v:shape>
          </v:group>
        </w:pict>
      </w:r>
    </w:p>
    <w:p w:rsidR="00B24B01" w:rsidRPr="00B24B01" w:rsidRDefault="00B24B01" w:rsidP="00D3072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B24B01" w:rsidRPr="00B24B01" w:rsidRDefault="00B24B01" w:rsidP="00D3072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B24B01" w:rsidRPr="00B24B01" w:rsidRDefault="00B24B01" w:rsidP="00D3072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B24B01" w:rsidRDefault="00B24B01" w:rsidP="00D3072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D30723" w:rsidRDefault="00D30723" w:rsidP="00D3072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D30723" w:rsidRPr="00B24B01" w:rsidRDefault="00D30723" w:rsidP="00D3072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B24B01" w:rsidRPr="00B24B01" w:rsidRDefault="00B24B01" w:rsidP="00D3072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B24B01">
        <w:rPr>
          <w:sz w:val="24"/>
          <w:szCs w:val="24"/>
        </w:rPr>
        <w:t xml:space="preserve">Volume </w:t>
      </w:r>
      <m:oMath>
        <m:r>
          <w:rPr>
            <w:rFonts w:ascii="Cambria Math" w:hAnsi="Cambria Math"/>
            <w:sz w:val="24"/>
            <w:szCs w:val="24"/>
          </w:rPr>
          <m:t>∆V</m:t>
        </m:r>
      </m:oMath>
      <w:r w:rsidRPr="00B24B01">
        <w:rPr>
          <w:rFonts w:eastAsiaTheme="minorEastAsia"/>
          <w:sz w:val="24"/>
          <w:szCs w:val="24"/>
        </w:rPr>
        <w:t xml:space="preserve"> dari kepingan secara aproksimasi diberikan oleh</w:t>
      </w:r>
    </w:p>
    <w:p w:rsidR="00B24B01" w:rsidRPr="00B24B01" w:rsidRDefault="00B24B01" w:rsidP="00D3072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∆V≈A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</m:d>
          <m:r>
            <w:rPr>
              <w:rFonts w:ascii="Cambria Math" w:hAnsi="Cambria Math"/>
              <w:sz w:val="24"/>
              <w:szCs w:val="24"/>
            </w:rPr>
            <m:t>∆y</m:t>
          </m:r>
        </m:oMath>
      </m:oMathPara>
    </w:p>
    <w:p w:rsidR="00B24B01" w:rsidRPr="00B24B01" w:rsidRDefault="00B24B01" w:rsidP="00D30723">
      <w:pPr>
        <w:pStyle w:val="NoSpacing"/>
        <w:spacing w:line="360" w:lineRule="auto"/>
        <w:ind w:left="360"/>
        <w:jc w:val="both"/>
        <w:rPr>
          <w:sz w:val="24"/>
          <w:szCs w:val="24"/>
        </w:rPr>
      </w:pPr>
      <w:r w:rsidRPr="00B24B01">
        <w:rPr>
          <w:sz w:val="24"/>
          <w:szCs w:val="24"/>
        </w:rPr>
        <w:t>Dan, dengan mengingat kembali pencarian luas daerah dengan menggunakan Riemann (iris, hampiri, jumlahkan, limitkan), maka diperoleh</w:t>
      </w:r>
    </w:p>
    <w:p w:rsidR="00B24B01" w:rsidRPr="00B24B01" w:rsidRDefault="00B24B01" w:rsidP="00D3072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V=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dy</m:t>
              </m:r>
            </m:e>
          </m:nary>
        </m:oMath>
      </m:oMathPara>
    </w:p>
    <w:p w:rsidR="00B24B01" w:rsidRPr="00B24B01" w:rsidRDefault="00B24B01" w:rsidP="00D3072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B24B01">
        <w:rPr>
          <w:rFonts w:eastAsiaTheme="minorEastAsia"/>
          <w:sz w:val="24"/>
          <w:szCs w:val="24"/>
        </w:rPr>
        <w:t>Dalam hal lain, untuk y tetap kita  boleh menghitung A(y) dengan menggunakan integral tunggal biasa, yaitu</w:t>
      </w:r>
    </w:p>
    <w:p w:rsidR="00B24B01" w:rsidRPr="00B24B01" w:rsidRDefault="00B24B01" w:rsidP="00D3072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A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x,y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dx</m:t>
              </m:r>
            </m:e>
          </m:nary>
        </m:oMath>
      </m:oMathPara>
    </w:p>
    <w:p w:rsidR="00B24B01" w:rsidRPr="00B24B01" w:rsidRDefault="00B24B01" w:rsidP="00D3072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B24B01">
        <w:rPr>
          <w:rFonts w:eastAsiaTheme="minorEastAsia"/>
          <w:sz w:val="24"/>
          <w:szCs w:val="24"/>
        </w:rPr>
        <w:t>Dengan mensubstitusi A(y) ke V maka diperoleh</w:t>
      </w:r>
    </w:p>
    <w:p w:rsidR="00B24B01" w:rsidRPr="00B24B01" w:rsidRDefault="00B24B01" w:rsidP="00D3072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V=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sup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x,y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dx</m:t>
                      </m:r>
                    </m:e>
                  </m:nary>
                </m:e>
              </m:d>
            </m:e>
          </m:nary>
          <m:r>
            <w:rPr>
              <w:rFonts w:ascii="Cambria Math" w:hAnsi="Cambria Math"/>
              <w:sz w:val="24"/>
              <w:szCs w:val="24"/>
            </w:rPr>
            <m:t>dy</m:t>
          </m:r>
        </m:oMath>
      </m:oMathPara>
    </w:p>
    <w:p w:rsidR="00B24B01" w:rsidRPr="00B24B01" w:rsidRDefault="00B24B01" w:rsidP="00D3072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B24B01">
        <w:rPr>
          <w:rFonts w:eastAsiaTheme="minorEastAsia"/>
          <w:sz w:val="24"/>
          <w:szCs w:val="24"/>
        </w:rPr>
        <w:t>Maka dapat disimpulkan bahwa</w:t>
      </w:r>
    </w:p>
    <w:p w:rsidR="00B24B01" w:rsidRPr="00B24B01" w:rsidRDefault="004E72B5" w:rsidP="00D3072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nary>
            <m:naryPr>
              <m:chr m:val="∬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sub>
            <m:sup/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x,y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dA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sup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x,y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dx</m:t>
                      </m:r>
                    </m:e>
                  </m:nary>
                </m:e>
              </m:d>
            </m:e>
          </m:nary>
          <m:r>
            <w:rPr>
              <w:rFonts w:ascii="Cambria Math" w:hAnsi="Cambria Math"/>
              <w:sz w:val="24"/>
              <w:szCs w:val="24"/>
            </w:rPr>
            <m:t>dy</m:t>
          </m:r>
        </m:oMath>
      </m:oMathPara>
    </w:p>
    <w:p w:rsidR="00B24B01" w:rsidRPr="00B24B01" w:rsidRDefault="00B24B01" w:rsidP="00D3072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B24B01">
        <w:rPr>
          <w:rFonts w:eastAsiaTheme="minorEastAsia"/>
          <w:sz w:val="24"/>
          <w:szCs w:val="24"/>
        </w:rPr>
        <w:t>Dengan melakukan hal yang sama, jika benda pejal diiris sejajar dengan bidang yz maka, volume benda pejal adalah</w:t>
      </w:r>
    </w:p>
    <w:p w:rsidR="00B24B01" w:rsidRPr="00B24B01" w:rsidRDefault="004E72B5" w:rsidP="00D3072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nary>
            <m:naryPr>
              <m:chr m:val="∬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sub>
            <m:sup/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x,y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dA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sup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x,y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dy</m:t>
                      </m:r>
                    </m:e>
                  </m:nary>
                </m:e>
              </m:d>
            </m:e>
          </m:nary>
          <m:r>
            <w:rPr>
              <w:rFonts w:ascii="Cambria Math" w:hAnsi="Cambria Math"/>
              <w:sz w:val="24"/>
              <w:szCs w:val="24"/>
            </w:rPr>
            <m:t>dx</m:t>
          </m:r>
        </m:oMath>
      </m:oMathPara>
    </w:p>
    <w:p w:rsidR="00B24B01" w:rsidRPr="00B24B01" w:rsidRDefault="004E72B5" w:rsidP="00D30723">
      <w:pPr>
        <w:pStyle w:val="NoSpacing"/>
        <w:spacing w:line="360" w:lineRule="auto"/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 id="_x0000_s1191" type="#_x0000_t202" style="position:absolute;left:0;text-align:left;margin-left:18.7pt;margin-top:2.25pt;width:423.5pt;height:126.05pt;z-index:251671552;mso-height-percent:200;mso-height-percent:200;mso-width-relative:margin;mso-height-relative:margin">
            <v:textbox style="mso-fit-shape-to-text:t">
              <w:txbxContent>
                <w:p w:rsidR="00D30723" w:rsidRDefault="00D30723" w:rsidP="00B24B01">
                  <w:pPr>
                    <w:pStyle w:val="NoSpacing"/>
                    <w:jc w:val="both"/>
                  </w:pPr>
                  <w:r>
                    <w:rPr>
                      <w:b/>
                      <w:u w:val="single"/>
                    </w:rPr>
                    <w:t>Catatan:</w:t>
                  </w:r>
                </w:p>
                <w:p w:rsidR="00D30723" w:rsidRDefault="00D30723" w:rsidP="00B24B01">
                  <w:pPr>
                    <w:pStyle w:val="NoSpacing"/>
                    <w:jc w:val="both"/>
                    <w:rPr>
                      <w:rFonts w:eastAsiaTheme="minorEastAsia"/>
                    </w:rPr>
                  </w:pPr>
                  <w:r>
                    <w:t xml:space="preserve">Jika f(x,y) negatif pada bagian R, maka </w:t>
                  </w:r>
                  <m:oMath>
                    <m:nary>
                      <m:naryPr>
                        <m:chr m:val="∬"/>
                        <m:limLoc m:val="undOvr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sub>
                      <m:sup/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x,y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d</m:t>
                        </m:r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nary>
                  </m:oMath>
                  <w:r>
                    <w:rPr>
                      <w:rFonts w:eastAsiaTheme="minorEastAsia"/>
                    </w:rPr>
                    <w:t xml:space="preserve"> menghasilkan volume bertanda dari benda padat antara permukaan z = f(x,y) dan persegipanjang R dari bidang xy. Volume sebenarnya benda padat ini adalah</w:t>
                  </w:r>
                </w:p>
                <w:p w:rsidR="00D30723" w:rsidRPr="00AD2401" w:rsidRDefault="00D30723" w:rsidP="00B24B01">
                  <w:pPr>
                    <w:pStyle w:val="NoSpacing"/>
                    <w:jc w:val="both"/>
                  </w:pPr>
                  <m:oMathPara>
                    <m:oMath>
                      <m:nary>
                        <m:naryPr>
                          <m:chr m:val="∬"/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  <m:sup/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x,y</m:t>
                                  </m:r>
                                </m:e>
                              </m:d>
                            </m:e>
                          </m:d>
                        </m:e>
                      </m:nary>
                      <m:r>
                        <w:rPr>
                          <w:rFonts w:ascii="Cambria Math" w:hAnsi="Cambria Math"/>
                        </w:rPr>
                        <m:t>dA</m:t>
                      </m:r>
                    </m:oMath>
                  </m:oMathPara>
                </w:p>
              </w:txbxContent>
            </v:textbox>
          </v:shape>
        </w:pict>
      </w:r>
    </w:p>
    <w:p w:rsidR="00B24B01" w:rsidRDefault="00B24B01" w:rsidP="00D30723">
      <w:pPr>
        <w:pStyle w:val="NoSpacing"/>
        <w:spacing w:line="360" w:lineRule="auto"/>
        <w:ind w:left="360"/>
        <w:jc w:val="both"/>
        <w:rPr>
          <w:sz w:val="24"/>
          <w:szCs w:val="24"/>
        </w:rPr>
      </w:pPr>
    </w:p>
    <w:p w:rsidR="00D30723" w:rsidRDefault="00D30723" w:rsidP="00D30723">
      <w:pPr>
        <w:pStyle w:val="NoSpacing"/>
        <w:spacing w:line="360" w:lineRule="auto"/>
        <w:ind w:left="360"/>
        <w:jc w:val="both"/>
        <w:rPr>
          <w:sz w:val="24"/>
          <w:szCs w:val="24"/>
        </w:rPr>
      </w:pPr>
    </w:p>
    <w:p w:rsidR="00D30723" w:rsidRPr="00B24B01" w:rsidRDefault="00D30723" w:rsidP="00D30723">
      <w:pPr>
        <w:pStyle w:val="NoSpacing"/>
        <w:spacing w:line="360" w:lineRule="auto"/>
        <w:ind w:left="360"/>
        <w:jc w:val="both"/>
        <w:rPr>
          <w:sz w:val="24"/>
          <w:szCs w:val="24"/>
        </w:rPr>
      </w:pPr>
    </w:p>
    <w:p w:rsidR="00B24B01" w:rsidRPr="00B24B01" w:rsidRDefault="00B24B01" w:rsidP="00D30723">
      <w:pPr>
        <w:pStyle w:val="NoSpacing"/>
        <w:spacing w:line="360" w:lineRule="auto"/>
        <w:ind w:left="360"/>
        <w:jc w:val="both"/>
        <w:rPr>
          <w:sz w:val="24"/>
          <w:szCs w:val="24"/>
        </w:rPr>
      </w:pPr>
    </w:p>
    <w:p w:rsidR="00B24B01" w:rsidRPr="00B24B01" w:rsidRDefault="00B24B01" w:rsidP="00D30723">
      <w:pPr>
        <w:pStyle w:val="NoSpacing"/>
        <w:spacing w:line="360" w:lineRule="auto"/>
        <w:ind w:left="360"/>
        <w:jc w:val="both"/>
        <w:rPr>
          <w:sz w:val="24"/>
          <w:szCs w:val="24"/>
        </w:rPr>
      </w:pPr>
    </w:p>
    <w:p w:rsidR="00B24B01" w:rsidRPr="00B24B01" w:rsidRDefault="00B24B01" w:rsidP="00D30723">
      <w:pPr>
        <w:pStyle w:val="NoSpacing"/>
        <w:spacing w:line="360" w:lineRule="auto"/>
        <w:ind w:left="360"/>
        <w:jc w:val="both"/>
        <w:rPr>
          <w:sz w:val="24"/>
          <w:szCs w:val="24"/>
        </w:rPr>
      </w:pPr>
      <w:r w:rsidRPr="00B24B01">
        <w:rPr>
          <w:sz w:val="24"/>
          <w:szCs w:val="24"/>
        </w:rPr>
        <w:t>Contoh: Hitung</w:t>
      </w:r>
    </w:p>
    <w:p w:rsidR="00B24B01" w:rsidRPr="00B24B01" w:rsidRDefault="004E72B5" w:rsidP="00D3072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</m:nary>
                  <m:r>
                    <w:rPr>
                      <w:rFonts w:ascii="Cambria Math" w:hAnsi="Cambria Math"/>
                      <w:sz w:val="24"/>
                      <w:szCs w:val="24"/>
                    </w:rPr>
                    <m:t>dy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dx</m:t>
              </m:r>
            </m:e>
          </m:nary>
        </m:oMath>
      </m:oMathPara>
    </w:p>
    <w:p w:rsidR="00B24B01" w:rsidRPr="00B24B01" w:rsidRDefault="00B24B01" w:rsidP="00D30723">
      <w:pPr>
        <w:pStyle w:val="NoSpacing"/>
        <w:spacing w:line="360" w:lineRule="auto"/>
        <w:ind w:left="360"/>
        <w:jc w:val="both"/>
        <w:rPr>
          <w:sz w:val="24"/>
          <w:szCs w:val="24"/>
        </w:rPr>
      </w:pPr>
      <w:r w:rsidRPr="00B24B01">
        <w:rPr>
          <w:sz w:val="24"/>
          <w:szCs w:val="24"/>
        </w:rPr>
        <w:t>Jawab : Pada integral sebelah dalam x berupa konstanta, sehingga</w:t>
      </w:r>
    </w:p>
    <w:p w:rsidR="00B24B01" w:rsidRPr="00B24B01" w:rsidRDefault="004E72B5" w:rsidP="00D3072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ydy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d>
          <m:d>
            <m:dPr>
              <m:begChr m:val="|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y=1</m:t>
                    </m:r>
                  </m:e>
                </m:mr>
              </m:m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9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=4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B24B01" w:rsidRPr="00B24B01" w:rsidRDefault="00B24B01" w:rsidP="00D3072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B24B01">
        <w:rPr>
          <w:rFonts w:eastAsiaTheme="minorEastAsia"/>
          <w:sz w:val="24"/>
          <w:szCs w:val="24"/>
        </w:rPr>
        <w:t xml:space="preserve">Akibatnya </w:t>
      </w:r>
    </w:p>
    <w:p w:rsidR="00B24B01" w:rsidRPr="00B24B01" w:rsidRDefault="004E72B5" w:rsidP="00D3072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</m:nary>
                  <m:r>
                    <w:rPr>
                      <w:rFonts w:ascii="Cambria Math" w:hAnsi="Cambria Math"/>
                      <w:sz w:val="24"/>
                      <w:szCs w:val="24"/>
                    </w:rPr>
                    <m:t>dy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dx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dx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d>
            <m:dPr>
              <m:begChr m:val="|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-0=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</m:oMath>
      </m:oMathPara>
    </w:p>
    <w:p w:rsidR="00B24B01" w:rsidRPr="00B24B01" w:rsidRDefault="00B24B01" w:rsidP="00D3072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B24B01">
        <w:rPr>
          <w:rFonts w:eastAsiaTheme="minorEastAsia"/>
          <w:sz w:val="24"/>
          <w:szCs w:val="24"/>
        </w:rPr>
        <w:t>Contoh: Hitung</w:t>
      </w:r>
    </w:p>
    <w:p w:rsidR="00B24B01" w:rsidRPr="00B24B01" w:rsidRDefault="004E72B5" w:rsidP="00D3072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xy+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dx</m:t>
                      </m:r>
                    </m:e>
                  </m:nary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dy</m:t>
              </m:r>
            </m:e>
          </m:nary>
        </m:oMath>
      </m:oMathPara>
    </w:p>
    <w:p w:rsidR="00B24B01" w:rsidRPr="00B24B01" w:rsidRDefault="00B24B01" w:rsidP="00D3072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B24B01">
        <w:rPr>
          <w:rFonts w:eastAsiaTheme="minorEastAsia"/>
          <w:sz w:val="24"/>
          <w:szCs w:val="24"/>
        </w:rPr>
        <w:t>Jawab: Pada integral sebelah dalam y berupa konstanta, sehingga</w:t>
      </w:r>
    </w:p>
    <w:p w:rsidR="00B24B01" w:rsidRPr="00B24B01" w:rsidRDefault="004E72B5" w:rsidP="00D3072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xy+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dx</m:t>
              </m:r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y+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x</m:t>
          </m:r>
          <m:d>
            <m:dPr>
              <m:begChr m:val="|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y+3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y+3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B24B01" w:rsidRPr="00B24B01" w:rsidRDefault="00B24B01" w:rsidP="00D30723">
      <w:pPr>
        <w:pStyle w:val="NoSpacing"/>
        <w:spacing w:line="360" w:lineRule="auto"/>
        <w:ind w:left="360"/>
        <w:jc w:val="both"/>
        <w:rPr>
          <w:sz w:val="24"/>
          <w:szCs w:val="24"/>
        </w:rPr>
      </w:pPr>
      <w:r w:rsidRPr="00B24B01">
        <w:rPr>
          <w:sz w:val="24"/>
          <w:szCs w:val="24"/>
        </w:rPr>
        <w:t>Akibatnya,</w:t>
      </w:r>
    </w:p>
    <w:p w:rsidR="00B24B01" w:rsidRPr="00B24B01" w:rsidRDefault="004E72B5" w:rsidP="00D3072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xy+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dx</m:t>
                      </m:r>
                    </m:e>
                  </m:nary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dy</m:t>
              </m:r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y+3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dy</m:t>
              </m:r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p>
          </m:sSup>
          <m:d>
            <m:dPr>
              <m:begChr m:val="|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9+8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+1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55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den>
          </m:f>
        </m:oMath>
      </m:oMathPara>
    </w:p>
    <w:p w:rsidR="00B24B01" w:rsidRPr="00B24B01" w:rsidRDefault="00B24B01" w:rsidP="00D30723">
      <w:pPr>
        <w:pStyle w:val="ListParagraph"/>
        <w:numPr>
          <w:ilvl w:val="1"/>
          <w:numId w:val="12"/>
        </w:numPr>
        <w:spacing w:after="0" w:line="360" w:lineRule="auto"/>
        <w:jc w:val="both"/>
        <w:rPr>
          <w:b/>
          <w:sz w:val="24"/>
          <w:szCs w:val="24"/>
        </w:rPr>
      </w:pPr>
      <w:r w:rsidRPr="00B24B01">
        <w:rPr>
          <w:b/>
          <w:sz w:val="24"/>
          <w:szCs w:val="24"/>
        </w:rPr>
        <w:t>Inegral Lipat-Dua atas Daerah Bukan Persegi Panjang</w:t>
      </w:r>
    </w:p>
    <w:p w:rsidR="00B24B01" w:rsidRPr="00B24B01" w:rsidRDefault="00B24B01" w:rsidP="00D30723">
      <w:pPr>
        <w:pStyle w:val="NoSpacing"/>
        <w:numPr>
          <w:ilvl w:val="0"/>
          <w:numId w:val="16"/>
        </w:numPr>
        <w:spacing w:line="360" w:lineRule="auto"/>
        <w:jc w:val="both"/>
        <w:rPr>
          <w:rFonts w:eastAsiaTheme="minorEastAsia"/>
          <w:sz w:val="24"/>
          <w:szCs w:val="24"/>
        </w:rPr>
      </w:pPr>
      <w:r w:rsidRPr="00B24B01">
        <w:rPr>
          <w:sz w:val="24"/>
          <w:szCs w:val="24"/>
        </w:rPr>
        <w:t xml:space="preserve">Misal </w:t>
      </w:r>
      <m:oMath>
        <m:r>
          <w:rPr>
            <w:rFonts w:ascii="Cambria Math" w:hAnsi="Cambria Math"/>
            <w:sz w:val="24"/>
            <w:szCs w:val="24"/>
          </w:rPr>
          <m:t>S=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x,y</m:t>
                </m:r>
              </m:e>
            </m:d>
          </m:e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ϕ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≤y≤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ϕ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,a≤x≤b</m:t>
            </m:r>
          </m:e>
        </m:d>
      </m:oMath>
      <w:r w:rsidRPr="00B24B01">
        <w:rPr>
          <w:rFonts w:eastAsiaTheme="minorEastAsia"/>
          <w:sz w:val="24"/>
          <w:szCs w:val="24"/>
        </w:rPr>
        <w:t xml:space="preserve"> dan </w:t>
      </w:r>
      <m:oMath>
        <m:r>
          <w:rPr>
            <w:rFonts w:ascii="Cambria Math" w:eastAsiaTheme="minorEastAsia" w:hAnsi="Cambria Math"/>
            <w:sz w:val="24"/>
            <w:szCs w:val="24"/>
          </w:rPr>
          <m:t>z=f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x,y</m:t>
            </m:r>
          </m:e>
        </m:d>
      </m:oMath>
    </w:p>
    <w:p w:rsidR="00B24B01" w:rsidRDefault="00B24B01" w:rsidP="00D30723">
      <w:pPr>
        <w:pStyle w:val="NoSpacing"/>
        <w:spacing w:line="360" w:lineRule="auto"/>
        <w:ind w:left="720"/>
        <w:jc w:val="both"/>
        <w:rPr>
          <w:rFonts w:eastAsiaTheme="minorEastAsia"/>
          <w:sz w:val="24"/>
          <w:szCs w:val="24"/>
        </w:rPr>
      </w:pPr>
      <w:r w:rsidRPr="00B24B01">
        <w:rPr>
          <w:rFonts w:eastAsiaTheme="minorEastAsia"/>
          <w:sz w:val="24"/>
          <w:szCs w:val="24"/>
        </w:rPr>
        <w:t>Maka</w:t>
      </w:r>
    </w:p>
    <w:p w:rsidR="00B24B01" w:rsidRPr="00B24B01" w:rsidRDefault="004E72B5" w:rsidP="00D30723">
      <w:pPr>
        <w:pStyle w:val="NoSpacing"/>
        <w:spacing w:line="360" w:lineRule="auto"/>
        <w:ind w:left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207" style="position:absolute;left:0;text-align:left;margin-left:242.55pt;margin-top:.55pt;width:166.25pt;height:111.3pt;z-index:251675648" coordorigin="6579,4986" coordsize="3325,2226">
            <v:shape id="_x0000_s1208" type="#_x0000_t32" style="position:absolute;left:6964;top:5399;width:1738;height:0;flip:y" o:connectortype="straight"/>
            <v:shape id="_x0000_s1209" type="#_x0000_t32" style="position:absolute;left:6964;top:5068;width:0;height:1804;flip:y" o:connectortype="straight">
              <v:stroke endarrow="block"/>
            </v:shape>
            <v:shape id="_x0000_s1210" type="#_x0000_t32" style="position:absolute;left:6964;top:6872;width:2242;height:0" o:connectortype="straight">
              <v:stroke endarrow="block"/>
            </v:shape>
            <v:shape id="_x0000_s1211" type="#_x0000_t32" style="position:absolute;left:7328;top:5400;width:0;height:1512" o:connectortype="straight"/>
            <v:shape id="_x0000_s1212" type="#_x0000_t32" style="position:absolute;left:8531;top:5436;width:0;height:1440" o:connectortype="straight"/>
            <v:shape id="_x0000_s1213" style="position:absolute;left:7328;top:6143;width:1349;height:413" coordsize="1349,413" path="m,109c120,249,241,389,420,401,599,413,921,249,1076,182,1231,115,1290,57,1349,e" filled="f">
              <v:path arrowok="t"/>
            </v:shape>
            <v:shape id="_x0000_s1214" style="position:absolute;left:7328;top:5399;width:1203;height:553" coordsize="1203,553" path="m,307c62,153,125,,219,33v94,33,183,428,347,474c730,553,966,430,1203,307e" filled="f">
              <v:path arrowok="t"/>
            </v:shape>
            <v:shape id="_x0000_s1215" type="#_x0000_t202" style="position:absolute;left:8459;top:5942;width:1445;height:402;mso-height-percent:200;mso-height-percent:200;mso-width-relative:margin;mso-height-relative:margin" filled="f" stroked="f">
              <v:textbox style="mso-fit-shape-to-text:t">
                <w:txbxContent>
                  <w:p w:rsidR="00D30723" w:rsidRDefault="00D30723" w:rsidP="00B24B01">
                    <w:pPr>
                      <w:pStyle w:val="NoSpacing"/>
                      <w:jc w:val="both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y=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ϕ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</m:oMath>
                    </m:oMathPara>
                  </w:p>
                </w:txbxContent>
              </v:textbox>
            </v:shape>
            <v:shape id="_x0000_s1216" type="#_x0000_t202" style="position:absolute;left:8353;top:5478;width:1445;height:402;mso-height-percent:200;mso-height-percent:200;mso-width-relative:margin;mso-height-relative:margin" filled="f" stroked="f">
              <v:textbox style="mso-fit-shape-to-text:t">
                <w:txbxContent>
                  <w:p w:rsidR="00D30723" w:rsidRDefault="00D30723" w:rsidP="00B24B01">
                    <w:pPr>
                      <w:pStyle w:val="NoSpacing"/>
                      <w:jc w:val="both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y=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ϕ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</m:oMath>
                    </m:oMathPara>
                  </w:p>
                </w:txbxContent>
              </v:textbox>
            </v:shape>
            <v:shape id="_x0000_s1217" type="#_x0000_t202" style="position:absolute;left:7728;top:5952;width:385;height:413;mso-height-percent:200;mso-height-percent:200;mso-width-relative:margin;mso-height-relative:margin" filled="f" stroked="f">
              <v:textbox style="mso-fit-shape-to-text:t">
                <w:txbxContent>
                  <w:p w:rsidR="00D30723" w:rsidRDefault="00D30723" w:rsidP="00B24B01">
                    <w:pPr>
                      <w:pStyle w:val="NoSpacing"/>
                      <w:jc w:val="both"/>
                    </w:pPr>
                    <w:r>
                      <w:t>S</w:t>
                    </w:r>
                  </w:p>
                </w:txbxContent>
              </v:textbox>
            </v:shape>
            <v:shape id="_x0000_s1218" type="#_x0000_t202" style="position:absolute;left:7111;top:6781;width:385;height:413;mso-height-percent:200;mso-height-percent:200;mso-width-relative:margin;mso-height-relative:margin" filled="f" stroked="f">
              <v:textbox style="mso-fit-shape-to-text:t">
                <w:txbxContent>
                  <w:p w:rsidR="00D30723" w:rsidRDefault="00D30723" w:rsidP="00B24B01">
                    <w:pPr>
                      <w:pStyle w:val="NoSpacing"/>
                      <w:jc w:val="both"/>
                    </w:pPr>
                    <w:r>
                      <w:t>a</w:t>
                    </w:r>
                  </w:p>
                </w:txbxContent>
              </v:textbox>
            </v:shape>
            <v:shape id="_x0000_s1219" type="#_x0000_t202" style="position:absolute;left:8317;top:6799;width:385;height:413;mso-height-percent:200;mso-height-percent:200;mso-width-relative:margin;mso-height-relative:margin" filled="f" stroked="f">
              <v:textbox style="mso-fit-shape-to-text:t">
                <w:txbxContent>
                  <w:p w:rsidR="00D30723" w:rsidRDefault="00D30723" w:rsidP="00B24B01">
                    <w:pPr>
                      <w:pStyle w:val="NoSpacing"/>
                      <w:jc w:val="both"/>
                    </w:pPr>
                    <w:r>
                      <w:t>b</w:t>
                    </w:r>
                  </w:p>
                </w:txbxContent>
              </v:textbox>
            </v:shape>
            <v:shape id="_x0000_s1220" type="#_x0000_t202" style="position:absolute;left:9115;top:6677;width:385;height:413;mso-height-percent:200;mso-height-percent:200;mso-width-relative:margin;mso-height-relative:margin" filled="f" stroked="f">
              <v:textbox style="mso-fit-shape-to-text:t">
                <w:txbxContent>
                  <w:p w:rsidR="00D30723" w:rsidRDefault="00D30723" w:rsidP="00B24B01">
                    <w:pPr>
                      <w:pStyle w:val="NoSpacing"/>
                      <w:jc w:val="both"/>
                    </w:pPr>
                    <w:r>
                      <w:t>x</w:t>
                    </w:r>
                  </w:p>
                </w:txbxContent>
              </v:textbox>
            </v:shape>
            <v:shape id="_x0000_s1221" type="#_x0000_t202" style="position:absolute;left:6579;top:4986;width:385;height:413;mso-height-percent:200;mso-height-percent:200;mso-width-relative:margin;mso-height-relative:margin" filled="f" stroked="f">
              <v:textbox style="mso-fit-shape-to-text:t">
                <w:txbxContent>
                  <w:p w:rsidR="00D30723" w:rsidRDefault="00D30723" w:rsidP="00B24B01">
                    <w:pPr>
                      <w:pStyle w:val="NoSpacing"/>
                      <w:jc w:val="both"/>
                    </w:pPr>
                    <w:r>
                      <w:t>y</w:t>
                    </w:r>
                  </w:p>
                </w:txbxContent>
              </v:textbox>
            </v:shape>
            <v:shape id="_x0000_s1222" type="#_x0000_t32" style="position:absolute;left:6964;top:6556;width:1584;height:0" o:connectortype="straight"/>
            <v:shape id="_x0000_s1223" type="#_x0000_t202" style="position:absolute;left:6636;top:6344;width:385;height:413;mso-height-percent:200;mso-height-percent:200;mso-width-relative:margin;mso-height-relative:margin" filled="f" stroked="f">
              <v:textbox style="mso-fit-shape-to-text:t">
                <w:txbxContent>
                  <w:p w:rsidR="00D30723" w:rsidRDefault="00D30723" w:rsidP="00B24B01">
                    <w:pPr>
                      <w:pStyle w:val="NoSpacing"/>
                      <w:jc w:val="both"/>
                    </w:pPr>
                    <w:r>
                      <w:t>c</w:t>
                    </w:r>
                  </w:p>
                </w:txbxContent>
              </v:textbox>
            </v:shape>
            <v:shape id="_x0000_s1224" type="#_x0000_t202" style="position:absolute;left:6687;top:5213;width:385;height:413;mso-height-percent:200;mso-height-percent:200;mso-width-relative:margin;mso-height-relative:margin" filled="f" stroked="f">
              <v:textbox style="mso-fit-shape-to-text:t">
                <w:txbxContent>
                  <w:p w:rsidR="00D30723" w:rsidRDefault="00D30723" w:rsidP="00B24B01">
                    <w:pPr>
                      <w:pStyle w:val="NoSpacing"/>
                      <w:jc w:val="both"/>
                    </w:pPr>
                    <w:r>
                      <w:t>d</w:t>
                    </w:r>
                  </w:p>
                </w:txbxContent>
              </v:textbox>
            </v:shape>
          </v:group>
        </w:pict>
      </w:r>
      <w:r>
        <w:rPr>
          <w:noProof/>
          <w:sz w:val="24"/>
          <w:szCs w:val="24"/>
        </w:rPr>
        <w:pict>
          <v:group id="_x0000_s1192" style="position:absolute;left:0;text-align:left;margin-left:21.95pt;margin-top:1.45pt;width:146.05pt;height:111.3pt;z-index:251673600" coordorigin="2167,5004" coordsize="2921,2226">
            <v:shape id="_x0000_s1193" type="#_x0000_t32" style="position:absolute;left:2552;top:5086;width:0;height:1804;flip:y" o:connectortype="straight">
              <v:stroke endarrow="block"/>
            </v:shape>
            <v:shape id="_x0000_s1194" type="#_x0000_t32" style="position:absolute;left:2552;top:6890;width:2242;height:0" o:connectortype="straight">
              <v:stroke endarrow="block"/>
            </v:shape>
            <v:shape id="_x0000_s1195" type="#_x0000_t32" style="position:absolute;left:2916;top:5724;width:0;height:1166" o:connectortype="straight"/>
            <v:shape id="_x0000_s1196" type="#_x0000_t32" style="position:absolute;left:4119;top:5724;width:0;height:1166" o:connectortype="straight"/>
            <v:shape id="_x0000_s1197" style="position:absolute;left:2916;top:6161;width:1349;height:413" coordsize="1349,413" path="m,109c120,249,241,389,420,401,599,413,921,249,1076,182,1231,115,1290,57,1349,e" filled="f">
              <v:path arrowok="t"/>
            </v:shape>
            <v:shape id="_x0000_s1198" style="position:absolute;left:2916;top:5417;width:1203;height:553" coordsize="1203,553" path="m,307c62,153,125,,219,33v94,33,183,428,347,474c730,553,966,430,1203,307e" filled="f">
              <v:path arrowok="t"/>
            </v:shape>
            <v:shape id="_x0000_s1199" type="#_x0000_t202" style="position:absolute;left:2820;top:6488;width:1445;height:402;mso-height-percent:200;mso-height-percent:200;mso-width-relative:margin;mso-height-relative:margin" filled="f" stroked="f">
              <v:textbox style="mso-fit-shape-to-text:t">
                <w:txbxContent>
                  <w:p w:rsidR="00D30723" w:rsidRDefault="00D30723" w:rsidP="00B24B01">
                    <w:pPr>
                      <w:pStyle w:val="NoSpacing"/>
                      <w:jc w:val="both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y=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ϕ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</m:oMath>
                    </m:oMathPara>
                  </w:p>
                </w:txbxContent>
              </v:textbox>
            </v:shape>
            <v:shape id="_x0000_s1200" type="#_x0000_t202" style="position:absolute;left:2820;top:5086;width:1445;height:402;mso-height-percent:200;mso-height-percent:200;mso-width-relative:margin;mso-height-relative:margin" filled="f" stroked="f">
              <v:textbox style="mso-fit-shape-to-text:t">
                <w:txbxContent>
                  <w:p w:rsidR="00D30723" w:rsidRDefault="00D30723" w:rsidP="00B24B01">
                    <w:pPr>
                      <w:pStyle w:val="NoSpacing"/>
                      <w:jc w:val="both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y=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ϕ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</m:oMath>
                    </m:oMathPara>
                  </w:p>
                </w:txbxContent>
              </v:textbox>
            </v:shape>
            <v:shape id="_x0000_s1201" type="#_x0000_t202" style="position:absolute;left:3316;top:5970;width:385;height:413;mso-height-percent:200;mso-height-percent:200;mso-width-relative:margin;mso-height-relative:margin" filled="f" stroked="f">
              <v:textbox style="mso-fit-shape-to-text:t">
                <w:txbxContent>
                  <w:p w:rsidR="00D30723" w:rsidRDefault="00D30723" w:rsidP="00B24B01">
                    <w:pPr>
                      <w:pStyle w:val="NoSpacing"/>
                      <w:jc w:val="both"/>
                    </w:pPr>
                    <w:r>
                      <w:t>S</w:t>
                    </w:r>
                  </w:p>
                </w:txbxContent>
              </v:textbox>
            </v:shape>
            <v:shape id="_x0000_s1202" type="#_x0000_t202" style="position:absolute;left:2699;top:6799;width:385;height:413;mso-height-percent:200;mso-height-percent:200;mso-width-relative:margin;mso-height-relative:margin" filled="f" stroked="f">
              <v:textbox style="mso-fit-shape-to-text:t">
                <w:txbxContent>
                  <w:p w:rsidR="00D30723" w:rsidRDefault="00D30723" w:rsidP="00B24B01">
                    <w:pPr>
                      <w:pStyle w:val="NoSpacing"/>
                      <w:jc w:val="both"/>
                    </w:pPr>
                    <w:r>
                      <w:t>a</w:t>
                    </w:r>
                  </w:p>
                </w:txbxContent>
              </v:textbox>
            </v:shape>
            <v:shape id="_x0000_s1203" type="#_x0000_t202" style="position:absolute;left:3905;top:6817;width:385;height:413;mso-height-percent:200;mso-height-percent:200;mso-width-relative:margin;mso-height-relative:margin" filled="f" stroked="f">
              <v:textbox style="mso-fit-shape-to-text:t">
                <w:txbxContent>
                  <w:p w:rsidR="00D30723" w:rsidRDefault="00D30723" w:rsidP="00B24B01">
                    <w:pPr>
                      <w:pStyle w:val="NoSpacing"/>
                      <w:jc w:val="both"/>
                    </w:pPr>
                    <w:r>
                      <w:t>b</w:t>
                    </w:r>
                  </w:p>
                </w:txbxContent>
              </v:textbox>
            </v:shape>
            <v:shape id="_x0000_s1204" type="#_x0000_t202" style="position:absolute;left:4703;top:6695;width:385;height:413;mso-height-percent:200;mso-height-percent:200;mso-width-relative:margin;mso-height-relative:margin" filled="f" stroked="f">
              <v:textbox style="mso-fit-shape-to-text:t">
                <w:txbxContent>
                  <w:p w:rsidR="00D30723" w:rsidRDefault="00D30723" w:rsidP="00B24B01">
                    <w:pPr>
                      <w:pStyle w:val="NoSpacing"/>
                      <w:jc w:val="both"/>
                    </w:pPr>
                    <w:r>
                      <w:t>x</w:t>
                    </w:r>
                  </w:p>
                </w:txbxContent>
              </v:textbox>
            </v:shape>
            <v:shape id="_x0000_s1205" type="#_x0000_t202" style="position:absolute;left:2167;top:5004;width:385;height:413;mso-height-percent:200;mso-height-percent:200;mso-width-relative:margin;mso-height-relative:margin" filled="f" stroked="f">
              <v:textbox style="mso-fit-shape-to-text:t">
                <w:txbxContent>
                  <w:p w:rsidR="00D30723" w:rsidRDefault="00D30723" w:rsidP="00B24B01">
                    <w:pPr>
                      <w:pStyle w:val="NoSpacing"/>
                      <w:jc w:val="both"/>
                    </w:pPr>
                    <w:r>
                      <w:t>y</w:t>
                    </w:r>
                  </w:p>
                </w:txbxContent>
              </v:textbox>
            </v:shape>
          </v:group>
        </w:pict>
      </w:r>
    </w:p>
    <w:p w:rsidR="00B24B01" w:rsidRPr="00B24B01" w:rsidRDefault="00B24B01" w:rsidP="00D30723">
      <w:pPr>
        <w:pStyle w:val="ListParagraph"/>
        <w:spacing w:line="360" w:lineRule="auto"/>
        <w:rPr>
          <w:sz w:val="24"/>
          <w:szCs w:val="24"/>
        </w:rPr>
      </w:pPr>
    </w:p>
    <w:p w:rsidR="00B24B01" w:rsidRPr="00B24B01" w:rsidRDefault="004E72B5" w:rsidP="00D30723">
      <w:pPr>
        <w:pStyle w:val="ListParagraph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06" type="#_x0000_t13" style="position:absolute;left:0;text-align:left;margin-left:177pt;margin-top:10.9pt;width:58.3pt;height:20.65pt;z-index:251674624"/>
        </w:pict>
      </w:r>
    </w:p>
    <w:p w:rsidR="00365E61" w:rsidRDefault="00365E61" w:rsidP="00D30723">
      <w:pPr>
        <w:pStyle w:val="NoSpacing"/>
        <w:spacing w:line="360" w:lineRule="auto"/>
        <w:ind w:left="720"/>
        <w:jc w:val="both"/>
        <w:rPr>
          <w:sz w:val="24"/>
          <w:szCs w:val="24"/>
        </w:rPr>
      </w:pPr>
    </w:p>
    <w:p w:rsidR="00D30723" w:rsidRDefault="00D30723" w:rsidP="00D30723">
      <w:pPr>
        <w:pStyle w:val="NoSpacing"/>
        <w:spacing w:line="360" w:lineRule="auto"/>
        <w:ind w:left="720"/>
        <w:jc w:val="both"/>
        <w:rPr>
          <w:sz w:val="24"/>
          <w:szCs w:val="24"/>
        </w:rPr>
      </w:pPr>
    </w:p>
    <w:p w:rsidR="00B24B01" w:rsidRPr="00B24B01" w:rsidRDefault="00B24B01" w:rsidP="00D30723">
      <w:pPr>
        <w:pStyle w:val="NoSpacing"/>
        <w:spacing w:line="360" w:lineRule="auto"/>
        <w:ind w:left="720"/>
        <w:jc w:val="both"/>
        <w:rPr>
          <w:rFonts w:eastAsiaTheme="minorEastAsia"/>
          <w:sz w:val="24"/>
          <w:szCs w:val="24"/>
        </w:rPr>
      </w:pPr>
      <w:r w:rsidRPr="00B24B01">
        <w:rPr>
          <w:sz w:val="24"/>
          <w:szCs w:val="24"/>
        </w:rPr>
        <w:t xml:space="preserve">Kita lingkungi S dalam suatu persegi panjang R dan membuat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x,y</m:t>
            </m: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  <w:r w:rsidRPr="00B24B01">
        <w:rPr>
          <w:rFonts w:eastAsiaTheme="minorEastAsia"/>
          <w:sz w:val="24"/>
          <w:szCs w:val="24"/>
        </w:rPr>
        <w:t xml:space="preserve"> diluar S. Maka</w:t>
      </w:r>
    </w:p>
    <w:p w:rsidR="00B24B01" w:rsidRPr="00B24B01" w:rsidRDefault="004E72B5" w:rsidP="00D30723">
      <w:pPr>
        <w:pStyle w:val="NoSpacing"/>
        <w:spacing w:line="360" w:lineRule="auto"/>
        <w:ind w:left="720"/>
        <w:rPr>
          <w:rFonts w:eastAsiaTheme="minorEastAsia"/>
          <w:sz w:val="24"/>
          <w:szCs w:val="24"/>
        </w:rPr>
      </w:pPr>
      <m:oMathPara>
        <m:oMath>
          <m:nary>
            <m:naryPr>
              <m:chr m:val="∬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sub>
            <m:sup/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x,y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dA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∬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sub>
            <m:sup/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x,y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dA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sup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x,y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dy</m:t>
                      </m:r>
                    </m:e>
                  </m:nary>
                </m:e>
              </m:d>
            </m:e>
          </m:nary>
          <m:r>
            <w:rPr>
              <w:rFonts w:ascii="Cambria Math" w:hAnsi="Cambria Math"/>
              <w:sz w:val="24"/>
              <w:szCs w:val="24"/>
            </w:rPr>
            <m:t>dx</m:t>
          </m:r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ϕ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ϕ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</m:sup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x,y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dy</m:t>
                      </m:r>
                    </m:e>
                  </m:nary>
                </m:e>
              </m:d>
            </m:e>
          </m:nary>
          <m:r>
            <w:rPr>
              <w:rFonts w:ascii="Cambria Math" w:hAnsi="Cambria Math"/>
              <w:sz w:val="24"/>
              <w:szCs w:val="24"/>
            </w:rPr>
            <m:t>dx</m:t>
          </m:r>
        </m:oMath>
      </m:oMathPara>
    </w:p>
    <w:p w:rsidR="00B24B01" w:rsidRPr="00B24B01" w:rsidRDefault="00B24B01" w:rsidP="00D30723">
      <w:pPr>
        <w:pStyle w:val="NoSpacing"/>
        <w:spacing w:line="360" w:lineRule="auto"/>
        <w:ind w:left="360" w:firstLine="360"/>
        <w:rPr>
          <w:sz w:val="24"/>
          <w:szCs w:val="24"/>
        </w:rPr>
      </w:pPr>
      <w:r w:rsidRPr="00B24B01">
        <w:rPr>
          <w:sz w:val="24"/>
          <w:szCs w:val="24"/>
        </w:rPr>
        <w:t>Maka</w:t>
      </w:r>
    </w:p>
    <w:p w:rsidR="00B24B01" w:rsidRPr="00B24B01" w:rsidRDefault="004E72B5" w:rsidP="00D30723">
      <w:pPr>
        <w:pStyle w:val="NoSpacing"/>
        <w:spacing w:line="360" w:lineRule="auto"/>
        <w:ind w:left="720"/>
        <w:rPr>
          <w:rFonts w:eastAsiaTheme="minorEastAsia"/>
          <w:sz w:val="24"/>
          <w:szCs w:val="24"/>
        </w:rPr>
      </w:pPr>
      <m:oMathPara>
        <m:oMath>
          <m:nary>
            <m:naryPr>
              <m:chr m:val="∬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sub>
            <m:sup/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x,y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dA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ϕ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ϕ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</m:sup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x,y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dy</m:t>
                      </m:r>
                    </m:e>
                  </m:nary>
                </m:e>
              </m:d>
            </m:e>
          </m:nary>
          <m:r>
            <w:rPr>
              <w:rFonts w:ascii="Cambria Math" w:hAnsi="Cambria Math"/>
              <w:sz w:val="24"/>
              <w:szCs w:val="24"/>
            </w:rPr>
            <m:t>dx</m:t>
          </m:r>
        </m:oMath>
      </m:oMathPara>
    </w:p>
    <w:p w:rsidR="00B24B01" w:rsidRPr="00B24B01" w:rsidRDefault="004E72B5" w:rsidP="00D30723">
      <w:pPr>
        <w:pStyle w:val="NoSpacing"/>
        <w:numPr>
          <w:ilvl w:val="0"/>
          <w:numId w:val="16"/>
        </w:numPr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pict>
          <v:group id="_x0000_s1240" style="position:absolute;left:0;text-align:left;margin-left:229.35pt;margin-top:12.8pt;width:147.25pt;height:134.25pt;z-index:251678720" coordorigin="6261,10288" coordsize="2945,2685">
            <v:group id="_x0000_s1241" style="position:absolute;left:6261;top:10288;width:2945;height:2581" coordorigin="2235,10288" coordsize="2945,2581">
              <v:shape id="_x0000_s1242" type="#_x0000_t32" style="position:absolute;left:2552;top:10426;width:0;height:2242;flip:y" o:connectortype="straight">
                <v:stroke endarrow="block"/>
              </v:shape>
              <v:shape id="_x0000_s1243" type="#_x0000_t32" style="position:absolute;left:2552;top:12668;width:2151;height:0" o:connectortype="straight">
                <v:stroke endarrow="block"/>
              </v:shape>
              <v:shape id="_x0000_s1244" type="#_x0000_t32" style="position:absolute;left:2552;top:12122;width:2151;height:0" o:connectortype="straight"/>
              <v:shape id="_x0000_s1245" type="#_x0000_t32" style="position:absolute;left:2552;top:10937;width:2041;height:0" o:connectortype="straight"/>
              <v:shape id="_x0000_s1246" style="position:absolute;left:2820;top:10937;width:264;height:1367" coordsize="264,1185" path="m264,1185c132,1037,,889,,692,,495,132,247,264,e" filled="f">
                <v:path arrowok="t"/>
              </v:shape>
              <v:shape id="_x0000_s1247" style="position:absolute;left:3881;top:10827;width:409;height:1295" coordsize="384,1185" path="m24,1185c131,1060,238,935,238,838,238,741,,741,24,601,48,461,216,230,384,e" filled="f">
                <v:path arrowok="t"/>
              </v:shape>
              <v:shape id="_x0000_s1248" type="#_x0000_t202" style="position:absolute;left:3881;top:10535;width:1299;height:402;mso-height-percent:200;mso-height-percent:200;mso-width-relative:margin;mso-height-relative:margin" filled="f" stroked="f">
                <v:textbox style="mso-next-textbox:#_x0000_s1248;mso-fit-shape-to-text:t">
                  <w:txbxContent>
                    <w:p w:rsidR="00D30723" w:rsidRDefault="00D30723" w:rsidP="00B24B01">
                      <w:pPr>
                        <w:pStyle w:val="NoSpacing"/>
                        <w:jc w:val="both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ψ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  <v:shape id="_x0000_s1249" type="#_x0000_t202" style="position:absolute;left:2784;top:12194;width:1299;height:402;mso-height-percent:200;mso-height-percent:200;mso-width-relative:margin;mso-height-relative:margin" filled="f" stroked="f">
                <v:textbox style="mso-next-textbox:#_x0000_s1249;mso-fit-shape-to-text:t">
                  <w:txbxContent>
                    <w:p w:rsidR="00D30723" w:rsidRDefault="00D30723" w:rsidP="00B24B01">
                      <w:pPr>
                        <w:pStyle w:val="NoSpacing"/>
                        <w:jc w:val="both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ψ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  <v:shape id="_x0000_s1250" type="#_x0000_t202" style="position:absolute;left:2274;top:11909;width:389;height:413;mso-height-percent:200;mso-height-percent:200;mso-width-relative:margin;mso-height-relative:margin" filled="f" stroked="f">
                <v:textbox style="mso-next-textbox:#_x0000_s1250;mso-fit-shape-to-text:t">
                  <w:txbxContent>
                    <w:p w:rsidR="00D30723" w:rsidRDefault="00D30723" w:rsidP="00B24B01">
                      <w:pPr>
                        <w:pStyle w:val="NoSpacing"/>
                        <w:jc w:val="both"/>
                      </w:pPr>
                      <w:r>
                        <w:t>c</w:t>
                      </w:r>
                    </w:p>
                  </w:txbxContent>
                </v:textbox>
              </v:shape>
              <v:shape id="_x0000_s1251" type="#_x0000_t202" style="position:absolute;left:2271;top:10755;width:389;height:413;mso-height-percent:200;mso-height-percent:200;mso-width-relative:margin;mso-height-relative:margin" filled="f" stroked="f">
                <v:textbox style="mso-next-textbox:#_x0000_s1251;mso-fit-shape-to-text:t">
                  <w:txbxContent>
                    <w:p w:rsidR="00D30723" w:rsidRDefault="00D30723" w:rsidP="00B24B01">
                      <w:pPr>
                        <w:pStyle w:val="NoSpacing"/>
                        <w:jc w:val="both"/>
                      </w:pPr>
                      <w:r>
                        <w:t>d</w:t>
                      </w:r>
                    </w:p>
                  </w:txbxContent>
                </v:textbox>
              </v:shape>
              <v:shape id="_x0000_s1252" type="#_x0000_t202" style="position:absolute;left:2235;top:10288;width:389;height:413;mso-height-percent:200;mso-height-percent:200;mso-width-relative:margin;mso-height-relative:margin" filled="f" stroked="f">
                <v:textbox style="mso-next-textbox:#_x0000_s1252;mso-fit-shape-to-text:t">
                  <w:txbxContent>
                    <w:p w:rsidR="00D30723" w:rsidRDefault="00D30723" w:rsidP="00B24B01">
                      <w:pPr>
                        <w:pStyle w:val="NoSpacing"/>
                        <w:jc w:val="both"/>
                      </w:pPr>
                      <w:r>
                        <w:t>y</w:t>
                      </w:r>
                    </w:p>
                  </w:txbxContent>
                </v:textbox>
              </v:shape>
              <v:shape id="_x0000_s1253" type="#_x0000_t202" style="position:absolute;left:4593;top:12456;width:389;height:413;mso-height-percent:200;mso-height-percent:200;mso-width-relative:margin;mso-height-relative:margin" filled="f" stroked="f">
                <v:textbox style="mso-next-textbox:#_x0000_s1253;mso-fit-shape-to-text:t">
                  <w:txbxContent>
                    <w:p w:rsidR="00D30723" w:rsidRDefault="00D30723" w:rsidP="00B24B01">
                      <w:pPr>
                        <w:pStyle w:val="NoSpacing"/>
                        <w:jc w:val="both"/>
                      </w:pPr>
                      <w:r>
                        <w:t>x</w:t>
                      </w:r>
                    </w:p>
                  </w:txbxContent>
                </v:textbox>
              </v:shape>
              <v:shape id="_x0000_s1254" type="#_x0000_t202" style="position:absolute;left:3312;top:11308;width:389;height:413;mso-height-percent:200;mso-height-percent:200;mso-width-relative:margin;mso-height-relative:margin" filled="f" stroked="f">
                <v:textbox style="mso-next-textbox:#_x0000_s1254;mso-fit-shape-to-text:t">
                  <w:txbxContent>
                    <w:p w:rsidR="00D30723" w:rsidRDefault="00D30723" w:rsidP="00B24B01">
                      <w:pPr>
                        <w:pStyle w:val="NoSpacing"/>
                        <w:jc w:val="both"/>
                      </w:pPr>
                      <w:r>
                        <w:t>S</w:t>
                      </w:r>
                    </w:p>
                  </w:txbxContent>
                </v:textbox>
              </v:shape>
            </v:group>
            <v:shape id="_x0000_s1255" type="#_x0000_t32" style="position:absolute;left:6846;top:10937;width:0;height:1731;flip:x y" o:connectortype="straight"/>
            <v:shape id="_x0000_s1256" type="#_x0000_t32" style="position:absolute;left:8226;top:10937;width:0;height:1731;flip:y" o:connectortype="straight"/>
            <v:shape id="_x0000_s1257" type="#_x0000_t202" style="position:absolute;left:6636;top:12560;width:323;height:413;mso-height-percent:200;mso-height-percent:200;mso-width-relative:margin;mso-height-relative:margin" filled="f" stroked="f">
              <v:textbox style="mso-fit-shape-to-text:t">
                <w:txbxContent>
                  <w:p w:rsidR="00D30723" w:rsidRDefault="00D30723" w:rsidP="00B24B01">
                    <w:pPr>
                      <w:pStyle w:val="NoSpacing"/>
                      <w:jc w:val="both"/>
                    </w:pPr>
                    <w:r>
                      <w:t>a</w:t>
                    </w:r>
                  </w:p>
                </w:txbxContent>
              </v:textbox>
            </v:shape>
            <v:shape id="_x0000_s1258" type="#_x0000_t202" style="position:absolute;left:8019;top:12560;width:323;height:413;mso-height-percent:200;mso-height-percent:200;mso-width-relative:margin;mso-height-relative:margin" filled="f" stroked="f">
              <v:textbox style="mso-fit-shape-to-text:t">
                <w:txbxContent>
                  <w:p w:rsidR="00D30723" w:rsidRDefault="00D30723" w:rsidP="00B24B01">
                    <w:pPr>
                      <w:pStyle w:val="NoSpacing"/>
                      <w:jc w:val="both"/>
                    </w:pPr>
                    <w:r>
                      <w:t>b</w:t>
                    </w:r>
                  </w:p>
                </w:txbxContent>
              </v:textbox>
            </v:shape>
          </v:group>
        </w:pict>
      </w:r>
      <w:r>
        <w:rPr>
          <w:rFonts w:eastAsiaTheme="minorEastAsia"/>
          <w:noProof/>
          <w:sz w:val="24"/>
          <w:szCs w:val="24"/>
        </w:rPr>
        <w:pict>
          <v:group id="_x0000_s1225" style="position:absolute;left:0;text-align:left;margin-left:25.35pt;margin-top:11.9pt;width:147.25pt;height:129.05pt;z-index:251676672" coordorigin="2235,10288" coordsize="2945,2581">
            <v:shape id="_x0000_s1226" type="#_x0000_t32" style="position:absolute;left:2552;top:10426;width:0;height:2242;flip:y" o:connectortype="straight">
              <v:stroke endarrow="block"/>
            </v:shape>
            <v:shape id="_x0000_s1227" type="#_x0000_t32" style="position:absolute;left:2552;top:12668;width:2151;height:0" o:connectortype="straight">
              <v:stroke endarrow="block"/>
            </v:shape>
            <v:shape id="_x0000_s1228" type="#_x0000_t32" style="position:absolute;left:2552;top:12122;width:2151;height:0" o:connectortype="straight"/>
            <v:shape id="_x0000_s1229" type="#_x0000_t32" style="position:absolute;left:2552;top:10937;width:2041;height:0" o:connectortype="straight"/>
            <v:shape id="_x0000_s1230" style="position:absolute;left:2820;top:10937;width:264;height:1367" coordsize="264,1185" path="m264,1185c132,1037,,889,,692,,495,132,247,264,e" filled="f">
              <v:path arrowok="t"/>
            </v:shape>
            <v:shape id="_x0000_s1231" style="position:absolute;left:3881;top:10827;width:409;height:1295" coordsize="384,1185" path="m24,1185c131,1060,238,935,238,838,238,741,,741,24,601,48,461,216,230,384,e" filled="f">
              <v:path arrowok="t"/>
            </v:shape>
            <v:shape id="_x0000_s1232" type="#_x0000_t202" style="position:absolute;left:3881;top:10535;width:1299;height:402;mso-height-percent:200;mso-height-percent:200;mso-width-relative:margin;mso-height-relative:margin" filled="f" stroked="f">
              <v:textbox style="mso-fit-shape-to-text:t">
                <w:txbxContent>
                  <w:p w:rsidR="00D30723" w:rsidRDefault="00D30723" w:rsidP="00B24B01">
                    <w:pPr>
                      <w:pStyle w:val="NoSpacing"/>
                      <w:jc w:val="both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x=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ψ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</m:d>
                      </m:oMath>
                    </m:oMathPara>
                  </w:p>
                </w:txbxContent>
              </v:textbox>
            </v:shape>
            <v:shape id="_x0000_s1233" type="#_x0000_t202" style="position:absolute;left:2784;top:12194;width:1299;height:402;mso-height-percent:200;mso-height-percent:200;mso-width-relative:margin;mso-height-relative:margin" filled="f" stroked="f">
              <v:textbox style="mso-fit-shape-to-text:t">
                <w:txbxContent>
                  <w:p w:rsidR="00D30723" w:rsidRDefault="00D30723" w:rsidP="00B24B01">
                    <w:pPr>
                      <w:pStyle w:val="NoSpacing"/>
                      <w:jc w:val="both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x=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ψ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</m:d>
                      </m:oMath>
                    </m:oMathPara>
                  </w:p>
                </w:txbxContent>
              </v:textbox>
            </v:shape>
            <v:shape id="_x0000_s1234" type="#_x0000_t202" style="position:absolute;left:2274;top:11909;width:389;height:413;mso-height-percent:200;mso-height-percent:200;mso-width-relative:margin;mso-height-relative:margin" filled="f" stroked="f">
              <v:textbox style="mso-fit-shape-to-text:t">
                <w:txbxContent>
                  <w:p w:rsidR="00D30723" w:rsidRDefault="00D30723" w:rsidP="00B24B01">
                    <w:pPr>
                      <w:pStyle w:val="NoSpacing"/>
                      <w:jc w:val="both"/>
                    </w:pPr>
                    <w:r>
                      <w:t>c</w:t>
                    </w:r>
                  </w:p>
                </w:txbxContent>
              </v:textbox>
            </v:shape>
            <v:shape id="_x0000_s1235" type="#_x0000_t202" style="position:absolute;left:2271;top:10755;width:389;height:413;mso-height-percent:200;mso-height-percent:200;mso-width-relative:margin;mso-height-relative:margin" filled="f" stroked="f">
              <v:textbox style="mso-fit-shape-to-text:t">
                <w:txbxContent>
                  <w:p w:rsidR="00D30723" w:rsidRDefault="00D30723" w:rsidP="00B24B01">
                    <w:pPr>
                      <w:pStyle w:val="NoSpacing"/>
                      <w:jc w:val="both"/>
                    </w:pPr>
                    <w:r>
                      <w:t>d</w:t>
                    </w:r>
                  </w:p>
                </w:txbxContent>
              </v:textbox>
            </v:shape>
            <v:shape id="_x0000_s1236" type="#_x0000_t202" style="position:absolute;left:2235;top:10288;width:389;height:413;mso-height-percent:200;mso-height-percent:200;mso-width-relative:margin;mso-height-relative:margin" filled="f" stroked="f">
              <v:textbox style="mso-fit-shape-to-text:t">
                <w:txbxContent>
                  <w:p w:rsidR="00D30723" w:rsidRDefault="00D30723" w:rsidP="00B24B01">
                    <w:pPr>
                      <w:pStyle w:val="NoSpacing"/>
                      <w:jc w:val="both"/>
                    </w:pPr>
                    <w:r>
                      <w:t>y</w:t>
                    </w:r>
                  </w:p>
                </w:txbxContent>
              </v:textbox>
            </v:shape>
            <v:shape id="_x0000_s1237" type="#_x0000_t202" style="position:absolute;left:4593;top:12456;width:389;height:413;mso-height-percent:200;mso-height-percent:200;mso-width-relative:margin;mso-height-relative:margin" filled="f" stroked="f">
              <v:textbox style="mso-fit-shape-to-text:t">
                <w:txbxContent>
                  <w:p w:rsidR="00D30723" w:rsidRDefault="00D30723" w:rsidP="00B24B01">
                    <w:pPr>
                      <w:pStyle w:val="NoSpacing"/>
                      <w:jc w:val="both"/>
                    </w:pPr>
                    <w:r>
                      <w:t>x</w:t>
                    </w:r>
                  </w:p>
                </w:txbxContent>
              </v:textbox>
            </v:shape>
            <v:shape id="_x0000_s1238" type="#_x0000_t202" style="position:absolute;left:3312;top:11308;width:389;height:413;mso-height-percent:200;mso-height-percent:200;mso-width-relative:margin;mso-height-relative:margin" filled="f" stroked="f">
              <v:textbox style="mso-fit-shape-to-text:t">
                <w:txbxContent>
                  <w:p w:rsidR="00D30723" w:rsidRDefault="00D30723" w:rsidP="00B24B01">
                    <w:pPr>
                      <w:pStyle w:val="NoSpacing"/>
                      <w:jc w:val="both"/>
                    </w:pPr>
                    <w:r>
                      <w:t>S</w:t>
                    </w:r>
                  </w:p>
                </w:txbxContent>
              </v:textbox>
            </v:shape>
          </v:group>
        </w:pict>
      </w:r>
      <w:r w:rsidR="00B24B01" w:rsidRPr="00B24B01">
        <w:rPr>
          <w:rFonts w:eastAsiaTheme="minorEastAsia"/>
          <w:sz w:val="24"/>
          <w:szCs w:val="24"/>
        </w:rPr>
        <w:t xml:space="preserve">Misal </w:t>
      </w:r>
      <m:oMath>
        <m:r>
          <w:rPr>
            <w:rFonts w:ascii="Cambria Math" w:hAnsi="Cambria Math"/>
            <w:sz w:val="24"/>
            <w:szCs w:val="24"/>
          </w:rPr>
          <m:t>S=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x,y</m:t>
                </m:r>
              </m:e>
            </m:d>
          </m:e>
          <m:e>
            <m:r>
              <w:rPr>
                <w:rFonts w:ascii="Cambria Math" w:hAnsi="Cambria Math"/>
                <w:sz w:val="24"/>
                <w:szCs w:val="24"/>
              </w:rPr>
              <m:t>c≤y≤d,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ψ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≤x≤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ψ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</m:d>
          </m:e>
        </m:d>
      </m:oMath>
      <w:r w:rsidR="00B24B01" w:rsidRPr="00B24B01">
        <w:rPr>
          <w:rFonts w:eastAsiaTheme="minorEastAsia"/>
          <w:sz w:val="24"/>
          <w:szCs w:val="24"/>
        </w:rPr>
        <w:t xml:space="preserve"> dan </w:t>
      </w:r>
      <m:oMath>
        <m:r>
          <w:rPr>
            <w:rFonts w:ascii="Cambria Math" w:eastAsiaTheme="minorEastAsia" w:hAnsi="Cambria Math"/>
            <w:sz w:val="24"/>
            <w:szCs w:val="24"/>
          </w:rPr>
          <m:t>z=f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x,y</m:t>
            </m:r>
          </m:e>
        </m:d>
      </m:oMath>
      <w:r w:rsidR="00B24B01" w:rsidRPr="00B24B01">
        <w:rPr>
          <w:rFonts w:eastAsiaTheme="minorEastAsia"/>
          <w:sz w:val="24"/>
          <w:szCs w:val="24"/>
        </w:rPr>
        <w:t>, Maka</w:t>
      </w:r>
    </w:p>
    <w:p w:rsidR="00B24B01" w:rsidRPr="00B24B01" w:rsidRDefault="00B24B01" w:rsidP="00D30723">
      <w:pPr>
        <w:pStyle w:val="NoSpacing"/>
        <w:spacing w:line="360" w:lineRule="auto"/>
        <w:ind w:left="720"/>
        <w:jc w:val="both"/>
        <w:rPr>
          <w:rFonts w:eastAsiaTheme="minorEastAsia"/>
          <w:sz w:val="24"/>
          <w:szCs w:val="24"/>
        </w:rPr>
      </w:pPr>
    </w:p>
    <w:p w:rsidR="00B24B01" w:rsidRPr="00B24B01" w:rsidRDefault="004E72B5" w:rsidP="00D30723">
      <w:pPr>
        <w:pStyle w:val="NoSpacing"/>
        <w:spacing w:line="360" w:lineRule="auto"/>
        <w:ind w:left="72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pict>
          <v:shape id="_x0000_s1239" type="#_x0000_t13" style="position:absolute;left:0;text-align:left;margin-left:177pt;margin-top:36.05pt;width:46.45pt;height:20.65pt;z-index:251677696"/>
        </w:pict>
      </w:r>
    </w:p>
    <w:p w:rsidR="00B24B01" w:rsidRPr="00B24B01" w:rsidRDefault="00B24B01" w:rsidP="00D30723">
      <w:pPr>
        <w:spacing w:line="360" w:lineRule="auto"/>
        <w:rPr>
          <w:sz w:val="24"/>
          <w:szCs w:val="24"/>
        </w:rPr>
      </w:pPr>
    </w:p>
    <w:p w:rsidR="00B24B01" w:rsidRDefault="00B24B01" w:rsidP="00D30723">
      <w:pPr>
        <w:spacing w:line="360" w:lineRule="auto"/>
        <w:rPr>
          <w:sz w:val="24"/>
          <w:szCs w:val="24"/>
        </w:rPr>
      </w:pPr>
    </w:p>
    <w:p w:rsidR="00D30723" w:rsidRPr="00B24B01" w:rsidRDefault="00D30723" w:rsidP="00D30723">
      <w:pPr>
        <w:spacing w:line="360" w:lineRule="auto"/>
        <w:rPr>
          <w:sz w:val="24"/>
          <w:szCs w:val="24"/>
        </w:rPr>
      </w:pPr>
    </w:p>
    <w:p w:rsidR="00B24B01" w:rsidRPr="00B24B01" w:rsidRDefault="00B24B01" w:rsidP="00D30723">
      <w:pPr>
        <w:pStyle w:val="NoSpacing"/>
        <w:spacing w:line="360" w:lineRule="auto"/>
        <w:ind w:left="720"/>
        <w:jc w:val="both"/>
        <w:rPr>
          <w:rFonts w:eastAsiaTheme="minorEastAsia"/>
          <w:sz w:val="24"/>
          <w:szCs w:val="24"/>
        </w:rPr>
      </w:pPr>
      <w:r w:rsidRPr="00B24B01">
        <w:rPr>
          <w:sz w:val="24"/>
          <w:szCs w:val="24"/>
        </w:rPr>
        <w:t xml:space="preserve">Kita lingkungi S dalam suatu persegi panjang R dan membuat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x,y</m:t>
            </m: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  <w:r w:rsidRPr="00B24B01">
        <w:rPr>
          <w:rFonts w:eastAsiaTheme="minorEastAsia"/>
          <w:sz w:val="24"/>
          <w:szCs w:val="24"/>
        </w:rPr>
        <w:t xml:space="preserve"> diluar S. Maka</w:t>
      </w:r>
    </w:p>
    <w:p w:rsidR="00B24B01" w:rsidRPr="00B24B01" w:rsidRDefault="004E72B5" w:rsidP="00D30723">
      <w:pPr>
        <w:pStyle w:val="NoSpacing"/>
        <w:spacing w:line="360" w:lineRule="auto"/>
        <w:ind w:left="720"/>
        <w:rPr>
          <w:rFonts w:eastAsiaTheme="minorEastAsia"/>
          <w:sz w:val="24"/>
          <w:szCs w:val="24"/>
        </w:rPr>
      </w:pPr>
      <m:oMathPara>
        <m:oMath>
          <m:nary>
            <m:naryPr>
              <m:chr m:val="∬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sub>
            <m:sup/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x,y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dA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∬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sub>
            <m:sup/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x,y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dA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sup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x,y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dx</m:t>
                      </m:r>
                    </m:e>
                  </m:nary>
                </m:e>
              </m:d>
            </m:e>
          </m:nary>
          <m:r>
            <w:rPr>
              <w:rFonts w:ascii="Cambria Math" w:hAnsi="Cambria Math"/>
              <w:sz w:val="24"/>
              <w:szCs w:val="24"/>
            </w:rPr>
            <m:t>dy</m:t>
          </m:r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ψ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</m:t>
                          </m:r>
                        </m:e>
                      </m:d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ψ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</m:t>
                          </m:r>
                        </m:e>
                      </m:d>
                    </m:sup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x,y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dx</m:t>
                      </m:r>
                    </m:e>
                  </m:nary>
                </m:e>
              </m:d>
            </m:e>
          </m:nary>
          <m:r>
            <w:rPr>
              <w:rFonts w:ascii="Cambria Math" w:hAnsi="Cambria Math"/>
              <w:sz w:val="24"/>
              <w:szCs w:val="24"/>
            </w:rPr>
            <m:t>dy</m:t>
          </m:r>
        </m:oMath>
      </m:oMathPara>
    </w:p>
    <w:p w:rsidR="00B24B01" w:rsidRPr="00B24B01" w:rsidRDefault="00B24B01" w:rsidP="00D30723">
      <w:pPr>
        <w:pStyle w:val="NoSpacing"/>
        <w:spacing w:line="360" w:lineRule="auto"/>
        <w:ind w:left="360" w:firstLine="360"/>
        <w:rPr>
          <w:sz w:val="24"/>
          <w:szCs w:val="24"/>
        </w:rPr>
      </w:pPr>
      <w:r w:rsidRPr="00B24B01">
        <w:rPr>
          <w:sz w:val="24"/>
          <w:szCs w:val="24"/>
        </w:rPr>
        <w:t>Maka</w:t>
      </w:r>
    </w:p>
    <w:p w:rsidR="00B24B01" w:rsidRPr="00B24B01" w:rsidRDefault="004E72B5" w:rsidP="00D30723">
      <w:pPr>
        <w:pStyle w:val="NoSpacing"/>
        <w:spacing w:line="360" w:lineRule="auto"/>
        <w:ind w:left="720"/>
        <w:rPr>
          <w:rFonts w:eastAsiaTheme="minorEastAsia"/>
          <w:sz w:val="24"/>
          <w:szCs w:val="24"/>
        </w:rPr>
      </w:pPr>
      <m:oMathPara>
        <m:oMath>
          <m:nary>
            <m:naryPr>
              <m:chr m:val="∬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sub>
            <m:sup/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x,y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dA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ψ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</m:t>
                          </m:r>
                        </m:e>
                      </m:d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ψ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</m:t>
                          </m:r>
                        </m:e>
                      </m:d>
                    </m:sup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x,y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dx</m:t>
                      </m:r>
                    </m:e>
                  </m:nary>
                </m:e>
              </m:d>
            </m:e>
          </m:nary>
          <m:r>
            <w:rPr>
              <w:rFonts w:ascii="Cambria Math" w:hAnsi="Cambria Math"/>
              <w:sz w:val="24"/>
              <w:szCs w:val="24"/>
            </w:rPr>
            <m:t>dy</m:t>
          </m:r>
        </m:oMath>
      </m:oMathPara>
    </w:p>
    <w:p w:rsidR="00B24B01" w:rsidRPr="00B24B01" w:rsidRDefault="00B24B01" w:rsidP="00D30723">
      <w:pPr>
        <w:pStyle w:val="ListParagraph"/>
        <w:spacing w:line="360" w:lineRule="auto"/>
        <w:ind w:left="360"/>
        <w:rPr>
          <w:b/>
          <w:sz w:val="24"/>
          <w:szCs w:val="24"/>
        </w:rPr>
      </w:pPr>
      <w:r w:rsidRPr="00B24B01">
        <w:rPr>
          <w:b/>
          <w:sz w:val="24"/>
          <w:szCs w:val="24"/>
        </w:rPr>
        <w:t>Contoh:</w:t>
      </w:r>
    </w:p>
    <w:p w:rsidR="00B24B01" w:rsidRPr="00B24B01" w:rsidRDefault="00B24B01" w:rsidP="00D30723">
      <w:pPr>
        <w:pStyle w:val="ListParagraph"/>
        <w:spacing w:line="360" w:lineRule="auto"/>
        <w:ind w:left="360"/>
        <w:rPr>
          <w:sz w:val="24"/>
          <w:szCs w:val="24"/>
        </w:rPr>
      </w:pPr>
      <w:r w:rsidRPr="00B24B01">
        <w:rPr>
          <w:sz w:val="24"/>
          <w:szCs w:val="24"/>
        </w:rPr>
        <w:t>Hitung integral lipat</w:t>
      </w:r>
    </w:p>
    <w:p w:rsidR="00B24B01" w:rsidRPr="00B24B01" w:rsidRDefault="004E72B5" w:rsidP="00D30723">
      <w:pPr>
        <w:pStyle w:val="ListParagraph"/>
        <w:spacing w:line="360" w:lineRule="auto"/>
        <w:ind w:left="360"/>
        <w:rPr>
          <w:rFonts w:eastAsiaTheme="minorEastAsia"/>
          <w:sz w:val="24"/>
          <w:szCs w:val="24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p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3x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dydx</m:t>
                  </m:r>
                </m:e>
              </m:nary>
            </m:e>
          </m:nary>
        </m:oMath>
      </m:oMathPara>
    </w:p>
    <w:p w:rsidR="00B24B01" w:rsidRPr="00B24B01" w:rsidRDefault="00B24B01" w:rsidP="00D30723">
      <w:pPr>
        <w:pStyle w:val="ListParagraph"/>
        <w:spacing w:line="360" w:lineRule="auto"/>
        <w:ind w:left="360"/>
        <w:rPr>
          <w:b/>
          <w:sz w:val="24"/>
          <w:szCs w:val="24"/>
        </w:rPr>
      </w:pPr>
      <w:r w:rsidRPr="00B24B01">
        <w:rPr>
          <w:b/>
          <w:sz w:val="24"/>
          <w:szCs w:val="24"/>
        </w:rPr>
        <w:t>Jawab:</w:t>
      </w:r>
    </w:p>
    <w:p w:rsidR="00B24B01" w:rsidRPr="00B24B01" w:rsidRDefault="00B24B01" w:rsidP="00D30723">
      <w:pPr>
        <w:pStyle w:val="ListParagraph"/>
        <w:spacing w:line="360" w:lineRule="auto"/>
        <w:ind w:left="360"/>
        <w:jc w:val="both"/>
        <w:rPr>
          <w:sz w:val="24"/>
          <w:szCs w:val="24"/>
        </w:rPr>
      </w:pPr>
      <w:r w:rsidRPr="00B24B01">
        <w:rPr>
          <w:sz w:val="24"/>
          <w:szCs w:val="24"/>
        </w:rPr>
        <w:t>Pertama kita melaksanakan pengintegralan sebelah dalam terhadap y, yang secara sementara memikirkan x sebagai sebuah konstanta, dan mendapatkan</w:t>
      </w:r>
    </w:p>
    <w:p w:rsidR="00B24B01" w:rsidRPr="00B24B01" w:rsidRDefault="004E72B5" w:rsidP="00D30723">
      <w:pPr>
        <w:pStyle w:val="ListParagraph"/>
        <w:spacing w:line="360" w:lineRule="auto"/>
        <w:ind w:left="360"/>
        <w:rPr>
          <w:rFonts w:eastAsiaTheme="minorEastAsia"/>
          <w:sz w:val="24"/>
          <w:szCs w:val="24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p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3x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dydx</m:t>
                  </m:r>
                </m:e>
              </m:nary>
            </m:e>
          </m:nary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  <m:d>
                    <m:dPr>
                      <m:begChr m:val="|"/>
                      <m:endChr m:val="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3x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y=0</m:t>
                            </m:r>
                          </m:e>
                        </m:mr>
                      </m:m>
                    </m:e>
                  </m:d>
                </m:e>
              </m:d>
            </m:e>
          </m:nary>
          <m:r>
            <w:rPr>
              <w:rFonts w:ascii="Cambria Math" w:hAnsi="Cambria Math"/>
              <w:sz w:val="24"/>
              <w:szCs w:val="24"/>
            </w:rPr>
            <m:t>dx</m:t>
          </m:r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p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dx</m:t>
              </m:r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sup>
          </m:sSup>
          <m:d>
            <m:dPr>
              <m:begChr m:val="|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den>
          </m:f>
        </m:oMath>
      </m:oMathPara>
    </w:p>
    <w:p w:rsidR="00B24B01" w:rsidRPr="00B24B01" w:rsidRDefault="00B24B01" w:rsidP="00D30723">
      <w:pPr>
        <w:pStyle w:val="NoSpacing"/>
        <w:spacing w:line="360" w:lineRule="auto"/>
        <w:ind w:left="360"/>
        <w:jc w:val="both"/>
        <w:rPr>
          <w:b/>
          <w:sz w:val="24"/>
          <w:szCs w:val="24"/>
        </w:rPr>
      </w:pPr>
      <w:r w:rsidRPr="00B24B01">
        <w:rPr>
          <w:b/>
          <w:sz w:val="24"/>
          <w:szCs w:val="24"/>
        </w:rPr>
        <w:t>Contoh:</w:t>
      </w:r>
    </w:p>
    <w:p w:rsidR="00B24B01" w:rsidRPr="00B24B01" w:rsidRDefault="00B24B01" w:rsidP="00D3072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B24B01">
        <w:rPr>
          <w:sz w:val="24"/>
          <w:szCs w:val="24"/>
        </w:rPr>
        <w:t xml:space="preserve">Gunakan pengintegralan lipat dua untuk menentukan volume caturtira yang dibatasi oleh bidang-bidang koordinat dan bidang </w:t>
      </w:r>
      <m:oMath>
        <m:r>
          <w:rPr>
            <w:rFonts w:ascii="Cambria Math" w:hAnsi="Cambria Math"/>
            <w:sz w:val="24"/>
            <w:szCs w:val="24"/>
          </w:rPr>
          <m:t>z=6-2x-3y</m:t>
        </m:r>
      </m:oMath>
    </w:p>
    <w:p w:rsidR="00B24B01" w:rsidRPr="00B24B01" w:rsidRDefault="00D30723" w:rsidP="00D3072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4E72B5">
        <w:rPr>
          <w:noProof/>
          <w:sz w:val="24"/>
          <w:szCs w:val="24"/>
        </w:rPr>
        <w:pict>
          <v:group id="_x0000_s1272" style="position:absolute;left:0;text-align:left;margin-left:253.75pt;margin-top:3.35pt;width:132.1pt;height:132.8pt;z-index:251680768" coordorigin="6320,7487" coordsize="2642,2656">
            <v:group id="_x0000_s1273" style="position:absolute;left:6320;top:7487;width:2642;height:2656" coordorigin="6614,7529" coordsize="2642,2656">
              <v:shape id="_x0000_s1274" type="#_x0000_t32" style="position:absolute;left:6950;top:7844;width:0;height:2016;flip:y" o:connectortype="straight">
                <v:stroke endarrow="block"/>
              </v:shape>
              <v:shape id="_x0000_s1275" type="#_x0000_t32" style="position:absolute;left:6950;top:9854;width:2016;height:0" o:connectortype="straight">
                <v:stroke endarrow="block"/>
              </v:shape>
              <v:shape id="_x0000_s1276" type="#_x0000_t32" style="position:absolute;left:6950;top:8931;width:1296;height:923" o:connectortype="straight"/>
              <v:shape id="_x0000_s1277" type="#_x0000_t202" style="position:absolute;left:8035;top:9772;width:420;height:413;mso-height-percent:200;mso-height-percent:200;mso-width-relative:margin;mso-height-relative:margin" filled="f" stroked="f">
                <v:textbox style="mso-fit-shape-to-text:t">
                  <w:txbxContent>
                    <w:p w:rsidR="00D30723" w:rsidRDefault="00D30723" w:rsidP="00B24B01">
                      <w:pPr>
                        <w:pStyle w:val="NoSpacing"/>
                        <w:jc w:val="both"/>
                      </w:pPr>
                      <w:r>
                        <w:t>3</w:t>
                      </w:r>
                    </w:p>
                  </w:txbxContent>
                </v:textbox>
              </v:shape>
              <v:shape id="_x0000_s1278" type="#_x0000_t202" style="position:absolute;left:6614;top:8694;width:420;height:413;mso-height-percent:200;mso-height-percent:200;mso-width-relative:margin;mso-height-relative:margin" filled="f" stroked="f">
                <v:textbox style="mso-fit-shape-to-text:t">
                  <w:txbxContent>
                    <w:p w:rsidR="00D30723" w:rsidRDefault="00D30723" w:rsidP="00B24B01">
                      <w:pPr>
                        <w:pStyle w:val="NoSpacing"/>
                        <w:jc w:val="both"/>
                      </w:pPr>
                      <w:r>
                        <w:t>2</w:t>
                      </w:r>
                    </w:p>
                  </w:txbxContent>
                </v:textbox>
              </v:shape>
              <v:shape id="_x0000_s1279" type="#_x0000_t202" style="position:absolute;left:8836;top:9646;width:420;height:413;mso-height-percent:200;mso-height-percent:200;mso-width-relative:margin;mso-height-relative:margin" filled="f" stroked="f">
                <v:textbox style="mso-fit-shape-to-text:t">
                  <w:txbxContent>
                    <w:p w:rsidR="00D30723" w:rsidRDefault="00D30723" w:rsidP="00B24B01">
                      <w:pPr>
                        <w:pStyle w:val="NoSpacing"/>
                        <w:jc w:val="both"/>
                      </w:pPr>
                      <w:r>
                        <w:t>x</w:t>
                      </w:r>
                    </w:p>
                  </w:txbxContent>
                </v:textbox>
              </v:shape>
              <v:shape id="_x0000_s1280" type="#_x0000_t202" style="position:absolute;left:6677;top:7529;width:420;height:413;mso-height-percent:200;mso-height-percent:200;mso-width-relative:margin;mso-height-relative:margin" filled="f" stroked="f">
                <v:textbox style="mso-fit-shape-to-text:t">
                  <w:txbxContent>
                    <w:p w:rsidR="00D30723" w:rsidRDefault="00D30723" w:rsidP="00B24B01">
                      <w:pPr>
                        <w:pStyle w:val="NoSpacing"/>
                        <w:jc w:val="both"/>
                      </w:pPr>
                      <w:r>
                        <w:t>y</w:t>
                      </w:r>
                    </w:p>
                  </w:txbxContent>
                </v:textbox>
              </v:shape>
            </v:group>
            <v:shape id="_x0000_s1281" type="#_x0000_t202" style="position:absolute;left:6979;top:8760;width:1878;height:640;mso-height-percent:200;mso-height-percent:200;mso-width-relative:margin;mso-height-relative:margin" filled="f" stroked="f">
              <v:textbox style="mso-fit-shape-to-text:t">
                <w:txbxContent>
                  <w:p w:rsidR="00D30723" w:rsidRDefault="00D30723" w:rsidP="00B24B01">
                    <w:pPr>
                      <w:pStyle w:val="NoSpacing"/>
                      <w:jc w:val="both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y=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6-2x</m:t>
                            </m:r>
                          </m:e>
                        </m:d>
                      </m:oMath>
                    </m:oMathPara>
                  </w:p>
                </w:txbxContent>
              </v:textbox>
            </v:shape>
          </v:group>
        </w:pict>
      </w:r>
      <w:r w:rsidR="004E72B5" w:rsidRPr="004E72B5">
        <w:rPr>
          <w:noProof/>
          <w:sz w:val="24"/>
          <w:szCs w:val="24"/>
        </w:rPr>
        <w:pict>
          <v:group id="_x0000_s1259" style="position:absolute;left:0;text-align:left;margin-left:31.8pt;margin-top:7.25pt;width:132pt;height:151.1pt;z-index:251679744" coordorigin="2364,7242" coordsize="2640,3688">
            <v:shape id="_x0000_s1260" type="#_x0000_t32" style="position:absolute;left:3317;top:7437;width:0;height:1823;flip:y" o:connectortype="straight">
              <v:stroke endarrow="block"/>
            </v:shape>
            <v:shape id="_x0000_s1261" type="#_x0000_t32" style="position:absolute;left:3317;top:9260;width:1440;height:0" o:connectortype="straight">
              <v:stroke endarrow="block"/>
            </v:shape>
            <v:shape id="_x0000_s1262" type="#_x0000_t32" style="position:absolute;left:2589;top:9260;width:720;height:1385;flip:x" o:connectortype="straight">
              <v:stroke endarrow="block"/>
            </v:shape>
            <v:shape id="_x0000_s1263" type="#_x0000_t202" style="position:absolute;left:2364;top:10517;width:396;height:413;mso-height-percent:200;mso-height-percent:200;mso-width-relative:margin;mso-height-relative:margin" filled="f" stroked="f">
              <v:textbox>
                <w:txbxContent>
                  <w:p w:rsidR="00D30723" w:rsidRDefault="00D30723" w:rsidP="00B24B01">
                    <w:pPr>
                      <w:pStyle w:val="NoSpacing"/>
                      <w:jc w:val="both"/>
                    </w:pPr>
                    <w:r>
                      <w:t>x</w:t>
                    </w:r>
                  </w:p>
                </w:txbxContent>
              </v:textbox>
            </v:shape>
            <v:shape id="_x0000_s1264" type="#_x0000_t202" style="position:absolute;left:4608;top:9044;width:396;height:413;mso-height-percent:200;mso-height-percent:200;mso-width-relative:margin;mso-height-relative:margin" filled="f" stroked="f">
              <v:textbox>
                <w:txbxContent>
                  <w:p w:rsidR="00D30723" w:rsidRDefault="00D30723" w:rsidP="00B24B01">
                    <w:pPr>
                      <w:pStyle w:val="NoSpacing"/>
                      <w:jc w:val="both"/>
                    </w:pPr>
                    <w:r>
                      <w:t>y</w:t>
                    </w:r>
                  </w:p>
                </w:txbxContent>
              </v:textbox>
            </v:shape>
            <v:shape id="_x0000_s1265" type="#_x0000_t202" style="position:absolute;left:2913;top:7242;width:396;height:413;mso-height-percent:200;mso-height-percent:200;mso-width-relative:margin;mso-height-relative:margin" filled="f" stroked="f">
              <v:textbox>
                <w:txbxContent>
                  <w:p w:rsidR="00D30723" w:rsidRDefault="00D30723" w:rsidP="00B24B01">
                    <w:pPr>
                      <w:pStyle w:val="NoSpacing"/>
                      <w:jc w:val="both"/>
                    </w:pPr>
                    <w:r>
                      <w:t>z</w:t>
                    </w:r>
                  </w:p>
                </w:txbxContent>
              </v:textbox>
            </v:shape>
            <v:shape id="_x0000_s1266" type="#_x0000_t32" style="position:absolute;left:2913;top:9260;width:885;height:799;flip:y" o:connectortype="straight"/>
            <v:shape id="_x0000_s1267" type="#_x0000_t32" style="position:absolute;left:2892;top:7847;width:396;height:2212;flip:x" o:connectortype="straight"/>
            <v:shape id="_x0000_s1268" type="#_x0000_t32" style="position:absolute;left:3288;top:7847;width:510;height:1413" o:connectortype="straight"/>
            <v:shape id="_x0000_s1269" type="#_x0000_t202" style="position:absolute;left:3651;top:8931;width:396;height:413;mso-height-percent:200;mso-height-percent:200;mso-width-relative:margin;mso-height-relative:margin" filled="f" stroked="f">
              <v:textbox>
                <w:txbxContent>
                  <w:p w:rsidR="00D30723" w:rsidRDefault="00D30723" w:rsidP="00B24B01">
                    <w:pPr>
                      <w:pStyle w:val="NoSpacing"/>
                      <w:jc w:val="both"/>
                    </w:pPr>
                    <w:r>
                      <w:t>2</w:t>
                    </w:r>
                  </w:p>
                </w:txbxContent>
              </v:textbox>
            </v:shape>
            <v:shape id="_x0000_s1270" type="#_x0000_t202" style="position:absolute;left:2589;top:9854;width:396;height:413;mso-height-percent:200;mso-height-percent:200;mso-width-relative:margin;mso-height-relative:margin" filled="f" stroked="f">
              <v:textbox>
                <w:txbxContent>
                  <w:p w:rsidR="00D30723" w:rsidRDefault="00D30723" w:rsidP="00B24B01">
                    <w:pPr>
                      <w:pStyle w:val="NoSpacing"/>
                      <w:jc w:val="both"/>
                    </w:pPr>
                    <w:r>
                      <w:t>3</w:t>
                    </w:r>
                  </w:p>
                </w:txbxContent>
              </v:textbox>
            </v:shape>
            <v:shape id="_x0000_s1271" type="#_x0000_t202" style="position:absolute;left:3192;top:7634;width:396;height:413;mso-height-percent:200;mso-height-percent:200;mso-width-relative:margin;mso-height-relative:margin" filled="f" stroked="f">
              <v:textbox>
                <w:txbxContent>
                  <w:p w:rsidR="00D30723" w:rsidRDefault="00D30723" w:rsidP="00B24B01">
                    <w:pPr>
                      <w:pStyle w:val="NoSpacing"/>
                      <w:jc w:val="both"/>
                    </w:pPr>
                    <w:r>
                      <w:t>6</w:t>
                    </w:r>
                  </w:p>
                </w:txbxContent>
              </v:textbox>
            </v:shape>
          </v:group>
        </w:pict>
      </w:r>
      <w:r w:rsidR="00B24B01" w:rsidRPr="00B24B01">
        <w:rPr>
          <w:rFonts w:eastAsiaTheme="minorEastAsia"/>
          <w:b/>
          <w:sz w:val="24"/>
          <w:szCs w:val="24"/>
        </w:rPr>
        <w:t>Jawab:</w:t>
      </w:r>
    </w:p>
    <w:p w:rsidR="00B24B01" w:rsidRPr="00B24B01" w:rsidRDefault="00B24B01" w:rsidP="00D30723">
      <w:pPr>
        <w:pStyle w:val="NoSpacing"/>
        <w:spacing w:line="360" w:lineRule="auto"/>
        <w:ind w:left="360"/>
        <w:jc w:val="both"/>
        <w:rPr>
          <w:sz w:val="24"/>
          <w:szCs w:val="24"/>
        </w:rPr>
      </w:pPr>
    </w:p>
    <w:p w:rsidR="00B24B01" w:rsidRPr="00B24B01" w:rsidRDefault="004E72B5" w:rsidP="00D30723">
      <w:pPr>
        <w:pStyle w:val="NoSpacing"/>
        <w:spacing w:line="360" w:lineRule="auto"/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82" type="#_x0000_t13" style="position:absolute;left:0;text-align:left;margin-left:171.65pt;margin-top:22.5pt;width:50.3pt;height:19.75pt;z-index:251681792"/>
        </w:pict>
      </w:r>
    </w:p>
    <w:p w:rsidR="00B24B01" w:rsidRPr="00B24B01" w:rsidRDefault="00B24B01" w:rsidP="00D30723">
      <w:pPr>
        <w:pStyle w:val="NoSpacing"/>
        <w:spacing w:line="360" w:lineRule="auto"/>
        <w:ind w:left="360"/>
        <w:jc w:val="both"/>
        <w:rPr>
          <w:sz w:val="24"/>
          <w:szCs w:val="24"/>
        </w:rPr>
      </w:pPr>
    </w:p>
    <w:p w:rsidR="00D30723" w:rsidRDefault="00D30723" w:rsidP="00D30723">
      <w:pPr>
        <w:pStyle w:val="NoSpacing"/>
        <w:spacing w:line="360" w:lineRule="auto"/>
        <w:ind w:left="360"/>
        <w:jc w:val="both"/>
        <w:rPr>
          <w:sz w:val="24"/>
          <w:szCs w:val="24"/>
        </w:rPr>
      </w:pPr>
    </w:p>
    <w:p w:rsidR="00D30723" w:rsidRDefault="00D30723" w:rsidP="00D30723">
      <w:pPr>
        <w:pStyle w:val="NoSpacing"/>
        <w:spacing w:line="360" w:lineRule="auto"/>
        <w:ind w:left="360"/>
        <w:jc w:val="both"/>
        <w:rPr>
          <w:sz w:val="24"/>
          <w:szCs w:val="24"/>
        </w:rPr>
      </w:pPr>
    </w:p>
    <w:p w:rsidR="00D30723" w:rsidRDefault="00D30723" w:rsidP="00D30723">
      <w:pPr>
        <w:pStyle w:val="NoSpacing"/>
        <w:spacing w:line="360" w:lineRule="auto"/>
        <w:ind w:left="360"/>
        <w:jc w:val="both"/>
        <w:rPr>
          <w:sz w:val="24"/>
          <w:szCs w:val="24"/>
        </w:rPr>
      </w:pPr>
    </w:p>
    <w:p w:rsidR="00B24B01" w:rsidRPr="00B24B01" w:rsidRDefault="004E72B5" w:rsidP="00D30723">
      <w:pPr>
        <w:pStyle w:val="NoSpacing"/>
        <w:spacing w:line="360" w:lineRule="auto"/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 id="_x0000_s1283" type="#_x0000_t202" style="position:absolute;left:0;text-align:left;margin-left:-3.9pt;margin-top:-20.45pt;width:309.7pt;height:102.1pt;z-index:251682816;mso-width-relative:margin;mso-height-relative:margin" filled="f" stroked="f">
            <v:textbox style="mso-next-textbox:#_x0000_s1283">
              <w:txbxContent>
                <w:p w:rsidR="00D30723" w:rsidRPr="004A28FB" w:rsidRDefault="00D30723" w:rsidP="00B24B01">
                  <w:pPr>
                    <w:pStyle w:val="NoSpacing"/>
                    <w:ind w:left="360"/>
                    <w:jc w:val="both"/>
                    <w:rPr>
                      <w:rFonts w:eastAsiaTheme="minorEastAsia"/>
                    </w:rPr>
                  </w:pPr>
                  <w:r>
                    <w:rPr>
                      <w:rFonts w:ascii="Cambria Math" w:hAnsi="Cambria Math"/>
                    </w:rPr>
                    <w:br/>
                  </w:r>
                  <m:oMathPara>
                    <m:oMath>
                      <m:r>
                        <w:rPr>
                          <w:rFonts w:ascii="Cambria Math" w:hAnsi="Cambria Math"/>
                        </w:rPr>
                        <m:t>V=</m:t>
                      </m:r>
                      <m:nary>
                        <m:naryPr>
                          <m:chr m:val="∬"/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sub>
                        <m:sup/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6-2x-3y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dA</m:t>
                          </m:r>
                        </m:e>
                      </m:nary>
                      <m:r>
                        <w:rPr>
                          <w:rFonts w:ascii="Cambria Math" w:hAnsi="Cambria Math"/>
                        </w:rPr>
                        <m:t>=</m:t>
                      </m:r>
                      <m:nary>
                        <m:naryPr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  <m:e>
                          <m:nary>
                            <m:naryPr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  <m:sup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6-2x</m:t>
                                  </m:r>
                                </m:e>
                              </m:d>
                            </m:sup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6-2x-3y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dy</m:t>
                              </m:r>
                            </m:e>
                          </m:nary>
                          <m:r>
                            <w:rPr>
                              <w:rFonts w:ascii="Cambria Math" w:hAnsi="Cambria Math"/>
                            </w:rPr>
                            <m:t>dx</m:t>
                          </m:r>
                        </m:e>
                      </m:nary>
                    </m:oMath>
                  </m:oMathPara>
                </w:p>
                <w:p w:rsidR="00D30723" w:rsidRDefault="00D30723" w:rsidP="00B24B01">
                  <w:pPr>
                    <w:pStyle w:val="NoSpacing"/>
                    <w:jc w:val="both"/>
                  </w:pPr>
                </w:p>
              </w:txbxContent>
            </v:textbox>
          </v:shape>
        </w:pict>
      </w:r>
    </w:p>
    <w:p w:rsidR="00B24B01" w:rsidRPr="00B24B01" w:rsidRDefault="004E72B5" w:rsidP="00D30723">
      <w:pPr>
        <w:pStyle w:val="NoSpacing"/>
        <w:spacing w:line="360" w:lineRule="auto"/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lastRenderedPageBreak/>
        <w:pict>
          <v:shape id="_x0000_s1284" type="#_x0000_t202" style="position:absolute;left:0;text-align:left;margin-left:-21.4pt;margin-top:6.05pt;width:258pt;height:73.35pt;z-index:251683840;mso-height-percent:200;mso-height-percent:200;mso-width-relative:margin;mso-height-relative:margin" filled="f" stroked="f">
            <v:textbox style="mso-fit-shape-to-text:t">
              <w:txbxContent>
                <w:p w:rsidR="00D30723" w:rsidRPr="004A28FB" w:rsidRDefault="00D30723" w:rsidP="00B24B01">
                  <w:pPr>
                    <w:pStyle w:val="NoSpacing"/>
                    <w:ind w:left="360"/>
                    <w:jc w:val="both"/>
                    <w:rPr>
                      <w:rFonts w:eastAsiaTheme="minorEastAsia"/>
                    </w:rPr>
                  </w:pPr>
                  <w:r>
                    <w:rPr>
                      <w:rFonts w:ascii="Cambria Math" w:eastAsiaTheme="minorEastAsia" w:hAnsi="Cambria Math"/>
                    </w:rPr>
                    <w:br/>
                  </w: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V=</m:t>
                      </m:r>
                      <m:nary>
                        <m:naryPr>
                          <m:limLoc m:val="undOvr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sup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6y-2xy-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den>
                              </m:f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6-2x</m:t>
                                    </m:r>
                                  </m:e>
                                </m:d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y=0</m:t>
                                </m:r>
                              </m:e>
                            </m:mr>
                          </m:m>
                          <m:r>
                            <w:rPr>
                              <w:rFonts w:ascii="Cambria Math" w:eastAsiaTheme="minorEastAsia" w:hAnsi="Cambria Math"/>
                            </w:rPr>
                            <m:t>dx</m:t>
                          </m:r>
                        </m:e>
                      </m:nary>
                    </m:oMath>
                  </m:oMathPara>
                </w:p>
                <w:p w:rsidR="00D30723" w:rsidRDefault="00D30723" w:rsidP="00B24B01">
                  <w:pPr>
                    <w:pStyle w:val="NoSpacing"/>
                    <w:jc w:val="both"/>
                  </w:pPr>
                </w:p>
              </w:txbxContent>
            </v:textbox>
          </v:shape>
        </w:pict>
      </w:r>
    </w:p>
    <w:p w:rsidR="00B24B01" w:rsidRPr="00B24B01" w:rsidRDefault="00B24B01" w:rsidP="00D30723">
      <w:pPr>
        <w:pStyle w:val="NoSpacing"/>
        <w:spacing w:line="360" w:lineRule="auto"/>
        <w:ind w:left="360"/>
        <w:jc w:val="both"/>
        <w:rPr>
          <w:sz w:val="24"/>
          <w:szCs w:val="24"/>
        </w:rPr>
      </w:pPr>
    </w:p>
    <w:p w:rsidR="00B24B01" w:rsidRPr="00B24B01" w:rsidRDefault="004E72B5" w:rsidP="00D30723">
      <w:pPr>
        <w:pStyle w:val="NoSpacing"/>
        <w:spacing w:line="360" w:lineRule="auto"/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 id="_x0000_s1285" type="#_x0000_t202" style="position:absolute;left:0;text-align:left;margin-left:10.8pt;margin-top:3.55pt;width:323.3pt;height:73.35pt;z-index:251684864;mso-height-percent:200;mso-height-percent:200;mso-width-relative:margin;mso-height-relative:margin" filled="f" stroked="f">
            <v:textbox style="mso-fit-shape-to-text:t">
              <w:txbxContent>
                <w:p w:rsidR="00D30723" w:rsidRPr="00186CD5" w:rsidRDefault="00D30723" w:rsidP="00B24B01">
                  <w:pPr>
                    <w:pStyle w:val="NoSpacing"/>
                    <w:ind w:left="360"/>
                    <w:jc w:val="both"/>
                  </w:pPr>
                  <w:r>
                    <w:rPr>
                      <w:rFonts w:ascii="Cambria Math" w:eastAsiaTheme="minorEastAsia" w:hAnsi="Cambria Math"/>
                    </w:rPr>
                    <w:br/>
                  </w: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=</m:t>
                      </m:r>
                      <m:nary>
                        <m:naryPr>
                          <m:limLoc m:val="undOvr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sup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6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den>
                                  </m:f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6-2x</m:t>
                                      </m:r>
                                    </m:e>
                                  </m:d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-2x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den>
                                  </m:f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6-2x</m:t>
                                      </m:r>
                                    </m:e>
                                  </m:d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den>
                              </m:f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6-2x</m:t>
                                          </m:r>
                                        </m:e>
                                      </m:d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e>
                      </m:nary>
                      <m:r>
                        <w:rPr>
                          <w:rFonts w:ascii="Cambria Math" w:eastAsiaTheme="minorEastAsia" w:hAnsi="Cambria Math"/>
                        </w:rPr>
                        <m:t>dx</m:t>
                      </m:r>
                    </m:oMath>
                  </m:oMathPara>
                </w:p>
                <w:p w:rsidR="00D30723" w:rsidRDefault="00D30723" w:rsidP="00B24B01">
                  <w:pPr>
                    <w:pStyle w:val="NoSpacing"/>
                    <w:jc w:val="both"/>
                  </w:pPr>
                </w:p>
              </w:txbxContent>
            </v:textbox>
          </v:shape>
        </w:pict>
      </w:r>
    </w:p>
    <w:p w:rsidR="00B24B01" w:rsidRPr="00B24B01" w:rsidRDefault="00B24B01" w:rsidP="00D30723">
      <w:pPr>
        <w:pStyle w:val="NoSpacing"/>
        <w:spacing w:line="360" w:lineRule="auto"/>
        <w:ind w:left="360"/>
        <w:jc w:val="both"/>
        <w:rPr>
          <w:sz w:val="24"/>
          <w:szCs w:val="24"/>
        </w:rPr>
      </w:pPr>
    </w:p>
    <w:p w:rsidR="00B24B01" w:rsidRPr="00B24B01" w:rsidRDefault="004E72B5" w:rsidP="00D30723">
      <w:pPr>
        <w:pStyle w:val="NoSpacing"/>
        <w:spacing w:line="360" w:lineRule="auto"/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 id="_x0000_s1286" type="#_x0000_t202" style="position:absolute;left:0;text-align:left;margin-left:29.65pt;margin-top:7.65pt;width:199.1pt;height:47pt;z-index:251685888;mso-height-percent:200;mso-height-percent:200;mso-width-relative:margin;mso-height-relative:margin" filled="f" stroked="f">
            <v:textbox style="mso-fit-shape-to-text:t">
              <w:txbxContent>
                <w:p w:rsidR="00D30723" w:rsidRDefault="00D30723" w:rsidP="00B24B01">
                  <w:pPr>
                    <w:pStyle w:val="NoSpacing"/>
                    <w:jc w:val="both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=</m:t>
                      </m:r>
                      <m:nary>
                        <m:naryPr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12-8x+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</m:den>
                              </m:f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6-2x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e>
                      </m:nary>
                      <m:r>
                        <w:rPr>
                          <w:rFonts w:ascii="Cambria Math" w:hAnsi="Cambria Math"/>
                        </w:rPr>
                        <m:t>dx</m:t>
                      </m:r>
                    </m:oMath>
                  </m:oMathPara>
                </w:p>
              </w:txbxContent>
            </v:textbox>
          </v:shape>
        </w:pict>
      </w:r>
    </w:p>
    <w:p w:rsidR="00B24B01" w:rsidRPr="00B24B01" w:rsidRDefault="00B24B01" w:rsidP="00D30723">
      <w:pPr>
        <w:pStyle w:val="NoSpacing"/>
        <w:spacing w:line="360" w:lineRule="auto"/>
        <w:ind w:left="360"/>
        <w:jc w:val="both"/>
        <w:rPr>
          <w:sz w:val="24"/>
          <w:szCs w:val="24"/>
        </w:rPr>
      </w:pPr>
    </w:p>
    <w:p w:rsidR="00B24B01" w:rsidRPr="00B24B01" w:rsidRDefault="004E72B5" w:rsidP="00D30723">
      <w:pPr>
        <w:pStyle w:val="NoSpacing"/>
        <w:spacing w:line="360" w:lineRule="auto"/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 id="_x0000_s1288" type="#_x0000_t202" style="position:absolute;left:0;text-align:left;margin-left:24.35pt;margin-top:32.3pt;width:231.35pt;height:32.3pt;z-index:251687936;mso-height-percent:200;mso-height-percent:200;mso-width-relative:margin;mso-height-relative:margin" filled="f" stroked="f">
            <v:textbox style="mso-fit-shape-to-text:t">
              <w:txbxContent>
                <w:p w:rsidR="00D30723" w:rsidRDefault="00D30723" w:rsidP="00B24B01">
                  <w:pPr>
                    <w:pStyle w:val="NoSpacing"/>
                    <w:jc w:val="both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=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36-36+4+0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0-0+0+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23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noProof/>
          <w:sz w:val="24"/>
          <w:szCs w:val="24"/>
          <w:lang w:eastAsia="zh-TW"/>
        </w:rPr>
        <w:pict>
          <v:shape id="_x0000_s1287" type="#_x0000_t202" style="position:absolute;left:0;text-align:left;margin-left:21.65pt;margin-top:0;width:239.45pt;height:57.05pt;z-index:251686912;mso-height-percent:200;mso-height-percent:200;mso-width-relative:margin;mso-height-relative:margin" filled="f" stroked="f">
            <v:textbox style="mso-fit-shape-to-text:t">
              <w:txbxContent>
                <w:p w:rsidR="00D30723" w:rsidRPr="000E07ED" w:rsidRDefault="00D30723" w:rsidP="00B24B01">
                  <w:pPr>
                    <w:pStyle w:val="NoSpacing"/>
                    <w:ind w:left="90"/>
                    <w:jc w:val="both"/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=12x-4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9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e>
                      </m:d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6-2x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d>
                        <m:dPr>
                          <m:begChr m:val="|"/>
                          <m:endChr m:val="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e>
                            </m:mr>
                          </m:m>
                        </m:e>
                      </m:d>
                    </m:oMath>
                  </m:oMathPara>
                </w:p>
              </w:txbxContent>
            </v:textbox>
          </v:shape>
        </w:pict>
      </w:r>
    </w:p>
    <w:p w:rsidR="00B24B01" w:rsidRPr="00B24B01" w:rsidRDefault="00B24B01" w:rsidP="00D30723">
      <w:pPr>
        <w:spacing w:line="360" w:lineRule="auto"/>
        <w:rPr>
          <w:sz w:val="24"/>
          <w:szCs w:val="24"/>
        </w:rPr>
      </w:pPr>
    </w:p>
    <w:p w:rsidR="00D30723" w:rsidRDefault="00D30723" w:rsidP="00D30723">
      <w:pPr>
        <w:pStyle w:val="NoSpacing"/>
        <w:spacing w:line="360" w:lineRule="auto"/>
        <w:jc w:val="both"/>
        <w:rPr>
          <w:b/>
          <w:sz w:val="24"/>
          <w:szCs w:val="24"/>
        </w:rPr>
      </w:pPr>
    </w:p>
    <w:p w:rsidR="00B24B01" w:rsidRPr="00B24B01" w:rsidRDefault="00B24B01" w:rsidP="00D30723">
      <w:pPr>
        <w:pStyle w:val="NoSpacing"/>
        <w:spacing w:line="360" w:lineRule="auto"/>
        <w:jc w:val="both"/>
        <w:rPr>
          <w:sz w:val="24"/>
          <w:szCs w:val="24"/>
        </w:rPr>
      </w:pPr>
      <w:r w:rsidRPr="00B24B01">
        <w:rPr>
          <w:b/>
          <w:sz w:val="24"/>
          <w:szCs w:val="24"/>
        </w:rPr>
        <w:t xml:space="preserve">Contoh: </w:t>
      </w:r>
      <w:r w:rsidRPr="00B24B01">
        <w:rPr>
          <w:sz w:val="24"/>
          <w:szCs w:val="24"/>
        </w:rPr>
        <w:t>Hitung Integral berikut:</w:t>
      </w:r>
    </w:p>
    <w:p w:rsidR="00B24B01" w:rsidRPr="00B24B01" w:rsidRDefault="004E72B5" w:rsidP="00D30723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2x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e</m:t>
                      </m:r>
                    </m:e>
                    <m: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dy</m:t>
                  </m:r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dx</m:t>
              </m:r>
            </m:e>
          </m:nary>
        </m:oMath>
      </m:oMathPara>
    </w:p>
    <w:p w:rsidR="00B24B01" w:rsidRPr="00B24B01" w:rsidRDefault="00B24B01" w:rsidP="00D30723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w:r w:rsidRPr="00B24B01">
        <w:rPr>
          <w:rFonts w:eastAsiaTheme="minorEastAsia"/>
          <w:b/>
          <w:sz w:val="24"/>
          <w:szCs w:val="24"/>
        </w:rPr>
        <w:t>Jawab:</w:t>
      </w:r>
    </w:p>
    <w:p w:rsidR="00B24B01" w:rsidRPr="00B24B01" w:rsidRDefault="00B24B01" w:rsidP="00D30723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w:r w:rsidRPr="00B24B01">
        <w:rPr>
          <w:rFonts w:eastAsiaTheme="minorEastAsia"/>
          <w:sz w:val="24"/>
          <w:szCs w:val="24"/>
        </w:rPr>
        <w:t xml:space="preserve">Integral yang sebelah dalam tidak dapat dihitung sebagaimana adanya karena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sup>
        </m:sSup>
      </m:oMath>
      <w:r w:rsidRPr="00B24B01">
        <w:rPr>
          <w:rFonts w:eastAsiaTheme="minorEastAsia"/>
          <w:sz w:val="24"/>
          <w:szCs w:val="24"/>
        </w:rPr>
        <w:t xml:space="preserve"> tidak mempunyai anti turunan elementer. Maka untuk menghitung integral lipat dua di atas harus dilakukan pengubahan urutan pengintegralan.</w:t>
      </w:r>
    </w:p>
    <w:p w:rsidR="00B24B01" w:rsidRPr="00B24B01" w:rsidRDefault="00B24B01" w:rsidP="00D30723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S=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x,y</m:t>
                  </m:r>
                </m:e>
              </m:d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0≤x≤2,2x≤y≤4</m:t>
              </m:r>
            </m:e>
          </m:d>
        </m:oMath>
      </m:oMathPara>
    </w:p>
    <w:p w:rsidR="00B24B01" w:rsidRDefault="00B24B01" w:rsidP="00D30723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w:r w:rsidRPr="00B24B01">
        <w:rPr>
          <w:rFonts w:eastAsiaTheme="minorEastAsia"/>
          <w:sz w:val="24"/>
          <w:szCs w:val="24"/>
        </w:rPr>
        <w:t>Maka gambaran batasannya</w:t>
      </w:r>
    </w:p>
    <w:p w:rsidR="00450245" w:rsidRPr="00B24B01" w:rsidRDefault="00450245" w:rsidP="00D30723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</w:p>
    <w:p w:rsidR="00B24B01" w:rsidRPr="00B24B01" w:rsidRDefault="004E72B5" w:rsidP="00D30723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pict>
          <v:group id="_x0000_s1289" style="position:absolute;left:0;text-align:left;margin-left:5.45pt;margin-top:7.35pt;width:127.3pt;height:141.4pt;z-index:251688960" coordorigin="1816,5676" coordsize="2546,2828">
            <v:shape id="_x0000_s1290" type="#_x0000_t32" style="position:absolute;left:2161;top:5864;width:0;height:2304;flip:y" o:connectortype="straight">
              <v:stroke endarrow="block"/>
            </v:shape>
            <v:shape id="_x0000_s1291" type="#_x0000_t32" style="position:absolute;left:2161;top:8163;width:1872;height:0" o:connectortype="straight">
              <v:stroke endarrow="block"/>
            </v:shape>
            <v:shape id="_x0000_s1292" type="#_x0000_t32" style="position:absolute;left:2161;top:6440;width:1584;height:0" o:connectortype="straight"/>
            <v:shape id="_x0000_s1293" type="#_x0000_t32" style="position:absolute;left:3025;top:6440;width:0;height:1723;flip:y" o:connectortype="straight"/>
            <v:shape id="_x0000_s1294" type="#_x0000_t32" style="position:absolute;left:2161;top:6101;width:994;height:2062;flip:y" o:connectortype="straight"/>
            <v:shape id="_x0000_s1295" type="#_x0000_t202" style="position:absolute;left:3900;top:7964;width:462;height:425;mso-width-relative:margin;mso-height-relative:margin" filled="f" stroked="f">
              <v:textbox>
                <w:txbxContent>
                  <w:p w:rsidR="00D30723" w:rsidRDefault="00D30723" w:rsidP="00B24B01">
                    <w:pPr>
                      <w:pStyle w:val="NoSpacing"/>
                      <w:jc w:val="both"/>
                    </w:pPr>
                    <w:r>
                      <w:t>x</w:t>
                    </w:r>
                  </w:p>
                </w:txbxContent>
              </v:textbox>
            </v:shape>
            <v:shape id="_x0000_s1296" type="#_x0000_t202" style="position:absolute;left:1816;top:5676;width:462;height:425;mso-width-relative:margin;mso-height-relative:margin" filled="f" stroked="f">
              <v:textbox>
                <w:txbxContent>
                  <w:p w:rsidR="00D30723" w:rsidRDefault="00D30723" w:rsidP="00B24B01">
                    <w:pPr>
                      <w:pStyle w:val="NoSpacing"/>
                      <w:jc w:val="both"/>
                    </w:pPr>
                    <w:r>
                      <w:t>y</w:t>
                    </w:r>
                  </w:p>
                </w:txbxContent>
              </v:textbox>
            </v:shape>
            <v:shape id="_x0000_s1297" type="#_x0000_t202" style="position:absolute;left:2794;top:8079;width:462;height:425;mso-width-relative:margin;mso-height-relative:margin" filled="f" stroked="f">
              <v:textbox>
                <w:txbxContent>
                  <w:p w:rsidR="00D30723" w:rsidRDefault="00D30723" w:rsidP="00B24B01">
                    <w:pPr>
                      <w:pStyle w:val="NoSpacing"/>
                      <w:jc w:val="both"/>
                    </w:pPr>
                    <w:r>
                      <w:t>2</w:t>
                    </w:r>
                  </w:p>
                </w:txbxContent>
              </v:textbox>
            </v:shape>
            <v:shape id="_x0000_s1298" type="#_x0000_t202" style="position:absolute;left:1858;top:6260;width:462;height:425;mso-width-relative:margin;mso-height-relative:margin" filled="f" stroked="f">
              <v:textbox>
                <w:txbxContent>
                  <w:p w:rsidR="00D30723" w:rsidRDefault="00D30723" w:rsidP="00B24B01">
                    <w:pPr>
                      <w:pStyle w:val="NoSpacing"/>
                      <w:jc w:val="both"/>
                    </w:pPr>
                    <w:r>
                      <w:t>4</w:t>
                    </w:r>
                  </w:p>
                </w:txbxContent>
              </v:textbox>
            </v:shape>
            <v:shape id="_x0000_s1299" type="#_x0000_t202" style="position:absolute;left:3029;top:5823;width:1015;height:665;mso-width-relative:margin;mso-height-relative:margin" filled="f" stroked="f">
              <v:textbox>
                <w:txbxContent>
                  <w:p w:rsidR="00D30723" w:rsidRDefault="00D30723" w:rsidP="00B24B01">
                    <w:pPr>
                      <w:pStyle w:val="NoSpacing"/>
                      <w:jc w:val="both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y=2x</m:t>
                        </m:r>
                      </m:oMath>
                    </m:oMathPara>
                  </w:p>
                </w:txbxContent>
              </v:textbox>
            </v:shape>
            <v:rect id="_x0000_s1300" style="position:absolute;left:2161;top:6908;width:633;height:143" filled="f"/>
          </v:group>
        </w:pict>
      </w:r>
    </w:p>
    <w:p w:rsidR="00B24B01" w:rsidRPr="00B24B01" w:rsidRDefault="00B24B01" w:rsidP="00D30723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</w:p>
    <w:p w:rsidR="00B24B01" w:rsidRPr="00B24B01" w:rsidRDefault="00B24B01" w:rsidP="00D30723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</w:p>
    <w:p w:rsidR="00B24B01" w:rsidRPr="00B24B01" w:rsidRDefault="00B24B01" w:rsidP="00D30723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</w:p>
    <w:p w:rsidR="00B24B01" w:rsidRPr="00B24B01" w:rsidRDefault="00B24B01" w:rsidP="00D30723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</w:p>
    <w:p w:rsidR="00B24B01" w:rsidRPr="00B24B01" w:rsidRDefault="004E72B5" w:rsidP="00D30723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p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e</m:t>
                      </m:r>
                    </m:e>
                    <m: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dy</m:t>
                  </m:r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dx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sup>
              </m:sSup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dx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dy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sup>
          </m:sSup>
          <m:d>
            <m:dPr>
              <m:begChr m:val="|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16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</m:oMath>
      </m:oMathPara>
    </w:p>
    <w:p w:rsidR="00B24B01" w:rsidRDefault="00B24B01" w:rsidP="00D30723">
      <w:pPr>
        <w:pStyle w:val="ListParagraph"/>
        <w:numPr>
          <w:ilvl w:val="1"/>
          <w:numId w:val="12"/>
        </w:numPr>
        <w:spacing w:after="0" w:line="360" w:lineRule="auto"/>
        <w:jc w:val="both"/>
        <w:rPr>
          <w:b/>
          <w:sz w:val="24"/>
          <w:szCs w:val="24"/>
        </w:rPr>
      </w:pPr>
      <w:r w:rsidRPr="00B24B01">
        <w:rPr>
          <w:b/>
          <w:sz w:val="24"/>
          <w:szCs w:val="24"/>
        </w:rPr>
        <w:t>Latihan</w:t>
      </w:r>
    </w:p>
    <w:p w:rsidR="00D30723" w:rsidRDefault="00D30723" w:rsidP="00D30723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Hitung masing-masing integral lipat</w:t>
      </w:r>
    </w:p>
    <w:p w:rsidR="00D30723" w:rsidRDefault="00D30723" w:rsidP="00D30723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D30723">
        <w:rPr>
          <w:position w:val="-32"/>
          <w:sz w:val="24"/>
          <w:szCs w:val="24"/>
        </w:rPr>
        <w:object w:dxaOrig="16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85pt;height:38.35pt" o:ole="">
            <v:imagedata r:id="rId8" o:title=""/>
          </v:shape>
          <o:OLEObject Type="Embed" ProgID="Equation.3" ShapeID="_x0000_i1025" DrawAspect="Content" ObjectID="_1404067980" r:id="rId9"/>
        </w:object>
      </w:r>
    </w:p>
    <w:p w:rsidR="00D30723" w:rsidRDefault="00D30723" w:rsidP="00D30723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D30723">
        <w:rPr>
          <w:position w:val="-32"/>
          <w:sz w:val="24"/>
          <w:szCs w:val="24"/>
        </w:rPr>
        <w:object w:dxaOrig="1860" w:dyaOrig="760">
          <v:shape id="_x0000_i1026" type="#_x0000_t75" style="width:93.15pt;height:38.35pt" o:ole="">
            <v:imagedata r:id="rId10" o:title=""/>
          </v:shape>
          <o:OLEObject Type="Embed" ProgID="Equation.3" ShapeID="_x0000_i1026" DrawAspect="Content" ObjectID="_1404067981" r:id="rId11"/>
        </w:object>
      </w:r>
    </w:p>
    <w:p w:rsidR="00D30723" w:rsidRDefault="00D30723" w:rsidP="00D30723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D30723">
        <w:rPr>
          <w:position w:val="-32"/>
          <w:sz w:val="24"/>
          <w:szCs w:val="24"/>
        </w:rPr>
        <w:object w:dxaOrig="1320" w:dyaOrig="760">
          <v:shape id="_x0000_i1027" type="#_x0000_t75" style="width:65.75pt;height:38.35pt" o:ole="">
            <v:imagedata r:id="rId12" o:title=""/>
          </v:shape>
          <o:OLEObject Type="Embed" ProgID="Equation.3" ShapeID="_x0000_i1027" DrawAspect="Content" ObjectID="_1404067982" r:id="rId13"/>
        </w:object>
      </w:r>
    </w:p>
    <w:p w:rsidR="00D30723" w:rsidRDefault="00D30723" w:rsidP="00D30723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Hitung integral lipat dua yang diberikan dengan mengubahnya ke suatu integral lipat</w:t>
      </w:r>
    </w:p>
    <w:p w:rsidR="00D30723" w:rsidRDefault="00452947" w:rsidP="00D30723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 w:rsidRPr="00452947">
        <w:rPr>
          <w:position w:val="-32"/>
          <w:sz w:val="24"/>
          <w:szCs w:val="24"/>
        </w:rPr>
        <w:object w:dxaOrig="1219" w:dyaOrig="600">
          <v:shape id="_x0000_i1028" type="#_x0000_t75" style="width:61.05pt;height:29.75pt" o:ole="">
            <v:imagedata r:id="rId14" o:title=""/>
          </v:shape>
          <o:OLEObject Type="Embed" ProgID="Equation.3" ShapeID="_x0000_i1028" DrawAspect="Content" ObjectID="_1404067983" r:id="rId15"/>
        </w:object>
      </w:r>
      <w:r>
        <w:rPr>
          <w:sz w:val="24"/>
          <w:szCs w:val="24"/>
        </w:rPr>
        <w:t>; S adalah segitiga dengan titik-titik sudut (0,0), (0,4), dan (1,4)</w:t>
      </w:r>
    </w:p>
    <w:p w:rsidR="00452947" w:rsidRDefault="00452947" w:rsidP="00D30723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 w:rsidRPr="00452947">
        <w:rPr>
          <w:position w:val="-32"/>
          <w:sz w:val="24"/>
          <w:szCs w:val="24"/>
        </w:rPr>
        <w:object w:dxaOrig="1420" w:dyaOrig="600">
          <v:shape id="_x0000_i1029" type="#_x0000_t75" style="width:71.2pt;height:29.75pt" o:ole="">
            <v:imagedata r:id="rId16" o:title=""/>
          </v:shape>
          <o:OLEObject Type="Embed" ProgID="Equation.3" ShapeID="_x0000_i1029" DrawAspect="Content" ObjectID="_1404067984" r:id="rId17"/>
        </w:object>
      </w:r>
      <w:r>
        <w:rPr>
          <w:sz w:val="24"/>
          <w:szCs w:val="24"/>
        </w:rPr>
        <w:t xml:space="preserve">; adalah daerah antara </w:t>
      </w:r>
      <m:oMath>
        <m:r>
          <w:rPr>
            <w:rFonts w:ascii="Cambria Math" w:hAnsi="Cambria Math"/>
            <w:sz w:val="24"/>
            <w:szCs w:val="24"/>
          </w:rPr>
          <m:t>y=x</m:t>
        </m:r>
      </m:oMath>
      <w:r>
        <w:rPr>
          <w:rFonts w:eastAsiaTheme="minorEastAsia"/>
          <w:sz w:val="24"/>
          <w:szCs w:val="24"/>
        </w:rPr>
        <w:t xml:space="preserve"> dan </w:t>
      </w:r>
      <m:oMath>
        <m:r>
          <w:rPr>
            <w:rFonts w:ascii="Cambria Math" w:eastAsiaTheme="minorEastAsia" w:hAnsi="Cambria Math"/>
            <w:sz w:val="24"/>
            <w:szCs w:val="24"/>
          </w:rPr>
          <m:t>y=3x-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D30723" w:rsidRPr="00452947" w:rsidRDefault="00452947" w:rsidP="00D30723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Caturtira yang dibatasi oleh bidang-bidang koordinat dan bidang </w:t>
      </w:r>
      <m:oMath>
        <m:r>
          <w:rPr>
            <w:rFonts w:ascii="Cambria Math" w:hAnsi="Cambria Math"/>
            <w:sz w:val="24"/>
            <w:szCs w:val="24"/>
          </w:rPr>
          <m:t>3x+4y+z-12=0</m:t>
        </m:r>
      </m:oMath>
    </w:p>
    <w:p w:rsidR="00452947" w:rsidRPr="00D30723" w:rsidRDefault="00452947" w:rsidP="00D30723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Benda pejal di oktan pertama yang dibatasi oleh permukaan </w:t>
      </w:r>
      <m:oMath>
        <m:r>
          <w:rPr>
            <w:rFonts w:ascii="Cambria Math" w:eastAsiaTheme="minorEastAsia" w:hAnsi="Cambria Math"/>
            <w:sz w:val="24"/>
            <w:szCs w:val="24"/>
          </w:rPr>
          <m:t>z=9-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 xml:space="preserve"> dan </w:t>
      </w:r>
      <m:oMath>
        <m:r>
          <w:rPr>
            <w:rFonts w:ascii="Cambria Math" w:eastAsiaTheme="minorEastAsia" w:hAnsi="Cambria Math"/>
            <w:sz w:val="24"/>
            <w:szCs w:val="24"/>
          </w:rPr>
          <m:t>x=0</m:t>
        </m:r>
      </m:oMath>
      <w:r w:rsidR="00784EEB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z=0</m:t>
        </m:r>
      </m:oMath>
      <w:r w:rsidR="00784EEB">
        <w:rPr>
          <w:rFonts w:eastAsiaTheme="minorEastAsia"/>
          <w:sz w:val="24"/>
          <w:szCs w:val="24"/>
        </w:rPr>
        <w:t xml:space="preserve">, dan </w:t>
      </w:r>
      <m:oMath>
        <m:r>
          <w:rPr>
            <w:rFonts w:ascii="Cambria Math" w:eastAsiaTheme="minorEastAsia" w:hAnsi="Cambria Math"/>
            <w:sz w:val="24"/>
            <w:szCs w:val="24"/>
          </w:rPr>
          <m:t>y+z=1</m:t>
        </m:r>
      </m:oMath>
    </w:p>
    <w:sectPr w:rsidR="00452947" w:rsidRPr="00D30723" w:rsidSect="00D30723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pgNumType w:start="4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67B" w:rsidRDefault="003B167B" w:rsidP="0052584B">
      <w:pPr>
        <w:spacing w:after="0" w:line="240" w:lineRule="auto"/>
      </w:pPr>
      <w:r>
        <w:separator/>
      </w:r>
    </w:p>
  </w:endnote>
  <w:endnote w:type="continuationSeparator" w:id="1">
    <w:p w:rsidR="003B167B" w:rsidRDefault="003B167B" w:rsidP="0052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547"/>
      <w:docPartObj>
        <w:docPartGallery w:val="Page Numbers (Bottom of Page)"/>
        <w:docPartUnique/>
      </w:docPartObj>
    </w:sdtPr>
    <w:sdtContent>
      <w:p w:rsidR="00D30723" w:rsidRDefault="00D30723">
        <w:pPr>
          <w:pStyle w:val="Footer"/>
          <w:jc w:val="right"/>
        </w:pPr>
        <w:fldSimple w:instr=" PAGE   \* MERGEFORMAT ">
          <w:r w:rsidR="00317F73">
            <w:rPr>
              <w:noProof/>
            </w:rPr>
            <w:t>54</w:t>
          </w:r>
        </w:fldSimple>
      </w:p>
    </w:sdtContent>
  </w:sdt>
  <w:p w:rsidR="00D30723" w:rsidRDefault="00D307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67B" w:rsidRDefault="003B167B" w:rsidP="0052584B">
      <w:pPr>
        <w:spacing w:after="0" w:line="240" w:lineRule="auto"/>
      </w:pPr>
      <w:r>
        <w:separator/>
      </w:r>
    </w:p>
  </w:footnote>
  <w:footnote w:type="continuationSeparator" w:id="1">
    <w:p w:rsidR="003B167B" w:rsidRDefault="003B167B" w:rsidP="00525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23" w:rsidRDefault="00D30723" w:rsidP="0052584B">
    <w:pPr>
      <w:pStyle w:val="Header"/>
      <w:tabs>
        <w:tab w:val="right" w:pos="9000"/>
      </w:tabs>
      <w:rPr>
        <w:rFonts w:ascii="Arial" w:hAnsi="Arial"/>
        <w:b/>
      </w:rPr>
    </w:pPr>
    <w:r>
      <w:rPr>
        <w:rFonts w:ascii="Arial" w:hAnsi="Arial"/>
        <w:b/>
        <w:noProof/>
      </w:rPr>
      <w:drawing>
        <wp:inline distT="0" distB="0" distL="0" distR="0">
          <wp:extent cx="774580" cy="774580"/>
          <wp:effectExtent l="19050" t="0" r="6470" b="0"/>
          <wp:docPr id="5" name="Picture 23" descr="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6" cy="779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</w:rPr>
      <w:tab/>
      <w:t xml:space="preserve">                 </w:t>
    </w:r>
    <w:r>
      <w:rPr>
        <w:rFonts w:ascii="Arial" w:hAnsi="Arial"/>
        <w:b/>
      </w:rPr>
      <w:tab/>
      <w:t xml:space="preserve">           </w:t>
    </w:r>
  </w:p>
  <w:p w:rsidR="00D30723" w:rsidRDefault="00D30723" w:rsidP="0052584B">
    <w:pPr>
      <w:pStyle w:val="Header"/>
      <w:pBdr>
        <w:bottom w:val="thickThinSmallGap" w:sz="12" w:space="1" w:color="auto"/>
      </w:pBdr>
      <w:spacing w:before="240"/>
      <w:jc w:val="right"/>
      <w:rPr>
        <w:rFonts w:ascii="Comic Sans MS" w:hAnsi="Comic Sans MS"/>
        <w:b/>
      </w:rPr>
    </w:pPr>
    <w:r>
      <w:rPr>
        <w:rFonts w:ascii="Comic Sans MS" w:hAnsi="Comic Sans MS"/>
        <w:b/>
      </w:rPr>
      <w:t>KALKULUS II</w:t>
    </w:r>
  </w:p>
  <w:p w:rsidR="00D30723" w:rsidRDefault="00D307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5123"/>
    <w:multiLevelType w:val="hybridMultilevel"/>
    <w:tmpl w:val="FADC8EAC"/>
    <w:lvl w:ilvl="0" w:tplc="F49CB5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F0CC6"/>
    <w:multiLevelType w:val="hybridMultilevel"/>
    <w:tmpl w:val="885A8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C5038"/>
    <w:multiLevelType w:val="hybridMultilevel"/>
    <w:tmpl w:val="DDD85F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2515C"/>
    <w:multiLevelType w:val="hybridMultilevel"/>
    <w:tmpl w:val="C44E9C76"/>
    <w:lvl w:ilvl="0" w:tplc="1682D9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3F09D3"/>
    <w:multiLevelType w:val="hybridMultilevel"/>
    <w:tmpl w:val="1130C8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370C5"/>
    <w:multiLevelType w:val="hybridMultilevel"/>
    <w:tmpl w:val="56DC8798"/>
    <w:lvl w:ilvl="0" w:tplc="DCA080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60316"/>
    <w:multiLevelType w:val="multilevel"/>
    <w:tmpl w:val="06EE1E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CF07B3"/>
    <w:multiLevelType w:val="hybridMultilevel"/>
    <w:tmpl w:val="817E3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216DE"/>
    <w:multiLevelType w:val="hybridMultilevel"/>
    <w:tmpl w:val="3E768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E57DB"/>
    <w:multiLevelType w:val="hybridMultilevel"/>
    <w:tmpl w:val="1F72C4EE"/>
    <w:lvl w:ilvl="0" w:tplc="4C9A41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62249"/>
    <w:multiLevelType w:val="hybridMultilevel"/>
    <w:tmpl w:val="3BBCE9E8"/>
    <w:lvl w:ilvl="0" w:tplc="E35E4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D765B"/>
    <w:multiLevelType w:val="hybridMultilevel"/>
    <w:tmpl w:val="E4344E24"/>
    <w:lvl w:ilvl="0" w:tplc="7D7A0F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A82955"/>
    <w:multiLevelType w:val="hybridMultilevel"/>
    <w:tmpl w:val="71CAF558"/>
    <w:lvl w:ilvl="0" w:tplc="3FB0C6D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565EC"/>
    <w:multiLevelType w:val="hybridMultilevel"/>
    <w:tmpl w:val="89EC8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466E5"/>
    <w:multiLevelType w:val="multilevel"/>
    <w:tmpl w:val="73B6AC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6563CB2"/>
    <w:multiLevelType w:val="hybridMultilevel"/>
    <w:tmpl w:val="B9EC39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7084F"/>
    <w:multiLevelType w:val="hybridMultilevel"/>
    <w:tmpl w:val="568CB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7F6682"/>
    <w:multiLevelType w:val="hybridMultilevel"/>
    <w:tmpl w:val="33A00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56D36"/>
    <w:multiLevelType w:val="hybridMultilevel"/>
    <w:tmpl w:val="9F52A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514EB"/>
    <w:multiLevelType w:val="hybridMultilevel"/>
    <w:tmpl w:val="EB629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8"/>
  </w:num>
  <w:num w:numId="4">
    <w:abstractNumId w:val="19"/>
  </w:num>
  <w:num w:numId="5">
    <w:abstractNumId w:val="8"/>
  </w:num>
  <w:num w:numId="6">
    <w:abstractNumId w:val="1"/>
  </w:num>
  <w:num w:numId="7">
    <w:abstractNumId w:val="7"/>
  </w:num>
  <w:num w:numId="8">
    <w:abstractNumId w:val="17"/>
  </w:num>
  <w:num w:numId="9">
    <w:abstractNumId w:val="2"/>
  </w:num>
  <w:num w:numId="10">
    <w:abstractNumId w:val="15"/>
  </w:num>
  <w:num w:numId="11">
    <w:abstractNumId w:val="4"/>
  </w:num>
  <w:num w:numId="12">
    <w:abstractNumId w:val="14"/>
  </w:num>
  <w:num w:numId="13">
    <w:abstractNumId w:val="13"/>
  </w:num>
  <w:num w:numId="14">
    <w:abstractNumId w:val="16"/>
  </w:num>
  <w:num w:numId="15">
    <w:abstractNumId w:val="3"/>
  </w:num>
  <w:num w:numId="16">
    <w:abstractNumId w:val="5"/>
  </w:num>
  <w:num w:numId="17">
    <w:abstractNumId w:val="9"/>
  </w:num>
  <w:num w:numId="18">
    <w:abstractNumId w:val="10"/>
  </w:num>
  <w:num w:numId="19">
    <w:abstractNumId w:val="0"/>
  </w:num>
  <w:num w:numId="20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84B"/>
    <w:rsid w:val="00022578"/>
    <w:rsid w:val="00184CF3"/>
    <w:rsid w:val="002E31CD"/>
    <w:rsid w:val="00317F73"/>
    <w:rsid w:val="00360D61"/>
    <w:rsid w:val="00365E61"/>
    <w:rsid w:val="003B167B"/>
    <w:rsid w:val="00450245"/>
    <w:rsid w:val="00452947"/>
    <w:rsid w:val="004E72B5"/>
    <w:rsid w:val="0052584B"/>
    <w:rsid w:val="00590614"/>
    <w:rsid w:val="00602404"/>
    <w:rsid w:val="00754EB9"/>
    <w:rsid w:val="00783B57"/>
    <w:rsid w:val="00784EEB"/>
    <w:rsid w:val="00835A2B"/>
    <w:rsid w:val="00856BE1"/>
    <w:rsid w:val="00A31B54"/>
    <w:rsid w:val="00A60C64"/>
    <w:rsid w:val="00A85D0E"/>
    <w:rsid w:val="00B20E22"/>
    <w:rsid w:val="00B24B01"/>
    <w:rsid w:val="00C97388"/>
    <w:rsid w:val="00CB26F4"/>
    <w:rsid w:val="00CE5EAF"/>
    <w:rsid w:val="00D30723"/>
    <w:rsid w:val="00E5655E"/>
    <w:rsid w:val="00EE32D6"/>
    <w:rsid w:val="00F10D01"/>
    <w:rsid w:val="00F2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24" type="connector" idref="#_x0000_s1032"/>
        <o:r id="V:Rule125" type="connector" idref="#_x0000_s1081"/>
        <o:r id="V:Rule126" type="connector" idref="#_x0000_s1226"/>
        <o:r id="V:Rule127" type="connector" idref="#_x0000_s1072"/>
        <o:r id="V:Rule128" type="connector" idref="#_x0000_s1291"/>
        <o:r id="V:Rule129" type="connector" idref="#_x0000_s1193"/>
        <o:r id="V:Rule130" type="connector" idref="#_x0000_s1109"/>
        <o:r id="V:Rule131" type="connector" idref="#_x0000_s1119"/>
        <o:r id="V:Rule132" type="connector" idref="#_x0000_s1149"/>
        <o:r id="V:Rule133" type="connector" idref="#_x0000_s1116"/>
        <o:r id="V:Rule134" type="connector" idref="#_x0000_s1227"/>
        <o:r id="V:Rule135" type="connector" idref="#_x0000_s1290"/>
        <o:r id="V:Rule136" type="connector" idref="#_x0000_s1166"/>
        <o:r id="V:Rule137" type="connector" idref="#_x0000_s1039"/>
        <o:r id="V:Rule138" type="connector" idref="#_x0000_s1131"/>
        <o:r id="V:Rule139" type="connector" idref="#_x0000_s1267"/>
        <o:r id="V:Rule140" type="connector" idref="#_x0000_s1161"/>
        <o:r id="V:Rule141" type="connector" idref="#_x0000_s1262"/>
        <o:r id="V:Rule142" type="connector" idref="#_x0000_s1034"/>
        <o:r id="V:Rule143" type="connector" idref="#_x0000_s1099"/>
        <o:r id="V:Rule144" type="connector" idref="#_x0000_s1044"/>
        <o:r id="V:Rule145" type="connector" idref="#_x0000_s1139"/>
        <o:r id="V:Rule146" type="connector" idref="#_x0000_s1183"/>
        <o:r id="V:Rule147" type="connector" idref="#_x0000_s1188"/>
        <o:r id="V:Rule148" type="connector" idref="#_x0000_s1036"/>
        <o:r id="V:Rule149" type="connector" idref="#_x0000_s1275"/>
        <o:r id="V:Rule150" type="connector" idref="#_x0000_s1268"/>
        <o:r id="V:Rule151" type="connector" idref="#_x0000_s1194"/>
        <o:r id="V:Rule152" type="connector" idref="#_x0000_s1035"/>
        <o:r id="V:Rule153" type="connector" idref="#_x0000_s1294"/>
        <o:r id="V:Rule154" type="connector" idref="#_x0000_s1176"/>
        <o:r id="V:Rule155" type="connector" idref="#_x0000_s1167"/>
        <o:r id="V:Rule156" type="connector" idref="#_x0000_s1077"/>
        <o:r id="V:Rule157" type="connector" idref="#_x0000_s1076"/>
        <o:r id="V:Rule158" type="connector" idref="#_x0000_s1095"/>
        <o:r id="V:Rule159" type="connector" idref="#_x0000_s1117"/>
        <o:r id="V:Rule160" type="connector" idref="#_x0000_s1190"/>
        <o:r id="V:Rule161" type="connector" idref="#_x0000_s1058"/>
        <o:r id="V:Rule162" type="connector" idref="#_x0000_s1130"/>
        <o:r id="V:Rule163" type="connector" idref="#_x0000_s1160"/>
        <o:r id="V:Rule164" type="connector" idref="#_x0000_s1209"/>
        <o:r id="V:Rule165" type="connector" idref="#_x0000_s1229"/>
        <o:r id="V:Rule166" type="connector" idref="#_x0000_s1110"/>
        <o:r id="V:Rule167" type="connector" idref="#_x0000_s1114"/>
        <o:r id="V:Rule168" type="connector" idref="#_x0000_s1079"/>
        <o:r id="V:Rule169" type="connector" idref="#_x0000_s1185"/>
        <o:r id="V:Rule170" type="connector" idref="#_x0000_s1045"/>
        <o:r id="V:Rule171" type="connector" idref="#_x0000_s1038"/>
        <o:r id="V:Rule172" type="connector" idref="#_x0000_s1060"/>
        <o:r id="V:Rule173" type="connector" idref="#_x0000_s1179"/>
        <o:r id="V:Rule174" type="connector" idref="#_x0000_s1292"/>
        <o:r id="V:Rule175" type="connector" idref="#_x0000_s1040"/>
        <o:r id="V:Rule176" type="connector" idref="#_x0000_s1071"/>
        <o:r id="V:Rule177" type="connector" idref="#_x0000_s1274"/>
        <o:r id="V:Rule178" type="connector" idref="#_x0000_s1243"/>
        <o:r id="V:Rule179" type="connector" idref="#_x0000_s1184"/>
        <o:r id="V:Rule180" type="connector" idref="#_x0000_s1244"/>
        <o:r id="V:Rule181" type="connector" idref="#_x0000_s1266"/>
        <o:r id="V:Rule182" type="connector" idref="#_x0000_s1276"/>
        <o:r id="V:Rule183" type="connector" idref="#_x0000_s1059"/>
        <o:r id="V:Rule184" type="connector" idref="#_x0000_s1210"/>
        <o:r id="V:Rule185" type="connector" idref="#_x0000_s1222"/>
        <o:r id="V:Rule186" type="connector" idref="#_x0000_s1171"/>
        <o:r id="V:Rule187" type="connector" idref="#_x0000_s1255"/>
        <o:r id="V:Rule188" type="connector" idref="#_x0000_s1162"/>
        <o:r id="V:Rule189" type="connector" idref="#_x0000_s1132"/>
        <o:r id="V:Rule190" type="connector" idref="#_x0000_s1075"/>
        <o:r id="V:Rule191" type="connector" idref="#_x0000_s1148"/>
        <o:r id="V:Rule192" type="connector" idref="#_x0000_s1042"/>
        <o:r id="V:Rule193" type="connector" idref="#_x0000_s1177"/>
        <o:r id="V:Rule194" type="connector" idref="#_x0000_s1073"/>
        <o:r id="V:Rule195" type="connector" idref="#_x0000_s1168"/>
        <o:r id="V:Rule196" type="connector" idref="#_x0000_s1037"/>
        <o:r id="V:Rule197" type="connector" idref="#_x0000_s1118"/>
        <o:r id="V:Rule198" type="connector" idref="#_x0000_s1211"/>
        <o:r id="V:Rule199" type="connector" idref="#_x0000_s1159"/>
        <o:r id="V:Rule200" type="connector" idref="#_x0000_s1195"/>
        <o:r id="V:Rule201" type="connector" idref="#_x0000_s1228"/>
        <o:r id="V:Rule202" type="connector" idref="#_x0000_s1260"/>
        <o:r id="V:Rule203" type="connector" idref="#_x0000_s1178"/>
        <o:r id="V:Rule204" type="connector" idref="#_x0000_s1242"/>
        <o:r id="V:Rule205" type="connector" idref="#_x0000_s1080"/>
        <o:r id="V:Rule206" type="connector" idref="#_x0000_s1144"/>
        <o:r id="V:Rule207" type="connector" idref="#_x0000_s1093"/>
        <o:r id="V:Rule208" type="connector" idref="#_x0000_s1208"/>
        <o:r id="V:Rule209" type="connector" idref="#_x0000_s1143"/>
        <o:r id="V:Rule210" type="connector" idref="#_x0000_s1145"/>
        <o:r id="V:Rule211" type="connector" idref="#_x0000_s1293"/>
        <o:r id="V:Rule212" type="connector" idref="#_x0000_s1067"/>
        <o:r id="V:Rule213" type="connector" idref="#_x0000_s1092"/>
        <o:r id="V:Rule214" type="connector" idref="#_x0000_s1057"/>
        <o:r id="V:Rule215" type="connector" idref="#_x0000_s1064"/>
        <o:r id="V:Rule216" type="connector" idref="#_x0000_s1180"/>
        <o:r id="V:Rule217" type="connector" idref="#_x0000_s1047"/>
        <o:r id="V:Rule218" type="connector" idref="#_x0000_s1141"/>
        <o:r id="V:Rule219" type="connector" idref="#_x0000_s1169"/>
        <o:r id="V:Rule220" type="connector" idref="#_x0000_s1146"/>
        <o:r id="V:Rule221" type="connector" idref="#_x0000_s1105"/>
        <o:r id="V:Rule222" type="connector" idref="#_x0000_s1070"/>
        <o:r id="V:Rule223" type="connector" idref="#_x0000_s1256"/>
        <o:r id="V:Rule224" type="connector" idref="#_x0000_s1069"/>
        <o:r id="V:Rule225" type="connector" idref="#_x0000_s1186"/>
        <o:r id="V:Rule226" type="connector" idref="#_x0000_s1074"/>
        <o:r id="V:Rule227" type="connector" idref="#_x0000_s1046"/>
        <o:r id="V:Rule228" type="connector" idref="#_x0000_s1115"/>
        <o:r id="V:Rule229" type="connector" idref="#_x0000_s1129"/>
        <o:r id="V:Rule230" type="connector" idref="#_x0000_s1094"/>
        <o:r id="V:Rule231" type="connector" idref="#_x0000_s1175"/>
        <o:r id="V:Rule232" type="connector" idref="#_x0000_s1196"/>
        <o:r id="V:Rule233" type="connector" idref="#_x0000_s1245"/>
        <o:r id="V:Rule234" type="connector" idref="#_x0000_s1112"/>
        <o:r id="V:Rule235" type="connector" idref="#_x0000_s1212"/>
        <o:r id="V:Rule236" type="connector" idref="#_x0000_s1043"/>
        <o:r id="V:Rule237" type="connector" idref="#_x0000_s1170"/>
        <o:r id="V:Rule238" type="connector" idref="#_x0000_s1113"/>
        <o:r id="V:Rule239" type="connector" idref="#_x0000_s1261"/>
        <o:r id="V:Rule240" type="connector" idref="#_x0000_s1111"/>
        <o:r id="V:Rule241" type="connector" idref="#_x0000_s1147"/>
        <o:r id="V:Rule242" type="connector" idref="#_x0000_s1041"/>
        <o:r id="V:Rule243" type="connector" idref="#_x0000_s1082"/>
        <o:r id="V:Rule244" type="connector" idref="#_x0000_s1078"/>
        <o:r id="V:Rule245" type="connector" idref="#_x0000_s1140"/>
        <o:r id="V:Rule246" type="connector" idref="#_x0000_s11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84B"/>
  </w:style>
  <w:style w:type="paragraph" w:styleId="Heading1">
    <w:name w:val="heading 1"/>
    <w:basedOn w:val="Normal"/>
    <w:next w:val="Normal"/>
    <w:link w:val="Heading1Char"/>
    <w:uiPriority w:val="99"/>
    <w:qFormat/>
    <w:rsid w:val="0052584B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Calibri" w:eastAsia="Times New Roman" w:hAnsi="Calibri" w:cs="Times New Roman"/>
      <w:shadow/>
      <w:color w:val="00000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584B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Calibri" w:eastAsia="Times New Roman" w:hAnsi="Calibri" w:cs="Times New Roman"/>
      <w:shadow/>
      <w:color w:val="000000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2584B"/>
    <w:rPr>
      <w:rFonts w:ascii="Calibri" w:eastAsia="Times New Roman" w:hAnsi="Calibri" w:cs="Times New Roman"/>
      <w:shadow/>
      <w:color w:val="000000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9"/>
    <w:rsid w:val="0052584B"/>
    <w:rPr>
      <w:rFonts w:ascii="Calibri" w:eastAsia="Times New Roman" w:hAnsi="Calibri" w:cs="Times New Roman"/>
      <w:shadow/>
      <w:color w:val="000000"/>
      <w:sz w:val="56"/>
      <w:szCs w:val="56"/>
    </w:rPr>
  </w:style>
  <w:style w:type="table" w:styleId="TableGrid">
    <w:name w:val="Table Grid"/>
    <w:basedOn w:val="TableNormal"/>
    <w:uiPriority w:val="59"/>
    <w:rsid w:val="00525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8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84B"/>
  </w:style>
  <w:style w:type="paragraph" w:styleId="Footer">
    <w:name w:val="footer"/>
    <w:basedOn w:val="Normal"/>
    <w:link w:val="FooterChar"/>
    <w:uiPriority w:val="99"/>
    <w:unhideWhenUsed/>
    <w:rsid w:val="00525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84B"/>
  </w:style>
  <w:style w:type="paragraph" w:styleId="BalloonText">
    <w:name w:val="Balloon Text"/>
    <w:basedOn w:val="Normal"/>
    <w:link w:val="BalloonTextChar"/>
    <w:uiPriority w:val="99"/>
    <w:semiHidden/>
    <w:unhideWhenUsed/>
    <w:rsid w:val="0052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8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25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2584B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52584B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2584B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257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B570E"/>
    <w:rsid w:val="00DB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570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2586A-C794-4211-986E-BC8F9C74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9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</dc:creator>
  <cp:keywords/>
  <dc:description/>
  <cp:lastModifiedBy>Kania</cp:lastModifiedBy>
  <cp:revision>12</cp:revision>
  <dcterms:created xsi:type="dcterms:W3CDTF">2011-11-08T08:22:00Z</dcterms:created>
  <dcterms:modified xsi:type="dcterms:W3CDTF">2012-07-17T15:03:00Z</dcterms:modified>
</cp:coreProperties>
</file>