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56" w:rsidRPr="00BD7336" w:rsidRDefault="00FA6356" w:rsidP="00FA6356">
      <w:pPr>
        <w:pStyle w:val="Title"/>
        <w:rPr>
          <w:rFonts w:ascii="Bremen Bd BT" w:hAnsi="Bremen Bd BT"/>
          <w:sz w:val="32"/>
          <w:lang w:val="sv-SE"/>
        </w:rPr>
      </w:pPr>
      <w:r w:rsidRPr="00BD7336">
        <w:rPr>
          <w:rFonts w:ascii="Bremen Bd BT" w:hAnsi="Bremen Bd BT"/>
          <w:sz w:val="32"/>
          <w:lang w:val="sv-SE"/>
        </w:rPr>
        <w:t xml:space="preserve">BAB </w:t>
      </w:r>
      <w:r>
        <w:rPr>
          <w:rFonts w:ascii="Bremen Bd BT" w:hAnsi="Bremen Bd BT"/>
          <w:sz w:val="32"/>
          <w:lang w:val="sv-SE"/>
        </w:rPr>
        <w:t>XII</w:t>
      </w:r>
      <w:r w:rsidRPr="00BD7336">
        <w:rPr>
          <w:rFonts w:ascii="Bremen Bd BT" w:hAnsi="Bremen Bd BT"/>
          <w:sz w:val="32"/>
          <w:lang w:val="sv-SE"/>
        </w:rPr>
        <w:t>I</w:t>
      </w:r>
    </w:p>
    <w:p w:rsidR="00FA6356" w:rsidRPr="00BD7336" w:rsidRDefault="00FA6356" w:rsidP="00FA6356">
      <w:pPr>
        <w:pStyle w:val="Title"/>
        <w:rPr>
          <w:rFonts w:ascii="Bremen Bd BT" w:hAnsi="Bremen Bd BT"/>
          <w:sz w:val="32"/>
          <w:lang w:val="sv-SE"/>
        </w:rPr>
      </w:pPr>
      <w:r>
        <w:rPr>
          <w:rFonts w:ascii="Bremen Bd BT" w:hAnsi="Bremen Bd BT"/>
          <w:sz w:val="32"/>
          <w:lang w:val="sv-SE"/>
        </w:rPr>
        <w:t>KAS</w:t>
      </w:r>
    </w:p>
    <w:p w:rsidR="00FA6356" w:rsidRPr="00BD7336" w:rsidRDefault="00FA6356" w:rsidP="00FA6356">
      <w:pPr>
        <w:pStyle w:val="Title"/>
        <w:rPr>
          <w:rFonts w:ascii="Bremen Bd BT" w:hAnsi="Bremen Bd BT"/>
          <w:sz w:val="32"/>
          <w:lang w:val="sv-SE"/>
        </w:rPr>
      </w:pPr>
    </w:p>
    <w:p w:rsidR="00FA6356" w:rsidRPr="000F5677" w:rsidRDefault="00FA6356" w:rsidP="00FA6356">
      <w:pPr>
        <w:pStyle w:val="BodyText"/>
        <w:jc w:val="left"/>
        <w:rPr>
          <w:b/>
          <w:sz w:val="28"/>
        </w:rPr>
      </w:pPr>
    </w:p>
    <w:p w:rsidR="00FA6356" w:rsidRDefault="00FA6356" w:rsidP="00FA6356">
      <w:pPr>
        <w:pStyle w:val="BodyText"/>
        <w:rPr>
          <w:u w:val="single"/>
        </w:rPr>
      </w:pPr>
    </w:p>
    <w:p w:rsidR="00FA6356" w:rsidRDefault="00FA6356" w:rsidP="00FA6356">
      <w:pPr>
        <w:pStyle w:val="BodyText"/>
        <w:rPr>
          <w:b/>
          <w:bCs/>
          <w:lang w:val="id-ID"/>
        </w:rPr>
      </w:pPr>
    </w:p>
    <w:p w:rsidR="00FA6356" w:rsidRPr="00B9597F" w:rsidRDefault="00FA6356" w:rsidP="00FA6356">
      <w:pPr>
        <w:pStyle w:val="BodyText"/>
        <w:numPr>
          <w:ilvl w:val="0"/>
          <w:numId w:val="5"/>
        </w:numPr>
        <w:ind w:left="567" w:hanging="567"/>
        <w:rPr>
          <w:rFonts w:ascii="Bradley Hand ITC" w:hAnsi="Bradley Hand ITC"/>
          <w:b/>
          <w:sz w:val="28"/>
          <w:szCs w:val="28"/>
          <w:lang w:val="id-ID"/>
        </w:rPr>
      </w:pPr>
      <w:r>
        <w:rPr>
          <w:rFonts w:ascii="Bradley Hand ITC" w:hAnsi="Bradley Hand ITC"/>
          <w:b/>
          <w:sz w:val="28"/>
          <w:szCs w:val="28"/>
        </w:rPr>
        <w:t>PENGERTIAN KAS</w:t>
      </w:r>
    </w:p>
    <w:p w:rsidR="00FA6356" w:rsidRDefault="00FA6356" w:rsidP="00FA6356">
      <w:pPr>
        <w:pStyle w:val="BodyText"/>
        <w:rPr>
          <w:b/>
          <w:bCs/>
          <w:lang w:val="id-ID"/>
        </w:rPr>
      </w:pPr>
    </w:p>
    <w:p w:rsidR="00FA6356" w:rsidRPr="00D06F2A" w:rsidRDefault="00FA6356" w:rsidP="00FA6356">
      <w:pPr>
        <w:pStyle w:val="BodyText"/>
        <w:spacing w:line="360" w:lineRule="auto"/>
        <w:rPr>
          <w:bCs/>
          <w:lang w:val="id-ID"/>
        </w:rPr>
      </w:pPr>
      <w:r>
        <w:rPr>
          <w:bCs/>
          <w:lang w:val="id-ID"/>
        </w:rPr>
        <w:t xml:space="preserve">Menurut Kieso, 2012:314 : </w:t>
      </w:r>
    </w:p>
    <w:p w:rsidR="00FA6356" w:rsidRDefault="00FA6356" w:rsidP="00FA6356">
      <w:pPr>
        <w:pStyle w:val="BodyText"/>
        <w:spacing w:line="360" w:lineRule="auto"/>
        <w:rPr>
          <w:bCs/>
          <w:i/>
        </w:rPr>
      </w:pPr>
      <w:r>
        <w:rPr>
          <w:bCs/>
          <w:i/>
        </w:rPr>
        <w:t>“</w:t>
      </w:r>
      <w:r w:rsidRPr="00D06F2A">
        <w:rPr>
          <w:bCs/>
          <w:i/>
          <w:lang w:val="id-ID"/>
        </w:rPr>
        <w:t>Cash is the one asset that is readily convertible into any  other type of asset. It also is easily concealed and transported, and is highly desired. Because of these characteristics, cash is the asset most susceptible to fraudulent activities</w:t>
      </w:r>
      <w:r>
        <w:rPr>
          <w:bCs/>
          <w:i/>
        </w:rPr>
        <w:t>”</w:t>
      </w:r>
    </w:p>
    <w:p w:rsidR="00FA6356" w:rsidRPr="006B33C5" w:rsidRDefault="00FA6356" w:rsidP="00FA6356">
      <w:pPr>
        <w:pStyle w:val="BodyText"/>
        <w:spacing w:line="360" w:lineRule="auto"/>
        <w:rPr>
          <w:lang w:val="sv-SE"/>
        </w:rPr>
      </w:pPr>
      <w:r w:rsidRPr="001B5361">
        <w:rPr>
          <w:lang w:val="id-ID"/>
        </w:rPr>
        <w:t>Kas</w:t>
      </w:r>
      <w:r w:rsidRPr="006B33C5">
        <w:rPr>
          <w:lang w:val="sv-SE"/>
        </w:rPr>
        <w:t xml:space="preserve"> diartikan sebagai alat bayar atau alat tukar dalam transaksi keuangan. Agar uang kas perusahaan aman dari segala macam pencurian, penggelapan, manipulasi  maka setiap penerimaan uang segera disetorkan  ke bank,sedangkan setiap pengeluaran kas </w:t>
      </w:r>
      <w:r>
        <w:rPr>
          <w:lang w:val="id-ID"/>
        </w:rPr>
        <w:t>menggunakan</w:t>
      </w:r>
      <w:r w:rsidRPr="006B33C5">
        <w:rPr>
          <w:lang w:val="sv-SE"/>
        </w:rPr>
        <w:t xml:space="preserve"> cek atau giro bilyet. Tentu saja untuk pengeluaran yang jumlahnya relatif kecil, tidaklah efisien  menggunakan cek atau giro bilyet. Oleh karena itu, dibentuklah dana kas kecil (</w:t>
      </w:r>
      <w:r w:rsidRPr="000D764D">
        <w:rPr>
          <w:i/>
          <w:lang w:val="sv-SE"/>
        </w:rPr>
        <w:t>petty cash</w:t>
      </w:r>
      <w:r w:rsidRPr="006B33C5">
        <w:rPr>
          <w:lang w:val="sv-SE"/>
        </w:rPr>
        <w:t>) yang berfungsi untuk membantu bendahara atau kasir khusus untuk pengeluaran-pengeluaran rutin yang jumlahnya relatif kecil.</w:t>
      </w:r>
    </w:p>
    <w:p w:rsidR="00FA6356" w:rsidRDefault="00FA6356" w:rsidP="00FA6356">
      <w:pPr>
        <w:pStyle w:val="BodyText"/>
        <w:spacing w:line="360" w:lineRule="auto"/>
        <w:rPr>
          <w:lang w:val="id-ID"/>
        </w:rPr>
      </w:pPr>
    </w:p>
    <w:p w:rsidR="00FA6356" w:rsidRDefault="00FA6356" w:rsidP="00FA6356">
      <w:pPr>
        <w:pStyle w:val="BodyText"/>
        <w:spacing w:line="360" w:lineRule="auto"/>
      </w:pPr>
      <w:r>
        <w:t xml:space="preserve">Termasuk dalam pengertian </w:t>
      </w:r>
      <w:r w:rsidRPr="00D06F2A">
        <w:rPr>
          <w:i/>
        </w:rPr>
        <w:t>cash</w:t>
      </w:r>
      <w:r>
        <w:t xml:space="preserve"> :</w:t>
      </w:r>
    </w:p>
    <w:p w:rsidR="00FA6356" w:rsidRPr="00DA6919" w:rsidRDefault="00FA6356" w:rsidP="00FA6356">
      <w:pPr>
        <w:pStyle w:val="BodyText"/>
        <w:numPr>
          <w:ilvl w:val="0"/>
          <w:numId w:val="6"/>
        </w:numPr>
        <w:tabs>
          <w:tab w:val="clear" w:pos="1174"/>
          <w:tab w:val="num" w:pos="567"/>
        </w:tabs>
        <w:spacing w:line="360" w:lineRule="auto"/>
        <w:ind w:hanging="1174"/>
      </w:pPr>
      <w:r>
        <w:t>Uang tunai.</w:t>
      </w:r>
    </w:p>
    <w:p w:rsidR="00FA6356" w:rsidRDefault="00FA6356" w:rsidP="00FA6356">
      <w:pPr>
        <w:pStyle w:val="BodyText"/>
        <w:spacing w:line="360" w:lineRule="auto"/>
        <w:ind w:left="567"/>
      </w:pPr>
      <w:r>
        <w:rPr>
          <w:lang w:val="id-ID"/>
        </w:rPr>
        <w:t>Dana yang tersedia secara fisik yang dapat digunakan untuk transaksi jual beli secara langsung</w:t>
      </w:r>
    </w:p>
    <w:p w:rsidR="00FA6356" w:rsidRPr="00DA6919" w:rsidRDefault="00FA6356" w:rsidP="00FA6356">
      <w:pPr>
        <w:pStyle w:val="BodyText"/>
        <w:numPr>
          <w:ilvl w:val="0"/>
          <w:numId w:val="6"/>
        </w:numPr>
        <w:tabs>
          <w:tab w:val="clear" w:pos="1174"/>
          <w:tab w:val="num" w:pos="567"/>
        </w:tabs>
        <w:spacing w:line="360" w:lineRule="auto"/>
        <w:ind w:hanging="1174"/>
        <w:rPr>
          <w:u w:val="single"/>
        </w:rPr>
      </w:pPr>
      <w:r>
        <w:t>Cek, giro bilyet.</w:t>
      </w:r>
    </w:p>
    <w:p w:rsidR="00FA6356" w:rsidRDefault="00FA6356" w:rsidP="00FA6356">
      <w:pPr>
        <w:pStyle w:val="BodyText"/>
        <w:spacing w:line="360" w:lineRule="auto"/>
        <w:ind w:left="567"/>
        <w:rPr>
          <w:u w:val="single"/>
        </w:rPr>
      </w:pPr>
      <w:r>
        <w:rPr>
          <w:lang w:val="id-ID"/>
        </w:rPr>
        <w:t>Secarik kertas yang memiliki nilai, dapat dicairkan berdasarkan tanggal yang telah ditentukan</w:t>
      </w:r>
    </w:p>
    <w:p w:rsidR="00FA6356" w:rsidRPr="00DA6919" w:rsidRDefault="00FA6356" w:rsidP="00FA6356">
      <w:pPr>
        <w:pStyle w:val="BodyText"/>
        <w:numPr>
          <w:ilvl w:val="0"/>
          <w:numId w:val="6"/>
        </w:numPr>
        <w:tabs>
          <w:tab w:val="clear" w:pos="1174"/>
          <w:tab w:val="num" w:pos="567"/>
        </w:tabs>
        <w:spacing w:line="360" w:lineRule="auto"/>
        <w:ind w:hanging="1174"/>
        <w:rPr>
          <w:u w:val="single"/>
        </w:rPr>
      </w:pPr>
      <w:r>
        <w:t>Giro pos.</w:t>
      </w:r>
    </w:p>
    <w:p w:rsidR="00FA6356" w:rsidRDefault="00FA6356" w:rsidP="00FA6356">
      <w:pPr>
        <w:pStyle w:val="BodyText"/>
        <w:spacing w:line="360" w:lineRule="auto"/>
        <w:ind w:left="567"/>
        <w:rPr>
          <w:u w:val="single"/>
        </w:rPr>
      </w:pPr>
      <w:r>
        <w:rPr>
          <w:lang w:val="id-ID"/>
        </w:rPr>
        <w:t>Setara dengan uang dalam bentuk giro pos</w:t>
      </w:r>
    </w:p>
    <w:p w:rsidR="00FA6356" w:rsidRPr="00DA6919" w:rsidRDefault="00FA6356" w:rsidP="00FA6356">
      <w:pPr>
        <w:pStyle w:val="BodyText"/>
        <w:numPr>
          <w:ilvl w:val="0"/>
          <w:numId w:val="6"/>
        </w:numPr>
        <w:tabs>
          <w:tab w:val="clear" w:pos="1174"/>
          <w:tab w:val="num" w:pos="567"/>
        </w:tabs>
        <w:spacing w:line="360" w:lineRule="auto"/>
        <w:ind w:hanging="1174"/>
        <w:rPr>
          <w:u w:val="single"/>
        </w:rPr>
      </w:pPr>
      <w:r>
        <w:t>Wesel pos.</w:t>
      </w:r>
    </w:p>
    <w:p w:rsidR="00FA6356" w:rsidRDefault="00FA6356" w:rsidP="00FA6356">
      <w:pPr>
        <w:pStyle w:val="BodyText"/>
        <w:spacing w:line="360" w:lineRule="auto"/>
        <w:ind w:left="567"/>
        <w:rPr>
          <w:u w:val="single"/>
        </w:rPr>
      </w:pPr>
      <w:r>
        <w:rPr>
          <w:lang w:val="id-ID"/>
        </w:rPr>
        <w:t>Alat yang digunakan untuk pembayaran pengganti uang</w:t>
      </w:r>
    </w:p>
    <w:p w:rsidR="00FA6356" w:rsidRPr="00DA6919" w:rsidRDefault="00FA6356" w:rsidP="00FA6356">
      <w:pPr>
        <w:pStyle w:val="BodyText"/>
        <w:numPr>
          <w:ilvl w:val="0"/>
          <w:numId w:val="6"/>
        </w:numPr>
        <w:tabs>
          <w:tab w:val="clear" w:pos="1174"/>
          <w:tab w:val="num" w:pos="567"/>
        </w:tabs>
        <w:spacing w:line="360" w:lineRule="auto"/>
        <w:ind w:hanging="1174"/>
        <w:rPr>
          <w:u w:val="single"/>
        </w:rPr>
      </w:pPr>
      <w:r>
        <w:t>Deposit in bank.</w:t>
      </w:r>
    </w:p>
    <w:p w:rsidR="00FA6356" w:rsidRDefault="00FA6356" w:rsidP="00FA6356">
      <w:pPr>
        <w:pStyle w:val="BodyText"/>
        <w:spacing w:line="360" w:lineRule="auto"/>
        <w:ind w:left="567"/>
        <w:rPr>
          <w:u w:val="single"/>
        </w:rPr>
      </w:pPr>
      <w:r>
        <w:rPr>
          <w:lang w:val="id-ID"/>
        </w:rPr>
        <w:t xml:space="preserve">Sejumlah dana yang terdapat di bank </w:t>
      </w:r>
    </w:p>
    <w:p w:rsidR="00FA6356" w:rsidRPr="00DA6919" w:rsidRDefault="00FA6356" w:rsidP="00FA6356">
      <w:pPr>
        <w:pStyle w:val="BodyText"/>
        <w:numPr>
          <w:ilvl w:val="0"/>
          <w:numId w:val="6"/>
        </w:numPr>
        <w:tabs>
          <w:tab w:val="clear" w:pos="1174"/>
          <w:tab w:val="num" w:pos="567"/>
        </w:tabs>
        <w:spacing w:line="360" w:lineRule="auto"/>
        <w:ind w:hanging="1174"/>
        <w:rPr>
          <w:u w:val="single"/>
        </w:rPr>
      </w:pPr>
      <w:r>
        <w:lastRenderedPageBreak/>
        <w:t>Bukti transfer uang.</w:t>
      </w:r>
    </w:p>
    <w:p w:rsidR="00FA6356" w:rsidRDefault="00FA6356" w:rsidP="00FA6356">
      <w:pPr>
        <w:pStyle w:val="BodyText"/>
        <w:spacing w:line="360" w:lineRule="auto"/>
        <w:ind w:left="567"/>
        <w:rPr>
          <w:u w:val="single"/>
        </w:rPr>
      </w:pPr>
      <w:r>
        <w:rPr>
          <w:lang w:val="id-ID"/>
        </w:rPr>
        <w:t xml:space="preserve">Secarik kertas yang menunjukkan bahwa sejumlah uang telah dipindahkan dari </w:t>
      </w:r>
      <w:r w:rsidRPr="00D307FC">
        <w:rPr>
          <w:i/>
          <w:lang w:val="id-ID"/>
        </w:rPr>
        <w:t>account</w:t>
      </w:r>
      <w:r>
        <w:rPr>
          <w:lang w:val="id-ID"/>
        </w:rPr>
        <w:t xml:space="preserve"> yang satu ke </w:t>
      </w:r>
      <w:r w:rsidRPr="00D307FC">
        <w:rPr>
          <w:i/>
          <w:lang w:val="id-ID"/>
        </w:rPr>
        <w:t>account</w:t>
      </w:r>
      <w:r>
        <w:rPr>
          <w:lang w:val="id-ID"/>
        </w:rPr>
        <w:t xml:space="preserve"> yang lain.</w:t>
      </w:r>
    </w:p>
    <w:p w:rsidR="00FA6356" w:rsidRDefault="00FA6356" w:rsidP="00FA6356">
      <w:pPr>
        <w:pStyle w:val="BodyText"/>
        <w:spacing w:line="360" w:lineRule="auto"/>
        <w:rPr>
          <w:lang w:val="id-ID"/>
        </w:rPr>
      </w:pPr>
    </w:p>
    <w:p w:rsidR="00FA6356" w:rsidRDefault="00FA6356" w:rsidP="00FA6356">
      <w:pPr>
        <w:pStyle w:val="BodyText"/>
        <w:spacing w:line="360" w:lineRule="auto"/>
      </w:pPr>
      <w:r>
        <w:t>Tidak termasuk pengertian cash :</w:t>
      </w:r>
    </w:p>
    <w:p w:rsidR="00FA6356" w:rsidRPr="00B9597F" w:rsidRDefault="00FA6356" w:rsidP="00FA6356">
      <w:pPr>
        <w:pStyle w:val="BodyText"/>
        <w:numPr>
          <w:ilvl w:val="0"/>
          <w:numId w:val="7"/>
        </w:numPr>
        <w:tabs>
          <w:tab w:val="clear" w:pos="1174"/>
        </w:tabs>
        <w:spacing w:line="360" w:lineRule="auto"/>
        <w:ind w:left="567" w:hanging="567"/>
        <w:rPr>
          <w:u w:val="single"/>
        </w:rPr>
      </w:pPr>
      <w:r w:rsidRPr="00B9597F">
        <w:t>Postdated check.</w:t>
      </w:r>
    </w:p>
    <w:p w:rsidR="00FA6356" w:rsidRPr="00B9597F" w:rsidRDefault="00FA6356" w:rsidP="00FA6356">
      <w:pPr>
        <w:pStyle w:val="BodyText"/>
        <w:numPr>
          <w:ilvl w:val="0"/>
          <w:numId w:val="7"/>
        </w:numPr>
        <w:tabs>
          <w:tab w:val="clear" w:pos="1174"/>
        </w:tabs>
        <w:spacing w:line="360" w:lineRule="auto"/>
        <w:ind w:left="567" w:hanging="567"/>
        <w:rPr>
          <w:u w:val="single"/>
        </w:rPr>
      </w:pPr>
      <w:r w:rsidRPr="00B9597F">
        <w:t>Materai.</w:t>
      </w:r>
    </w:p>
    <w:p w:rsidR="00FA6356" w:rsidRPr="00B9597F" w:rsidRDefault="00FA6356" w:rsidP="00FA6356">
      <w:pPr>
        <w:pStyle w:val="BodyText"/>
        <w:numPr>
          <w:ilvl w:val="0"/>
          <w:numId w:val="7"/>
        </w:numPr>
        <w:tabs>
          <w:tab w:val="clear" w:pos="1174"/>
        </w:tabs>
        <w:spacing w:line="360" w:lineRule="auto"/>
        <w:ind w:left="567" w:hanging="567"/>
        <w:rPr>
          <w:u w:val="single"/>
        </w:rPr>
      </w:pPr>
      <w:r w:rsidRPr="00B9597F">
        <w:t>Perangko.</w:t>
      </w:r>
    </w:p>
    <w:p w:rsidR="00FA6356" w:rsidRDefault="00FA6356" w:rsidP="00FA6356">
      <w:pPr>
        <w:pStyle w:val="BodyText"/>
        <w:rPr>
          <w:b/>
          <w:bCs/>
          <w:lang w:val="id-ID"/>
        </w:rPr>
      </w:pPr>
    </w:p>
    <w:p w:rsidR="00FA6356" w:rsidRDefault="00FA6356" w:rsidP="00FA6356">
      <w:pPr>
        <w:pStyle w:val="BodyText"/>
        <w:rPr>
          <w:b/>
          <w:bCs/>
          <w:lang w:val="id-ID"/>
        </w:rPr>
      </w:pPr>
    </w:p>
    <w:p w:rsidR="00FA6356" w:rsidRPr="002E11F3" w:rsidRDefault="00FA6356" w:rsidP="00FA6356">
      <w:pPr>
        <w:pStyle w:val="BodyText"/>
        <w:numPr>
          <w:ilvl w:val="0"/>
          <w:numId w:val="5"/>
        </w:numPr>
        <w:ind w:left="450" w:hanging="450"/>
        <w:rPr>
          <w:rFonts w:ascii="Bradley Hand ITC" w:hAnsi="Bradley Hand ITC"/>
          <w:b/>
          <w:bCs/>
          <w:sz w:val="28"/>
          <w:szCs w:val="28"/>
          <w:lang w:val="id-ID"/>
        </w:rPr>
      </w:pPr>
      <w:r>
        <w:rPr>
          <w:rFonts w:ascii="Bradley Hand ITC" w:hAnsi="Bradley Hand ITC"/>
          <w:b/>
          <w:bCs/>
          <w:sz w:val="28"/>
          <w:szCs w:val="28"/>
        </w:rPr>
        <w:t>ATURAN KAS BERDARAKAN PSAK DAN IFRS : PSAK 50</w:t>
      </w:r>
    </w:p>
    <w:p w:rsidR="00FA6356" w:rsidRPr="002E11F3" w:rsidRDefault="00FA6356" w:rsidP="00FA6356">
      <w:pPr>
        <w:pStyle w:val="BodyText"/>
        <w:ind w:left="450" w:hanging="450"/>
        <w:rPr>
          <w:rFonts w:ascii="Bradley Hand ITC" w:hAnsi="Bradley Hand ITC"/>
          <w:b/>
          <w:bCs/>
          <w:sz w:val="28"/>
          <w:szCs w:val="28"/>
          <w:lang w:val="id-ID"/>
        </w:rPr>
      </w:pPr>
    </w:p>
    <w:p w:rsidR="00FA6356" w:rsidRPr="002E11F3" w:rsidRDefault="00FA6356" w:rsidP="00FA6356">
      <w:pPr>
        <w:pStyle w:val="BodyText"/>
        <w:numPr>
          <w:ilvl w:val="2"/>
          <w:numId w:val="1"/>
        </w:numPr>
        <w:spacing w:line="360" w:lineRule="auto"/>
        <w:ind w:left="990" w:hanging="540"/>
        <w:rPr>
          <w:rFonts w:ascii="Bradley Hand ITC" w:hAnsi="Bradley Hand ITC"/>
          <w:b/>
          <w:sz w:val="28"/>
          <w:szCs w:val="28"/>
          <w:lang w:val="id-ID"/>
        </w:rPr>
      </w:pPr>
      <w:r w:rsidRPr="002E11F3">
        <w:rPr>
          <w:rFonts w:ascii="Bradley Hand ITC" w:hAnsi="Bradley Hand ITC"/>
          <w:b/>
          <w:bCs/>
          <w:sz w:val="28"/>
          <w:szCs w:val="28"/>
          <w:lang w:val="id-ID"/>
        </w:rPr>
        <w:t>Aturan Berdasarkan IFRS</w:t>
      </w:r>
      <w:r w:rsidRPr="002E11F3">
        <w:rPr>
          <w:rFonts w:ascii="Bradley Hand ITC" w:hAnsi="Bradley Hand ITC"/>
          <w:b/>
          <w:sz w:val="28"/>
          <w:szCs w:val="28"/>
          <w:lang w:val="id-ID"/>
        </w:rPr>
        <w:t>(International Financial Reporting Standards)</w:t>
      </w:r>
    </w:p>
    <w:p w:rsidR="00FA6356" w:rsidRPr="00E14161" w:rsidRDefault="00FA6356" w:rsidP="00FA6356">
      <w:pPr>
        <w:pStyle w:val="BodyText"/>
        <w:numPr>
          <w:ilvl w:val="0"/>
          <w:numId w:val="8"/>
        </w:numPr>
        <w:spacing w:line="360" w:lineRule="auto"/>
        <w:ind w:left="810"/>
        <w:rPr>
          <w:lang w:val="id-ID"/>
        </w:rPr>
      </w:pPr>
      <w:r w:rsidRPr="00E14161">
        <w:rPr>
          <w:lang w:val="id-ID"/>
        </w:rPr>
        <w:t xml:space="preserve">Pada pengakuan awal menggunakan nilai wajar. </w:t>
      </w:r>
      <w:r w:rsidRPr="00E14161">
        <w:rPr>
          <w:lang w:val="en-GB"/>
        </w:rPr>
        <w:t>Biaya transaksi y</w:t>
      </w:r>
      <w:r w:rsidRPr="006F340D">
        <w:t>ang dapat diatribusikan secara langsung</w:t>
      </w:r>
      <w:r>
        <w:rPr>
          <w:lang w:val="id-ID"/>
        </w:rPr>
        <w:t>melalui d</w:t>
      </w:r>
      <w:r w:rsidRPr="00E14161">
        <w:rPr>
          <w:lang w:val="en-GB"/>
        </w:rPr>
        <w:t xml:space="preserve">ibebankan untuk </w:t>
      </w:r>
      <w:r w:rsidRPr="006F340D">
        <w:t>aset keuangan atau kewajiban keuangan diukur pada nilai wajar melalui laporan laba rugi dan menambah nilai perolehan untuk lainnya</w:t>
      </w:r>
    </w:p>
    <w:p w:rsidR="00FA6356" w:rsidRPr="006F340D" w:rsidRDefault="00FA6356" w:rsidP="00FA6356">
      <w:pPr>
        <w:pStyle w:val="BodyText"/>
        <w:numPr>
          <w:ilvl w:val="0"/>
          <w:numId w:val="8"/>
        </w:numPr>
        <w:spacing w:line="360" w:lineRule="auto"/>
        <w:ind w:left="810"/>
        <w:rPr>
          <w:lang w:val="id-ID"/>
        </w:rPr>
      </w:pPr>
      <w:r w:rsidRPr="006F340D">
        <w:rPr>
          <w:lang w:val="id-ID"/>
        </w:rPr>
        <w:t xml:space="preserve">Pengukuran aset keuangan </w:t>
      </w:r>
    </w:p>
    <w:p w:rsidR="00FA6356" w:rsidRPr="006F340D" w:rsidRDefault="00FA6356" w:rsidP="00FA6356">
      <w:pPr>
        <w:pStyle w:val="BodyText"/>
        <w:numPr>
          <w:ilvl w:val="2"/>
          <w:numId w:val="3"/>
        </w:numPr>
        <w:tabs>
          <w:tab w:val="clear" w:pos="2160"/>
        </w:tabs>
        <w:spacing w:line="360" w:lineRule="auto"/>
        <w:ind w:left="900" w:firstLine="0"/>
        <w:rPr>
          <w:lang w:val="id-ID"/>
        </w:rPr>
      </w:pPr>
      <w:r w:rsidRPr="006F340D">
        <w:rPr>
          <w:lang w:val="en-GB"/>
        </w:rPr>
        <w:t>Nilai wajar</w:t>
      </w:r>
    </w:p>
    <w:p w:rsidR="00FA6356" w:rsidRPr="006F340D" w:rsidRDefault="00FA6356" w:rsidP="00FA6356">
      <w:pPr>
        <w:pStyle w:val="BodyText"/>
        <w:numPr>
          <w:ilvl w:val="2"/>
          <w:numId w:val="3"/>
        </w:numPr>
        <w:tabs>
          <w:tab w:val="clear" w:pos="2160"/>
        </w:tabs>
        <w:spacing w:line="360" w:lineRule="auto"/>
        <w:ind w:left="900" w:firstLine="0"/>
        <w:rPr>
          <w:lang w:val="id-ID"/>
        </w:rPr>
      </w:pPr>
      <w:r w:rsidRPr="006F340D">
        <w:rPr>
          <w:lang w:val="en-GB"/>
        </w:rPr>
        <w:t xml:space="preserve">Biaya  (penggunaan terbatas hanya jika nilai wajar tidak dapat ditentukan) </w:t>
      </w:r>
    </w:p>
    <w:p w:rsidR="00FA6356" w:rsidRDefault="00FA6356" w:rsidP="00FA6356">
      <w:pPr>
        <w:pStyle w:val="BodyText"/>
        <w:rPr>
          <w:bCs/>
          <w:lang w:val="id-ID"/>
        </w:rPr>
      </w:pPr>
    </w:p>
    <w:p w:rsidR="00FA6356" w:rsidRPr="002E11F3" w:rsidRDefault="00FA6356" w:rsidP="00FA6356">
      <w:pPr>
        <w:pStyle w:val="BodyText"/>
        <w:numPr>
          <w:ilvl w:val="0"/>
          <w:numId w:val="1"/>
        </w:numPr>
        <w:spacing w:line="360" w:lineRule="auto"/>
        <w:ind w:left="900" w:hanging="450"/>
        <w:rPr>
          <w:rFonts w:ascii="Bradley Hand ITC" w:hAnsi="Bradley Hand ITC"/>
          <w:b/>
          <w:sz w:val="28"/>
          <w:szCs w:val="28"/>
          <w:lang w:val="id-ID"/>
        </w:rPr>
      </w:pPr>
      <w:r w:rsidRPr="002E11F3">
        <w:rPr>
          <w:rFonts w:ascii="Bradley Hand ITC" w:hAnsi="Bradley Hand ITC"/>
          <w:b/>
          <w:sz w:val="28"/>
          <w:szCs w:val="28"/>
          <w:lang w:val="id-ID"/>
        </w:rPr>
        <w:t>IFRS – A Look at IFRS</w:t>
      </w:r>
    </w:p>
    <w:p w:rsidR="00FA6356" w:rsidRDefault="00FA6356" w:rsidP="00FA6356">
      <w:pPr>
        <w:pStyle w:val="BodyText"/>
        <w:spacing w:line="360" w:lineRule="auto"/>
        <w:rPr>
          <w:b/>
          <w:lang w:val="id-ID"/>
        </w:rPr>
      </w:pPr>
      <w:r>
        <w:rPr>
          <w:lang w:val="id-ID"/>
        </w:rPr>
        <w:t>Menurut Kieso, 2012:345 :</w:t>
      </w:r>
    </w:p>
    <w:p w:rsidR="00FA6356" w:rsidRDefault="00FA6356" w:rsidP="00FA6356">
      <w:pPr>
        <w:pStyle w:val="BodyText"/>
        <w:spacing w:line="360" w:lineRule="auto"/>
        <w:rPr>
          <w:lang w:val="id-ID"/>
        </w:rPr>
      </w:pPr>
      <w:r>
        <w:rPr>
          <w:i/>
        </w:rPr>
        <w:t>“</w:t>
      </w:r>
      <w:r w:rsidRPr="003C5827">
        <w:rPr>
          <w:i/>
          <w:lang w:val="id-ID"/>
        </w:rPr>
        <w:t>Fraud can occur anywhere. And because the three main factors that contribute to fraud are universal in nature, the principles of internal control activities are used globally by companies. While Sarbanies-Oxley (SOX) does not apply to international companies, most large international companies have internal controls similiar to those indicated in the chapter. IFRS and GAAP are vey similiar in accounting for cash. IAS No. 1 (revised), “Presentation of Financial Statement,” is the only standard that discusses issues specifically related to cash</w:t>
      </w:r>
      <w:r>
        <w:rPr>
          <w:i/>
        </w:rPr>
        <w:t>”</w:t>
      </w:r>
    </w:p>
    <w:p w:rsidR="00FA6356" w:rsidRDefault="00FA6356" w:rsidP="00FA6356">
      <w:pPr>
        <w:pStyle w:val="BodyText"/>
        <w:spacing w:line="360" w:lineRule="auto"/>
        <w:rPr>
          <w:b/>
          <w:lang w:val="id-ID"/>
        </w:rPr>
      </w:pPr>
    </w:p>
    <w:p w:rsidR="00FA6356" w:rsidRPr="002E11F3" w:rsidRDefault="00FA6356" w:rsidP="00FA6356">
      <w:pPr>
        <w:pStyle w:val="BodyText"/>
        <w:numPr>
          <w:ilvl w:val="0"/>
          <w:numId w:val="1"/>
        </w:numPr>
        <w:spacing w:line="360" w:lineRule="auto"/>
        <w:ind w:left="450" w:hanging="450"/>
        <w:rPr>
          <w:rFonts w:ascii="Bradley Hand ITC" w:hAnsi="Bradley Hand ITC"/>
          <w:b/>
          <w:sz w:val="28"/>
          <w:szCs w:val="28"/>
        </w:rPr>
      </w:pPr>
      <w:r w:rsidRPr="002E11F3">
        <w:rPr>
          <w:rFonts w:ascii="Bradley Hand ITC" w:hAnsi="Bradley Hand ITC"/>
          <w:b/>
          <w:sz w:val="28"/>
          <w:szCs w:val="28"/>
        </w:rPr>
        <w:t>Ketentuan Khusus</w:t>
      </w:r>
    </w:p>
    <w:p w:rsidR="00FA6356" w:rsidRPr="001B5361" w:rsidRDefault="00FA6356" w:rsidP="00FA6356">
      <w:pPr>
        <w:pStyle w:val="BodyText"/>
        <w:numPr>
          <w:ilvl w:val="0"/>
          <w:numId w:val="9"/>
        </w:numPr>
        <w:spacing w:line="360" w:lineRule="auto"/>
        <w:rPr>
          <w:lang w:val="id-ID"/>
        </w:rPr>
      </w:pPr>
      <w:r w:rsidRPr="001B5361">
        <w:lastRenderedPageBreak/>
        <w:t>Cek mundur (</w:t>
      </w:r>
      <w:r w:rsidRPr="00141A8B">
        <w:rPr>
          <w:i/>
        </w:rPr>
        <w:t>post dated checks</w:t>
      </w:r>
      <w:r w:rsidRPr="001B5361">
        <w:t xml:space="preserve">) tetap dicatat sebagai piutang sampai tanggal di mana cek tadi dapat diuangkan </w:t>
      </w:r>
    </w:p>
    <w:p w:rsidR="00FA6356" w:rsidRPr="001B5361" w:rsidRDefault="00FA6356" w:rsidP="00FA6356">
      <w:pPr>
        <w:pStyle w:val="BodyText"/>
        <w:numPr>
          <w:ilvl w:val="0"/>
          <w:numId w:val="9"/>
        </w:numPr>
        <w:spacing w:line="360" w:lineRule="auto"/>
        <w:rPr>
          <w:lang w:val="id-ID"/>
        </w:rPr>
      </w:pPr>
      <w:r w:rsidRPr="001B5361">
        <w:t xml:space="preserve">Surat-surat berharga, seperti saham dan obligasi, sebelum dijual, dilaporkan sebagai investasi jangka pendek </w:t>
      </w:r>
    </w:p>
    <w:p w:rsidR="00FA6356" w:rsidRPr="001B5361" w:rsidRDefault="00FA6356" w:rsidP="00FA6356">
      <w:pPr>
        <w:pStyle w:val="BodyText"/>
        <w:numPr>
          <w:ilvl w:val="0"/>
          <w:numId w:val="9"/>
        </w:numPr>
        <w:spacing w:line="360" w:lineRule="auto"/>
        <w:rPr>
          <w:lang w:val="id-ID"/>
        </w:rPr>
      </w:pPr>
      <w:r w:rsidRPr="001B5361">
        <w:t>Simpanan di bank-bank luar negeri dicatat secara terpisah (karena masalah kurs)</w:t>
      </w:r>
    </w:p>
    <w:p w:rsidR="00FA6356" w:rsidRPr="001B5361" w:rsidRDefault="00FA6356" w:rsidP="00FA6356">
      <w:pPr>
        <w:pStyle w:val="BodyText"/>
        <w:numPr>
          <w:ilvl w:val="0"/>
          <w:numId w:val="9"/>
        </w:numPr>
        <w:spacing w:line="360" w:lineRule="auto"/>
        <w:rPr>
          <w:lang w:val="id-ID"/>
        </w:rPr>
      </w:pPr>
      <w:r w:rsidRPr="001B5361">
        <w:t xml:space="preserve">Uang kas yang dibatasi penggunannya dicatat secara terpisah. Jika penggunaannya dalam waktu lebih dari setahun digolongkan ke aktiva tidak lancar </w:t>
      </w:r>
    </w:p>
    <w:p w:rsidR="00FA6356" w:rsidRDefault="00FA6356" w:rsidP="00FA6356">
      <w:pPr>
        <w:pStyle w:val="BodyText"/>
        <w:numPr>
          <w:ilvl w:val="0"/>
          <w:numId w:val="9"/>
        </w:numPr>
        <w:spacing w:line="360" w:lineRule="auto"/>
        <w:rPr>
          <w:lang w:val="id-ID"/>
        </w:rPr>
      </w:pPr>
      <w:r w:rsidRPr="001B5361">
        <w:t>Cek pembayaran yang belum diserahkan ke orang yang dibayar tetap digolongkan sebagai kas.</w:t>
      </w:r>
    </w:p>
    <w:p w:rsidR="00FA6356" w:rsidRDefault="00FA6356" w:rsidP="00FA6356">
      <w:pPr>
        <w:pStyle w:val="BodyText"/>
        <w:spacing w:line="360" w:lineRule="auto"/>
        <w:ind w:left="426"/>
        <w:rPr>
          <w:lang w:val="id-ID"/>
        </w:rPr>
      </w:pPr>
    </w:p>
    <w:p w:rsidR="00FA6356" w:rsidRPr="002E11F3" w:rsidRDefault="00FA6356" w:rsidP="00FA6356">
      <w:pPr>
        <w:pStyle w:val="BodyText"/>
        <w:numPr>
          <w:ilvl w:val="0"/>
          <w:numId w:val="1"/>
        </w:numPr>
        <w:spacing w:line="360" w:lineRule="auto"/>
        <w:ind w:left="450" w:hanging="450"/>
        <w:rPr>
          <w:rFonts w:ascii="Bradley Hand ITC" w:hAnsi="Bradley Hand ITC"/>
          <w:b/>
          <w:sz w:val="28"/>
          <w:szCs w:val="28"/>
          <w:lang w:val="id-ID"/>
        </w:rPr>
      </w:pPr>
      <w:r w:rsidRPr="002E11F3">
        <w:rPr>
          <w:rFonts w:ascii="Bradley Hand ITC" w:hAnsi="Bradley Hand ITC"/>
          <w:b/>
          <w:sz w:val="28"/>
          <w:szCs w:val="28"/>
          <w:lang w:val="id-ID"/>
        </w:rPr>
        <w:t>Sistem Pengendalian Internal Kas</w:t>
      </w:r>
    </w:p>
    <w:p w:rsidR="00FA6356" w:rsidRDefault="00FA6356" w:rsidP="00FA6356">
      <w:pPr>
        <w:pStyle w:val="BodyText"/>
        <w:spacing w:line="360" w:lineRule="auto"/>
        <w:rPr>
          <w:lang w:val="id-ID"/>
        </w:rPr>
      </w:pPr>
      <w:r w:rsidRPr="001B5361">
        <w:t xml:space="preserve">Kas mudah digelapkan oleh karenanya perlu pengawasan internal yang ketat </w:t>
      </w:r>
    </w:p>
    <w:p w:rsidR="00FA6356" w:rsidRPr="001B5361" w:rsidRDefault="00FA6356" w:rsidP="00FA6356">
      <w:pPr>
        <w:pStyle w:val="BodyText"/>
        <w:numPr>
          <w:ilvl w:val="0"/>
          <w:numId w:val="10"/>
        </w:numPr>
        <w:spacing w:line="360" w:lineRule="auto"/>
        <w:ind w:left="709" w:hanging="425"/>
        <w:rPr>
          <w:lang w:val="id-ID"/>
        </w:rPr>
      </w:pPr>
      <w:r w:rsidRPr="001B5361">
        <w:t xml:space="preserve">Penerimaan kas </w:t>
      </w:r>
    </w:p>
    <w:p w:rsidR="00FA6356" w:rsidRPr="001B5361" w:rsidRDefault="00FA6356" w:rsidP="00FA6356">
      <w:pPr>
        <w:pStyle w:val="BodyText"/>
        <w:numPr>
          <w:ilvl w:val="2"/>
          <w:numId w:val="4"/>
        </w:numPr>
        <w:tabs>
          <w:tab w:val="clear" w:pos="2160"/>
        </w:tabs>
        <w:spacing w:line="360" w:lineRule="auto"/>
        <w:ind w:left="1276" w:hanging="466"/>
        <w:rPr>
          <w:lang w:val="id-ID"/>
        </w:rPr>
      </w:pPr>
      <w:r w:rsidRPr="001B5361">
        <w:t>Setiap penerimaan harus dicatat dan disetorkan ke bank (pada hari yang sama)</w:t>
      </w:r>
    </w:p>
    <w:p w:rsidR="00FA6356" w:rsidRPr="001B5361" w:rsidRDefault="00FA6356" w:rsidP="00FA6356">
      <w:pPr>
        <w:pStyle w:val="BodyText"/>
        <w:numPr>
          <w:ilvl w:val="2"/>
          <w:numId w:val="4"/>
        </w:numPr>
        <w:tabs>
          <w:tab w:val="clear" w:pos="2160"/>
          <w:tab w:val="num" w:pos="1418"/>
        </w:tabs>
        <w:spacing w:line="360" w:lineRule="auto"/>
        <w:ind w:left="1418" w:hanging="567"/>
        <w:rPr>
          <w:lang w:val="id-ID"/>
        </w:rPr>
      </w:pPr>
      <w:r w:rsidRPr="001B5361">
        <w:t xml:space="preserve">Pemisahan fungsi antara pencatat dan pemegang kas </w:t>
      </w:r>
    </w:p>
    <w:p w:rsidR="00FA6356" w:rsidRPr="001B5361" w:rsidRDefault="00FA6356" w:rsidP="00FA6356">
      <w:pPr>
        <w:pStyle w:val="BodyText"/>
        <w:numPr>
          <w:ilvl w:val="2"/>
          <w:numId w:val="4"/>
        </w:numPr>
        <w:tabs>
          <w:tab w:val="clear" w:pos="2160"/>
          <w:tab w:val="num" w:pos="1418"/>
        </w:tabs>
        <w:spacing w:line="360" w:lineRule="auto"/>
        <w:ind w:left="1418" w:hanging="567"/>
        <w:rPr>
          <w:lang w:val="id-ID"/>
        </w:rPr>
      </w:pPr>
      <w:r w:rsidRPr="001B5361">
        <w:t>Pengawasan terhadap pencatatan kas secara periodik (cash count dll)</w:t>
      </w:r>
    </w:p>
    <w:p w:rsidR="00FA6356" w:rsidRPr="000B72D7" w:rsidRDefault="00FA6356" w:rsidP="00FA6356">
      <w:pPr>
        <w:pStyle w:val="BodyText"/>
        <w:numPr>
          <w:ilvl w:val="0"/>
          <w:numId w:val="10"/>
        </w:numPr>
        <w:spacing w:line="360" w:lineRule="auto"/>
        <w:ind w:left="851" w:hanging="567"/>
        <w:rPr>
          <w:lang w:val="id-ID"/>
        </w:rPr>
      </w:pPr>
      <w:r w:rsidRPr="000B72D7">
        <w:t xml:space="preserve">Pengeluaran kas </w:t>
      </w:r>
    </w:p>
    <w:p w:rsidR="00FA6356" w:rsidRPr="000B72D7" w:rsidRDefault="00FA6356" w:rsidP="00FA6356">
      <w:pPr>
        <w:pStyle w:val="BodyText"/>
        <w:numPr>
          <w:ilvl w:val="1"/>
          <w:numId w:val="11"/>
        </w:numPr>
        <w:spacing w:line="360" w:lineRule="auto"/>
        <w:rPr>
          <w:lang w:val="id-ID"/>
        </w:rPr>
      </w:pPr>
      <w:r w:rsidRPr="000B72D7">
        <w:t xml:space="preserve">Pembayaran menggunakan cek atau kas kecil </w:t>
      </w:r>
    </w:p>
    <w:p w:rsidR="00FA6356" w:rsidRPr="000B72D7" w:rsidRDefault="00FA6356" w:rsidP="00FA6356">
      <w:pPr>
        <w:pStyle w:val="BodyText"/>
        <w:numPr>
          <w:ilvl w:val="1"/>
          <w:numId w:val="11"/>
        </w:numPr>
        <w:spacing w:line="360" w:lineRule="auto"/>
        <w:rPr>
          <w:lang w:val="id-ID"/>
        </w:rPr>
      </w:pPr>
      <w:r w:rsidRPr="000B72D7">
        <w:t>Setiap pembayaran dicatat dan dilengkapi dengan bukti-bukti pendukung (sistem Voucher)</w:t>
      </w:r>
    </w:p>
    <w:p w:rsidR="00FA6356" w:rsidRPr="000B72D7" w:rsidRDefault="00FA6356" w:rsidP="00FA6356">
      <w:pPr>
        <w:pStyle w:val="BodyText"/>
        <w:numPr>
          <w:ilvl w:val="1"/>
          <w:numId w:val="11"/>
        </w:numPr>
        <w:spacing w:line="360" w:lineRule="auto"/>
        <w:rPr>
          <w:lang w:val="id-ID"/>
        </w:rPr>
      </w:pPr>
      <w:r w:rsidRPr="000B72D7">
        <w:t xml:space="preserve">Pemisahan fungsi antara pengumpul dokumen, pembuat cek dan penandatangan cek </w:t>
      </w:r>
    </w:p>
    <w:p w:rsidR="00FA6356" w:rsidRPr="000B72D7" w:rsidRDefault="00FA6356" w:rsidP="00FA6356">
      <w:pPr>
        <w:pStyle w:val="BodyText"/>
        <w:numPr>
          <w:ilvl w:val="1"/>
          <w:numId w:val="11"/>
        </w:numPr>
        <w:spacing w:line="360" w:lineRule="auto"/>
        <w:rPr>
          <w:lang w:val="id-ID"/>
        </w:rPr>
      </w:pPr>
      <w:r w:rsidRPr="000B72D7">
        <w:t xml:space="preserve">Otorisasi cek berlapis dan berganda </w:t>
      </w:r>
    </w:p>
    <w:p w:rsidR="00FA6356" w:rsidRPr="000B72D7" w:rsidRDefault="00FA6356" w:rsidP="00FA6356">
      <w:pPr>
        <w:pStyle w:val="BodyText"/>
        <w:numPr>
          <w:ilvl w:val="1"/>
          <w:numId w:val="11"/>
        </w:numPr>
        <w:spacing w:line="360" w:lineRule="auto"/>
        <w:rPr>
          <w:lang w:val="id-ID"/>
        </w:rPr>
      </w:pPr>
      <w:r w:rsidRPr="000B72D7">
        <w:t xml:space="preserve">Pengecekan mendadak </w:t>
      </w:r>
    </w:p>
    <w:p w:rsidR="00FA6356" w:rsidRDefault="00FA6356" w:rsidP="00FA6356">
      <w:pPr>
        <w:pStyle w:val="BodyText"/>
        <w:spacing w:line="360" w:lineRule="auto"/>
        <w:rPr>
          <w:b/>
          <w:lang w:val="id-ID"/>
        </w:rPr>
      </w:pPr>
    </w:p>
    <w:p w:rsidR="00FA6356" w:rsidRDefault="00FA6356" w:rsidP="00FA6356">
      <w:pPr>
        <w:pStyle w:val="BodyText"/>
        <w:spacing w:line="360" w:lineRule="auto"/>
        <w:rPr>
          <w:b/>
          <w:lang w:val="id-ID"/>
        </w:rPr>
      </w:pPr>
    </w:p>
    <w:p w:rsidR="00FA6356" w:rsidRPr="00B9597F" w:rsidRDefault="00FA6356" w:rsidP="00FA6356">
      <w:pPr>
        <w:pStyle w:val="BodyText"/>
        <w:numPr>
          <w:ilvl w:val="0"/>
          <w:numId w:val="5"/>
        </w:numPr>
        <w:ind w:left="567" w:hanging="567"/>
        <w:rPr>
          <w:rFonts w:ascii="Bradley Hand ITC" w:hAnsi="Bradley Hand ITC"/>
          <w:b/>
          <w:sz w:val="28"/>
          <w:szCs w:val="28"/>
          <w:lang w:val="id-ID"/>
        </w:rPr>
      </w:pPr>
      <w:r>
        <w:rPr>
          <w:rFonts w:ascii="Bradley Hand ITC" w:hAnsi="Bradley Hand ITC"/>
          <w:b/>
          <w:sz w:val="28"/>
          <w:szCs w:val="28"/>
        </w:rPr>
        <w:t>KAS KECIL</w:t>
      </w:r>
    </w:p>
    <w:p w:rsidR="00FA6356" w:rsidRDefault="00FA6356" w:rsidP="00FA6356">
      <w:pPr>
        <w:pStyle w:val="BodyText"/>
      </w:pPr>
    </w:p>
    <w:p w:rsidR="00FA6356" w:rsidRPr="00517C16" w:rsidRDefault="00FA6356" w:rsidP="00FA6356">
      <w:pPr>
        <w:pStyle w:val="BodyText"/>
        <w:outlineLvl w:val="0"/>
        <w:rPr>
          <w:rFonts w:ascii="Bradley Hand ITC" w:hAnsi="Bradley Hand ITC"/>
          <w:b/>
          <w:sz w:val="28"/>
          <w:szCs w:val="28"/>
          <w:lang w:val="id-ID"/>
        </w:rPr>
      </w:pPr>
      <w:r w:rsidRPr="00517C16">
        <w:rPr>
          <w:rFonts w:ascii="Bradley Hand ITC" w:hAnsi="Bradley Hand ITC"/>
          <w:b/>
          <w:sz w:val="28"/>
          <w:szCs w:val="28"/>
        </w:rPr>
        <w:t xml:space="preserve">Pengertian </w:t>
      </w:r>
      <w:r w:rsidRPr="00517C16">
        <w:rPr>
          <w:rFonts w:ascii="Bradley Hand ITC" w:hAnsi="Bradley Hand ITC"/>
          <w:b/>
          <w:sz w:val="28"/>
          <w:szCs w:val="28"/>
          <w:lang w:val="id-ID"/>
        </w:rPr>
        <w:t>Kas Kecil</w:t>
      </w:r>
      <w:r w:rsidRPr="00517C16">
        <w:rPr>
          <w:rFonts w:ascii="Bradley Hand ITC" w:hAnsi="Bradley Hand ITC"/>
          <w:b/>
          <w:i/>
          <w:sz w:val="28"/>
          <w:szCs w:val="28"/>
        </w:rPr>
        <w:t>(</w:t>
      </w:r>
      <w:r w:rsidRPr="00517C16">
        <w:rPr>
          <w:rFonts w:ascii="Bradley Hand ITC" w:hAnsi="Bradley Hand ITC"/>
          <w:b/>
          <w:i/>
          <w:sz w:val="28"/>
          <w:szCs w:val="28"/>
          <w:lang w:val="id-ID"/>
        </w:rPr>
        <w:t xml:space="preserve">Petty </w:t>
      </w:r>
      <w:r w:rsidRPr="00517C16">
        <w:rPr>
          <w:rFonts w:ascii="Bradley Hand ITC" w:hAnsi="Bradley Hand ITC"/>
          <w:b/>
          <w:i/>
          <w:sz w:val="28"/>
          <w:szCs w:val="28"/>
        </w:rPr>
        <w:t>Cash</w:t>
      </w:r>
      <w:r w:rsidRPr="00517C16">
        <w:rPr>
          <w:rFonts w:ascii="Bradley Hand ITC" w:hAnsi="Bradley Hand ITC"/>
          <w:b/>
          <w:sz w:val="28"/>
          <w:szCs w:val="28"/>
          <w:lang w:val="id-ID"/>
        </w:rPr>
        <w:t>)</w:t>
      </w:r>
    </w:p>
    <w:p w:rsidR="00FA6356" w:rsidRPr="000B5CEA" w:rsidRDefault="00FA6356" w:rsidP="00FA6356">
      <w:pPr>
        <w:pStyle w:val="BodyText"/>
        <w:rPr>
          <w:b/>
          <w:u w:val="single"/>
          <w:lang w:val="id-ID"/>
        </w:rPr>
      </w:pPr>
    </w:p>
    <w:p w:rsidR="00FA6356" w:rsidRPr="000B5CEA" w:rsidRDefault="00FA6356" w:rsidP="00FA6356">
      <w:pPr>
        <w:pStyle w:val="BodyText"/>
        <w:spacing w:line="360" w:lineRule="auto"/>
        <w:rPr>
          <w:lang w:val="id-ID"/>
        </w:rPr>
      </w:pPr>
      <w:r>
        <w:rPr>
          <w:bCs/>
          <w:lang w:val="id-ID"/>
        </w:rPr>
        <w:t>Menurut Kieso, 2012:318 :</w:t>
      </w:r>
    </w:p>
    <w:p w:rsidR="00FA6356" w:rsidRPr="000B5CEA" w:rsidRDefault="00FA6356" w:rsidP="00FA6356">
      <w:pPr>
        <w:pStyle w:val="BodyText"/>
        <w:spacing w:line="360" w:lineRule="auto"/>
        <w:rPr>
          <w:lang w:val="id-ID"/>
        </w:rPr>
      </w:pPr>
      <w:r>
        <w:rPr>
          <w:bCs/>
          <w:i/>
        </w:rPr>
        <w:lastRenderedPageBreak/>
        <w:t>“</w:t>
      </w:r>
      <w:r w:rsidRPr="000B5CEA">
        <w:rPr>
          <w:bCs/>
          <w:i/>
        </w:rPr>
        <w:t>A petty cash fund is used to pay relatively small amounts</w:t>
      </w:r>
      <w:r w:rsidRPr="000B5CEA">
        <w:rPr>
          <w:bCs/>
          <w:i/>
          <w:lang w:val="id-ID"/>
        </w:rPr>
        <w:t xml:space="preserve">. </w:t>
      </w:r>
      <w:r w:rsidRPr="000B5CEA">
        <w:rPr>
          <w:bCs/>
          <w:i/>
        </w:rPr>
        <w:t>Operation of the fund, often called an imprest system, involves:</w:t>
      </w:r>
      <w:r w:rsidRPr="000B5CEA">
        <w:rPr>
          <w:bCs/>
          <w:i/>
          <w:lang w:val="id-ID"/>
        </w:rPr>
        <w:t xml:space="preserve"> 1). </w:t>
      </w:r>
      <w:r w:rsidRPr="000B5CEA">
        <w:rPr>
          <w:bCs/>
          <w:i/>
        </w:rPr>
        <w:t>establishing the fund</w:t>
      </w:r>
      <w:r w:rsidRPr="000B5CEA">
        <w:rPr>
          <w:bCs/>
          <w:i/>
          <w:lang w:val="id-ID"/>
        </w:rPr>
        <w:t xml:space="preserve"> ;  2). </w:t>
      </w:r>
      <w:r w:rsidRPr="000B5CEA">
        <w:rPr>
          <w:bCs/>
          <w:i/>
        </w:rPr>
        <w:t xml:space="preserve"> making payments from the fund</w:t>
      </w:r>
      <w:r w:rsidRPr="000B5CEA">
        <w:rPr>
          <w:bCs/>
          <w:i/>
          <w:lang w:val="id-ID"/>
        </w:rPr>
        <w:t xml:space="preserve"> ; </w:t>
      </w:r>
      <w:r w:rsidRPr="000B5CEA">
        <w:rPr>
          <w:bCs/>
          <w:i/>
        </w:rPr>
        <w:t>3</w:t>
      </w:r>
      <w:r w:rsidRPr="000B5CEA">
        <w:rPr>
          <w:bCs/>
          <w:i/>
          <w:lang w:val="id-ID"/>
        </w:rPr>
        <w:t>)</w:t>
      </w:r>
      <w:r w:rsidRPr="000B5CEA">
        <w:rPr>
          <w:bCs/>
          <w:i/>
        </w:rPr>
        <w:t xml:space="preserve"> replenishing the fund</w:t>
      </w:r>
      <w:r>
        <w:rPr>
          <w:bCs/>
          <w:i/>
        </w:rPr>
        <w:t>”</w:t>
      </w:r>
    </w:p>
    <w:p w:rsidR="00FA6356" w:rsidRPr="004D4B02" w:rsidRDefault="00FA6356" w:rsidP="00FA6356">
      <w:pPr>
        <w:pStyle w:val="BodyText"/>
        <w:spacing w:line="360" w:lineRule="auto"/>
        <w:rPr>
          <w:lang w:val="id-ID"/>
        </w:rPr>
      </w:pPr>
      <w:r w:rsidRPr="004D4B02">
        <w:t xml:space="preserve">Kas kecil adalah uang kas yang disediakan untuk membayar pengeluaran-pengeluaran sehari-hari yang relatif kecil dan tidak ekonomis bila dibayar dengan cek. </w:t>
      </w:r>
    </w:p>
    <w:p w:rsidR="00FA6356" w:rsidRDefault="00FA6356" w:rsidP="00FA6356">
      <w:pPr>
        <w:pStyle w:val="BodyText"/>
        <w:spacing w:line="360" w:lineRule="auto"/>
      </w:pPr>
      <w:r>
        <w:t xml:space="preserve">Dalam pengelolaan  </w:t>
      </w:r>
      <w:r w:rsidRPr="00621B36">
        <w:rPr>
          <w:i/>
        </w:rPr>
        <w:t>petty cash</w:t>
      </w:r>
      <w:r>
        <w:t xml:space="preserve">  terdapat 2 metode yaitu :</w:t>
      </w:r>
    </w:p>
    <w:p w:rsidR="00FA6356" w:rsidRDefault="00FA6356" w:rsidP="00FA6356">
      <w:pPr>
        <w:pStyle w:val="BodyText"/>
        <w:numPr>
          <w:ilvl w:val="0"/>
          <w:numId w:val="2"/>
        </w:numPr>
        <w:spacing w:line="360" w:lineRule="auto"/>
      </w:pPr>
      <w:r>
        <w:rPr>
          <w:i/>
        </w:rPr>
        <w:t>Imprest FundsSystem</w:t>
      </w:r>
      <w:r>
        <w:t xml:space="preserve"> (Sistem Dana Tetap) : artinya dana yang tersedia pada pemegang petty cash  adalah permanen (tetap) jumlahnya.</w:t>
      </w:r>
    </w:p>
    <w:p w:rsidR="00FA6356" w:rsidRDefault="00FA6356" w:rsidP="00FA6356">
      <w:pPr>
        <w:pStyle w:val="BodyText"/>
        <w:spacing w:line="360" w:lineRule="auto"/>
        <w:ind w:left="720"/>
      </w:pPr>
      <w:r>
        <w:t>Cirinya :</w:t>
      </w:r>
    </w:p>
    <w:p w:rsidR="00FA6356" w:rsidRPr="006B33C5" w:rsidRDefault="00FA6356" w:rsidP="00FA6356">
      <w:pPr>
        <w:pStyle w:val="BodyText"/>
        <w:numPr>
          <w:ilvl w:val="1"/>
          <w:numId w:val="12"/>
        </w:numPr>
        <w:spacing w:line="360" w:lineRule="auto"/>
        <w:rPr>
          <w:lang w:val="sv-SE"/>
        </w:rPr>
      </w:pPr>
      <w:r w:rsidRPr="006B33C5">
        <w:rPr>
          <w:lang w:val="sv-SE"/>
        </w:rPr>
        <w:t>Jumlahnya tertentu secara tetap untuk periode tertentu.</w:t>
      </w:r>
    </w:p>
    <w:p w:rsidR="00FA6356" w:rsidRPr="00433BC2" w:rsidRDefault="00FA6356" w:rsidP="00FA6356">
      <w:pPr>
        <w:pStyle w:val="BodyText"/>
        <w:numPr>
          <w:ilvl w:val="1"/>
          <w:numId w:val="12"/>
        </w:numPr>
        <w:spacing w:line="360" w:lineRule="auto"/>
        <w:rPr>
          <w:lang w:val="sv-SE"/>
        </w:rPr>
      </w:pPr>
      <w:r w:rsidRPr="006B33C5">
        <w:rPr>
          <w:lang w:val="sv-SE"/>
        </w:rPr>
        <w:t>Tidak perlu mengadakan jurnal pengeluaran kas.</w:t>
      </w:r>
    </w:p>
    <w:p w:rsidR="00FA6356" w:rsidRDefault="00FA6356" w:rsidP="00FA6356">
      <w:pPr>
        <w:pStyle w:val="BodyText"/>
        <w:numPr>
          <w:ilvl w:val="0"/>
          <w:numId w:val="2"/>
        </w:numPr>
        <w:spacing w:line="360" w:lineRule="auto"/>
      </w:pPr>
      <w:r>
        <w:rPr>
          <w:i/>
        </w:rPr>
        <w:t>Fluctuation FundSystem</w:t>
      </w:r>
      <w:r>
        <w:t xml:space="preserve"> (Sistem Dana Berubah) : artinya dana yang tersedia pada pemegang petty cash  adalah tidak tetap jumlahnya.</w:t>
      </w:r>
    </w:p>
    <w:p w:rsidR="00FA6356" w:rsidRDefault="00FA6356" w:rsidP="00FA6356">
      <w:pPr>
        <w:pStyle w:val="BodyText"/>
        <w:spacing w:line="360" w:lineRule="auto"/>
        <w:ind w:left="720"/>
      </w:pPr>
      <w:r>
        <w:t>Cirinya :</w:t>
      </w:r>
    </w:p>
    <w:p w:rsidR="00FA6356" w:rsidRDefault="00FA6356" w:rsidP="00FA6356">
      <w:pPr>
        <w:pStyle w:val="BodyText"/>
        <w:numPr>
          <w:ilvl w:val="1"/>
          <w:numId w:val="13"/>
        </w:numPr>
        <w:spacing w:line="360" w:lineRule="auto"/>
      </w:pPr>
      <w:r>
        <w:t>Jumlahnya berubah-ubah.</w:t>
      </w:r>
    </w:p>
    <w:p w:rsidR="00FA6356" w:rsidRPr="00731FDB" w:rsidRDefault="00FA6356" w:rsidP="00FA6356">
      <w:pPr>
        <w:pStyle w:val="BodyText"/>
        <w:numPr>
          <w:ilvl w:val="1"/>
          <w:numId w:val="13"/>
        </w:numPr>
        <w:spacing w:line="360" w:lineRule="auto"/>
      </w:pPr>
      <w:r>
        <w:t>Melakukan jurnal untuk pengeluaran kas.</w:t>
      </w:r>
    </w:p>
    <w:p w:rsidR="00FA6356" w:rsidRDefault="00FA6356" w:rsidP="00FA6356">
      <w:pPr>
        <w:pStyle w:val="BodyText"/>
        <w:spacing w:line="360" w:lineRule="auto"/>
      </w:pPr>
    </w:p>
    <w:p w:rsidR="00FA6356" w:rsidRDefault="00FA6356" w:rsidP="00FA6356">
      <w:pPr>
        <w:pStyle w:val="BodyText"/>
        <w:spacing w:line="360" w:lineRule="auto"/>
      </w:pPr>
      <w:r>
        <w:t>Hubungannya sebagai berikut :</w:t>
      </w:r>
    </w:p>
    <w:p w:rsidR="00FA6356" w:rsidRPr="00CE47DB" w:rsidRDefault="00FA6356" w:rsidP="00FA6356">
      <w:pPr>
        <w:pStyle w:val="BodyText"/>
        <w:numPr>
          <w:ilvl w:val="3"/>
          <w:numId w:val="4"/>
        </w:numPr>
        <w:spacing w:line="360" w:lineRule="auto"/>
        <w:ind w:left="709" w:hanging="709"/>
        <w:rPr>
          <w:lang w:val="fi-FI"/>
        </w:rPr>
      </w:pPr>
      <w:r w:rsidRPr="00CE47DB">
        <w:rPr>
          <w:lang w:val="fi-FI"/>
        </w:rPr>
        <w:t>Pada saat  membentuk / pengisian kas kecil, dibuat jurnal :</w:t>
      </w:r>
    </w:p>
    <w:p w:rsidR="00FA6356" w:rsidRPr="00433BC2" w:rsidRDefault="00FA6356" w:rsidP="00FA6356">
      <w:pPr>
        <w:pStyle w:val="BodyText"/>
        <w:spacing w:line="360" w:lineRule="auto"/>
        <w:ind w:left="360" w:firstLine="360"/>
        <w:rPr>
          <w:lang w:val="id-ID"/>
        </w:rPr>
      </w:pPr>
      <w:r>
        <w:t>Petty Cash</w:t>
      </w:r>
      <w:r>
        <w:tab/>
      </w:r>
      <w:r>
        <w:tab/>
      </w:r>
      <w:r>
        <w:tab/>
        <w:t>Rp</w:t>
      </w:r>
      <w:r>
        <w:rPr>
          <w:lang w:val="id-ID"/>
        </w:rPr>
        <w:t>. xx</w:t>
      </w:r>
    </w:p>
    <w:p w:rsidR="00FA6356" w:rsidRPr="00433BC2" w:rsidRDefault="00FA6356" w:rsidP="00FA6356">
      <w:pPr>
        <w:pStyle w:val="BodyText"/>
        <w:spacing w:line="360" w:lineRule="auto"/>
        <w:ind w:left="360"/>
        <w:rPr>
          <w:lang w:val="id-ID"/>
        </w:rPr>
      </w:pPr>
      <w:r>
        <w:tab/>
      </w:r>
      <w:r>
        <w:tab/>
        <w:t>Cash</w:t>
      </w:r>
      <w:r>
        <w:tab/>
      </w:r>
      <w:r>
        <w:tab/>
      </w:r>
      <w:r>
        <w:tab/>
      </w:r>
      <w:r>
        <w:tab/>
        <w:t>Rp</w:t>
      </w:r>
      <w:r>
        <w:rPr>
          <w:lang w:val="id-ID"/>
        </w:rPr>
        <w:t>. xx</w:t>
      </w:r>
    </w:p>
    <w:p w:rsidR="00FA6356" w:rsidRPr="00CE47DB" w:rsidRDefault="00FA6356" w:rsidP="00FA6356">
      <w:pPr>
        <w:pStyle w:val="BodyText"/>
        <w:numPr>
          <w:ilvl w:val="3"/>
          <w:numId w:val="4"/>
        </w:numPr>
        <w:spacing w:line="360" w:lineRule="auto"/>
        <w:ind w:left="709" w:hanging="709"/>
        <w:rPr>
          <w:lang w:val="fi-FI"/>
        </w:rPr>
      </w:pPr>
      <w:r w:rsidRPr="00CE47DB">
        <w:rPr>
          <w:lang w:val="fi-FI"/>
        </w:rPr>
        <w:t>Pada saat kas kecil melakukan pengeluaran, dibuat jurnal :</w:t>
      </w:r>
    </w:p>
    <w:p w:rsidR="00FA6356" w:rsidRPr="00433BC2" w:rsidRDefault="00FA6356" w:rsidP="00FA6356">
      <w:pPr>
        <w:pStyle w:val="BodyText"/>
        <w:spacing w:line="360" w:lineRule="auto"/>
        <w:ind w:left="720"/>
        <w:rPr>
          <w:lang w:val="id-ID"/>
        </w:rPr>
      </w:pPr>
      <w:r>
        <w:t>Expenses</w:t>
      </w:r>
      <w:r>
        <w:tab/>
      </w:r>
      <w:r>
        <w:tab/>
      </w:r>
      <w:r>
        <w:tab/>
        <w:t>Rp</w:t>
      </w:r>
      <w:r>
        <w:rPr>
          <w:lang w:val="id-ID"/>
        </w:rPr>
        <w:t>. xx</w:t>
      </w:r>
    </w:p>
    <w:p w:rsidR="00FA6356" w:rsidRPr="00433BC2" w:rsidRDefault="00FA6356" w:rsidP="00FA6356">
      <w:pPr>
        <w:pStyle w:val="BodyText"/>
        <w:spacing w:line="360" w:lineRule="auto"/>
        <w:ind w:left="720"/>
        <w:rPr>
          <w:lang w:val="id-ID"/>
        </w:rPr>
      </w:pPr>
      <w:r>
        <w:tab/>
        <w:t>Petty Cash</w:t>
      </w:r>
      <w:r>
        <w:tab/>
      </w:r>
      <w:r>
        <w:tab/>
      </w:r>
      <w:r>
        <w:tab/>
        <w:t>Rp</w:t>
      </w:r>
      <w:r>
        <w:rPr>
          <w:lang w:val="id-ID"/>
        </w:rPr>
        <w:t>. xx</w:t>
      </w:r>
    </w:p>
    <w:p w:rsidR="00FA6356" w:rsidRPr="006B33C5" w:rsidRDefault="00FA6356" w:rsidP="00FA6356">
      <w:pPr>
        <w:pStyle w:val="BodyText"/>
        <w:numPr>
          <w:ilvl w:val="3"/>
          <w:numId w:val="4"/>
        </w:numPr>
        <w:spacing w:line="360" w:lineRule="auto"/>
        <w:ind w:left="709" w:hanging="709"/>
        <w:rPr>
          <w:lang w:val="sv-SE"/>
        </w:rPr>
      </w:pPr>
      <w:r w:rsidRPr="006B33C5">
        <w:rPr>
          <w:lang w:val="sv-SE"/>
        </w:rPr>
        <w:t>Apabila menambah dana untuk kas kecil, dibuat jurnal :</w:t>
      </w:r>
    </w:p>
    <w:p w:rsidR="00FA6356" w:rsidRPr="00433BC2" w:rsidRDefault="00FA6356" w:rsidP="00FA6356">
      <w:pPr>
        <w:pStyle w:val="BodyText"/>
        <w:spacing w:line="360" w:lineRule="auto"/>
        <w:ind w:left="360" w:firstLine="360"/>
        <w:rPr>
          <w:lang w:val="id-ID"/>
        </w:rPr>
      </w:pPr>
      <w:r>
        <w:t>Petty Cash</w:t>
      </w:r>
      <w:r>
        <w:tab/>
      </w:r>
      <w:r>
        <w:tab/>
      </w:r>
      <w:r>
        <w:tab/>
        <w:t>Rp</w:t>
      </w:r>
      <w:r>
        <w:rPr>
          <w:lang w:val="id-ID"/>
        </w:rPr>
        <w:t>. xx</w:t>
      </w:r>
    </w:p>
    <w:p w:rsidR="00FA6356" w:rsidRPr="00433BC2" w:rsidRDefault="00FA6356" w:rsidP="00FA6356">
      <w:pPr>
        <w:pStyle w:val="BodyText"/>
        <w:spacing w:line="360" w:lineRule="auto"/>
        <w:ind w:left="360"/>
        <w:rPr>
          <w:lang w:val="id-ID"/>
        </w:rPr>
      </w:pPr>
      <w:r>
        <w:tab/>
      </w:r>
      <w:r>
        <w:tab/>
        <w:t>Cash</w:t>
      </w:r>
      <w:r>
        <w:tab/>
      </w:r>
      <w:r>
        <w:tab/>
      </w:r>
      <w:r>
        <w:tab/>
      </w:r>
      <w:r>
        <w:tab/>
        <w:t>Rp</w:t>
      </w:r>
      <w:r>
        <w:rPr>
          <w:lang w:val="id-ID"/>
        </w:rPr>
        <w:t>. xx</w:t>
      </w:r>
    </w:p>
    <w:p w:rsidR="00FA6356" w:rsidRDefault="00FA6356" w:rsidP="00FA6356">
      <w:pPr>
        <w:pStyle w:val="BodyText"/>
        <w:spacing w:line="360" w:lineRule="auto"/>
        <w:rPr>
          <w:lang w:val="id-ID"/>
        </w:rPr>
      </w:pPr>
      <w:r>
        <w:rPr>
          <w:lang w:val="id-ID"/>
        </w:rPr>
        <w:t>Contoh :</w:t>
      </w:r>
    </w:p>
    <w:p w:rsidR="00FA6356" w:rsidRPr="00621B36" w:rsidRDefault="00FA6356" w:rsidP="00FA6356">
      <w:pPr>
        <w:pStyle w:val="BodyText"/>
        <w:numPr>
          <w:ilvl w:val="0"/>
          <w:numId w:val="14"/>
        </w:numPr>
        <w:rPr>
          <w:lang w:val="id-ID"/>
        </w:rPr>
      </w:pPr>
      <w:r w:rsidRPr="00621B36">
        <w:t>1/12</w:t>
      </w:r>
      <w:r>
        <w:rPr>
          <w:lang w:val="id-ID"/>
        </w:rPr>
        <w:tab/>
      </w:r>
      <w:r w:rsidRPr="00621B36">
        <w:t xml:space="preserve"> Kas Kecil </w:t>
      </w:r>
      <w:r w:rsidRPr="00621B36">
        <w:tab/>
      </w:r>
      <w:r w:rsidRPr="00621B36">
        <w:tab/>
        <w:t>100,000</w:t>
      </w:r>
    </w:p>
    <w:p w:rsidR="00FA6356" w:rsidRPr="00621B36" w:rsidRDefault="00FA6356" w:rsidP="00FA6356">
      <w:pPr>
        <w:pStyle w:val="BodyText"/>
        <w:ind w:left="2160" w:firstLine="720"/>
        <w:rPr>
          <w:lang w:val="id-ID"/>
        </w:rPr>
      </w:pPr>
      <w:r w:rsidRPr="00621B36">
        <w:t xml:space="preserve">Kas/Bank </w:t>
      </w:r>
      <w:r w:rsidRPr="00621B36">
        <w:tab/>
      </w:r>
      <w:r w:rsidRPr="00621B36">
        <w:tab/>
      </w:r>
      <w:r w:rsidRPr="00621B36">
        <w:tab/>
        <w:t>100,000</w:t>
      </w:r>
    </w:p>
    <w:p w:rsidR="00FA6356" w:rsidRDefault="00FA6356" w:rsidP="00FA6356">
      <w:pPr>
        <w:pStyle w:val="BodyText"/>
        <w:ind w:left="1440"/>
        <w:rPr>
          <w:lang w:val="id-ID"/>
        </w:rPr>
      </w:pPr>
      <w:r>
        <w:rPr>
          <w:lang w:val="id-ID"/>
        </w:rPr>
        <w:tab/>
      </w:r>
      <w:r w:rsidRPr="00621B36">
        <w:t>(</w:t>
      </w:r>
      <w:r w:rsidRPr="00621B36">
        <w:rPr>
          <w:sz w:val="20"/>
          <w:lang w:val="id-ID"/>
        </w:rPr>
        <w:t>P</w:t>
      </w:r>
      <w:r w:rsidRPr="00621B36">
        <w:rPr>
          <w:sz w:val="20"/>
        </w:rPr>
        <w:t>engisian awal kas kecil</w:t>
      </w:r>
      <w:r w:rsidRPr="00621B36">
        <w:t xml:space="preserve">) </w:t>
      </w:r>
    </w:p>
    <w:p w:rsidR="00FA6356" w:rsidRPr="00621B36" w:rsidRDefault="00FA6356" w:rsidP="00FA6356">
      <w:pPr>
        <w:pStyle w:val="BodyText"/>
        <w:ind w:left="1440"/>
        <w:rPr>
          <w:lang w:val="id-ID"/>
        </w:rPr>
      </w:pPr>
      <w:r w:rsidRPr="00621B36">
        <w:tab/>
      </w:r>
    </w:p>
    <w:p w:rsidR="00FA6356" w:rsidRPr="00621B36" w:rsidRDefault="00FA6356" w:rsidP="00FA6356">
      <w:pPr>
        <w:pStyle w:val="BodyText"/>
        <w:numPr>
          <w:ilvl w:val="0"/>
          <w:numId w:val="14"/>
        </w:numPr>
        <w:rPr>
          <w:lang w:val="id-ID"/>
        </w:rPr>
      </w:pPr>
      <w:r w:rsidRPr="00621B36">
        <w:lastRenderedPageBreak/>
        <w:t xml:space="preserve">19/12 </w:t>
      </w:r>
      <w:r>
        <w:rPr>
          <w:lang w:val="id-ID"/>
        </w:rPr>
        <w:tab/>
      </w:r>
      <w:r>
        <w:t xml:space="preserve">Biaya-biaya </w:t>
      </w:r>
      <w:r>
        <w:tab/>
      </w:r>
      <w:r>
        <w:tab/>
      </w:r>
      <w:r w:rsidRPr="00621B36">
        <w:t>90,000</w:t>
      </w:r>
    </w:p>
    <w:p w:rsidR="00FA6356" w:rsidRPr="00621B36" w:rsidRDefault="00FA6356" w:rsidP="00FA6356">
      <w:pPr>
        <w:pStyle w:val="BodyText"/>
        <w:ind w:left="2160" w:firstLine="720"/>
        <w:rPr>
          <w:lang w:val="id-ID"/>
        </w:rPr>
      </w:pPr>
      <w:r w:rsidRPr="00621B36">
        <w:t>Kas Kecil</w:t>
      </w:r>
      <w:r w:rsidRPr="00621B36">
        <w:tab/>
      </w:r>
      <w:r w:rsidRPr="00621B36">
        <w:tab/>
      </w:r>
      <w:r w:rsidRPr="00621B36">
        <w:tab/>
        <w:t>90,000</w:t>
      </w:r>
    </w:p>
    <w:p w:rsidR="00FA6356" w:rsidRDefault="00FA6356" w:rsidP="00FA6356">
      <w:pPr>
        <w:pStyle w:val="BodyText"/>
        <w:ind w:left="2127" w:firstLine="33"/>
        <w:rPr>
          <w:lang w:val="id-ID"/>
        </w:rPr>
      </w:pPr>
      <w:r w:rsidRPr="00621B36">
        <w:t>(</w:t>
      </w:r>
      <w:r w:rsidRPr="00621B36">
        <w:rPr>
          <w:sz w:val="20"/>
        </w:rPr>
        <w:t>Pengakuan biaya ke dalam sistem akuntansi, yang sebelumnya dicatat di buku kas kecil</w:t>
      </w:r>
      <w:r w:rsidRPr="00621B36">
        <w:t xml:space="preserve"> ) </w:t>
      </w:r>
      <w:r w:rsidRPr="00621B36">
        <w:tab/>
      </w:r>
    </w:p>
    <w:p w:rsidR="00FA6356" w:rsidRPr="00621B36" w:rsidRDefault="00FA6356" w:rsidP="00FA6356">
      <w:pPr>
        <w:pStyle w:val="BodyText"/>
        <w:ind w:left="2127" w:firstLine="33"/>
        <w:rPr>
          <w:lang w:val="id-ID"/>
        </w:rPr>
      </w:pPr>
    </w:p>
    <w:p w:rsidR="00FA6356" w:rsidRPr="00621B36" w:rsidRDefault="00FA6356" w:rsidP="00FA6356">
      <w:pPr>
        <w:pStyle w:val="BodyText"/>
        <w:numPr>
          <w:ilvl w:val="0"/>
          <w:numId w:val="14"/>
        </w:numPr>
        <w:ind w:hanging="371"/>
        <w:rPr>
          <w:lang w:val="id-ID"/>
        </w:rPr>
      </w:pPr>
      <w:r w:rsidRPr="00621B36">
        <w:t>19/12</w:t>
      </w:r>
      <w:r>
        <w:rPr>
          <w:lang w:val="id-ID"/>
        </w:rPr>
        <w:tab/>
      </w:r>
      <w:r>
        <w:t xml:space="preserve"> Kas Kecil</w:t>
      </w:r>
      <w:r>
        <w:tab/>
      </w:r>
      <w:r>
        <w:tab/>
      </w:r>
      <w:r w:rsidRPr="00621B36">
        <w:t>90,000</w:t>
      </w:r>
    </w:p>
    <w:p w:rsidR="00FA6356" w:rsidRPr="00621B36" w:rsidRDefault="00FA6356" w:rsidP="00FA6356">
      <w:pPr>
        <w:pStyle w:val="BodyText"/>
        <w:ind w:left="2160" w:firstLine="720"/>
        <w:rPr>
          <w:lang w:val="id-ID"/>
        </w:rPr>
      </w:pPr>
      <w:r w:rsidRPr="00621B36">
        <w:t xml:space="preserve">Kas </w:t>
      </w:r>
      <w:r w:rsidRPr="00621B36">
        <w:tab/>
      </w:r>
      <w:r w:rsidRPr="00621B36">
        <w:tab/>
      </w:r>
      <w:r w:rsidRPr="00621B36">
        <w:tab/>
      </w:r>
      <w:r w:rsidRPr="00621B36">
        <w:tab/>
        <w:t>90,000</w:t>
      </w:r>
    </w:p>
    <w:p w:rsidR="00FA6356" w:rsidRDefault="00FA6356" w:rsidP="00FA6356">
      <w:pPr>
        <w:pStyle w:val="BodyText"/>
        <w:ind w:left="1440" w:firstLine="720"/>
        <w:rPr>
          <w:lang w:val="id-ID"/>
        </w:rPr>
      </w:pPr>
      <w:r w:rsidRPr="00621B36">
        <w:t>(</w:t>
      </w:r>
      <w:r w:rsidRPr="00621B36">
        <w:rPr>
          <w:sz w:val="20"/>
        </w:rPr>
        <w:t>Pengisian kembali kas kecil, sehingga saldonya tetap menjadi Rp100,000</w:t>
      </w:r>
      <w:r w:rsidRPr="00621B36">
        <w:t xml:space="preserve">) </w:t>
      </w:r>
    </w:p>
    <w:p w:rsidR="00FA6356" w:rsidRDefault="00FA6356" w:rsidP="00FA6356">
      <w:pPr>
        <w:pStyle w:val="BodyText"/>
        <w:ind w:left="1440" w:firstLine="720"/>
        <w:rPr>
          <w:lang w:val="id-ID"/>
        </w:rPr>
      </w:pPr>
    </w:p>
    <w:p w:rsidR="00FA6356" w:rsidRPr="00621B36" w:rsidRDefault="00FA6356" w:rsidP="00FA6356">
      <w:pPr>
        <w:pStyle w:val="BodyText"/>
        <w:numPr>
          <w:ilvl w:val="0"/>
          <w:numId w:val="14"/>
        </w:numPr>
        <w:spacing w:line="360" w:lineRule="auto"/>
        <w:ind w:hanging="371"/>
        <w:rPr>
          <w:lang w:val="id-ID"/>
        </w:rPr>
      </w:pPr>
      <w:r>
        <w:t>19/12</w:t>
      </w:r>
      <w:r>
        <w:rPr>
          <w:lang w:val="id-ID"/>
        </w:rPr>
        <w:tab/>
      </w:r>
      <w:r>
        <w:t>Kas Kecil</w:t>
      </w:r>
      <w:r>
        <w:tab/>
      </w:r>
      <w:r>
        <w:tab/>
      </w:r>
      <w:r w:rsidRPr="00621B36">
        <w:t>50,000</w:t>
      </w:r>
    </w:p>
    <w:p w:rsidR="00FA6356" w:rsidRPr="00621B36" w:rsidRDefault="00FA6356" w:rsidP="00FA6356">
      <w:pPr>
        <w:pStyle w:val="BodyText"/>
        <w:spacing w:line="360" w:lineRule="auto"/>
        <w:ind w:left="2160" w:firstLine="720"/>
        <w:rPr>
          <w:lang w:val="id-ID"/>
        </w:rPr>
      </w:pPr>
      <w:r w:rsidRPr="00621B36">
        <w:t xml:space="preserve">Kas </w:t>
      </w:r>
      <w:r w:rsidRPr="00621B36">
        <w:tab/>
      </w:r>
      <w:r w:rsidRPr="00621B36">
        <w:tab/>
      </w:r>
      <w:r w:rsidRPr="00621B36">
        <w:tab/>
      </w:r>
      <w:r w:rsidRPr="00621B36">
        <w:tab/>
        <w:t>50,000</w:t>
      </w:r>
    </w:p>
    <w:p w:rsidR="00FA6356" w:rsidRPr="00621B36" w:rsidRDefault="00FA6356" w:rsidP="00FA6356">
      <w:pPr>
        <w:pStyle w:val="BodyText"/>
        <w:spacing w:line="360" w:lineRule="auto"/>
        <w:ind w:left="1440" w:firstLine="720"/>
        <w:rPr>
          <w:lang w:val="id-ID"/>
        </w:rPr>
      </w:pPr>
      <w:r w:rsidRPr="00621B36">
        <w:t>(</w:t>
      </w:r>
      <w:r w:rsidRPr="00621B36">
        <w:rPr>
          <w:sz w:val="20"/>
        </w:rPr>
        <w:t>Perubahan kebijakan kas kecil, penambahan plafon menjadi Rp150,000</w:t>
      </w:r>
      <w:r w:rsidRPr="00621B36">
        <w:t>)</w:t>
      </w:r>
    </w:p>
    <w:p w:rsidR="000801F4" w:rsidRDefault="000801F4">
      <w:bookmarkStart w:id="0" w:name="_GoBack"/>
      <w:bookmarkEnd w:id="0"/>
    </w:p>
    <w:sectPr w:rsidR="00080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men Bd BT">
    <w:altName w:val="Courier New"/>
    <w:charset w:val="00"/>
    <w:family w:val="decorative"/>
    <w:pitch w:val="variable"/>
    <w:sig w:usb0="00000007" w:usb1="00000000"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1C0"/>
    <w:multiLevelType w:val="multilevel"/>
    <w:tmpl w:val="F162E6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6DC20CA"/>
    <w:multiLevelType w:val="hybridMultilevel"/>
    <w:tmpl w:val="B7BC398E"/>
    <w:lvl w:ilvl="0" w:tplc="FFFFFFF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534"/>
        </w:tabs>
        <w:ind w:left="1534" w:hanging="454"/>
      </w:pPr>
      <w:rPr>
        <w:rFonts w:hint="default"/>
      </w:rPr>
    </w:lvl>
    <w:lvl w:ilvl="2" w:tplc="FFFFFFFF">
      <w:start w:val="1"/>
      <w:numFmt w:val="bullet"/>
      <w:lvlText w:val=""/>
      <w:lvlJc w:val="left"/>
      <w:pPr>
        <w:tabs>
          <w:tab w:val="num" w:pos="2377"/>
        </w:tabs>
        <w:ind w:left="2377" w:hanging="397"/>
      </w:pPr>
      <w:rPr>
        <w:rFonts w:ascii="Wingdings" w:hAnsi="Wingdings" w:hint="default"/>
      </w:rPr>
    </w:lvl>
    <w:lvl w:ilvl="3" w:tplc="76A88D50">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3C6702"/>
    <w:multiLevelType w:val="hybridMultilevel"/>
    <w:tmpl w:val="E5FEE7E6"/>
    <w:lvl w:ilvl="0" w:tplc="922A03A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B97E46"/>
    <w:multiLevelType w:val="hybridMultilevel"/>
    <w:tmpl w:val="70E699A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534"/>
        </w:tabs>
        <w:ind w:left="1534" w:hanging="454"/>
      </w:pPr>
      <w:rPr>
        <w:rFonts w:ascii="Symbol" w:hAnsi="Symbol" w:hint="default"/>
      </w:rPr>
    </w:lvl>
    <w:lvl w:ilvl="2" w:tplc="FFFFFFFF">
      <w:start w:val="1"/>
      <w:numFmt w:val="bullet"/>
      <w:lvlText w:val=""/>
      <w:lvlJc w:val="left"/>
      <w:pPr>
        <w:tabs>
          <w:tab w:val="num" w:pos="2377"/>
        </w:tabs>
        <w:ind w:left="2377" w:hanging="397"/>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AB0E70"/>
    <w:multiLevelType w:val="hybridMultilevel"/>
    <w:tmpl w:val="46CC7E0A"/>
    <w:lvl w:ilvl="0" w:tplc="922A03AE">
      <w:start w:val="1"/>
      <w:numFmt w:val="lowerLetter"/>
      <w:lvlText w:val="%1."/>
      <w:lvlJc w:val="left"/>
      <w:pPr>
        <w:tabs>
          <w:tab w:val="num" w:pos="720"/>
        </w:tabs>
        <w:ind w:left="720" w:hanging="360"/>
      </w:pPr>
      <w:rPr>
        <w:rFonts w:hint="default"/>
      </w:rPr>
    </w:lvl>
    <w:lvl w:ilvl="1" w:tplc="9FA27366" w:tentative="1">
      <w:start w:val="1"/>
      <w:numFmt w:val="bullet"/>
      <w:lvlText w:val=""/>
      <w:lvlJc w:val="left"/>
      <w:pPr>
        <w:tabs>
          <w:tab w:val="num" w:pos="1440"/>
        </w:tabs>
        <w:ind w:left="1440" w:hanging="360"/>
      </w:pPr>
      <w:rPr>
        <w:rFonts w:ascii="Wingdings" w:hAnsi="Wingdings" w:hint="default"/>
      </w:rPr>
    </w:lvl>
    <w:lvl w:ilvl="2" w:tplc="7B1C6CFE" w:tentative="1">
      <w:start w:val="1"/>
      <w:numFmt w:val="bullet"/>
      <w:lvlText w:val=""/>
      <w:lvlJc w:val="left"/>
      <w:pPr>
        <w:tabs>
          <w:tab w:val="num" w:pos="2160"/>
        </w:tabs>
        <w:ind w:left="2160" w:hanging="360"/>
      </w:pPr>
      <w:rPr>
        <w:rFonts w:ascii="Wingdings" w:hAnsi="Wingdings" w:hint="default"/>
      </w:rPr>
    </w:lvl>
    <w:lvl w:ilvl="3" w:tplc="ECDEBAD2" w:tentative="1">
      <w:start w:val="1"/>
      <w:numFmt w:val="bullet"/>
      <w:lvlText w:val=""/>
      <w:lvlJc w:val="left"/>
      <w:pPr>
        <w:tabs>
          <w:tab w:val="num" w:pos="2880"/>
        </w:tabs>
        <w:ind w:left="2880" w:hanging="360"/>
      </w:pPr>
      <w:rPr>
        <w:rFonts w:ascii="Wingdings" w:hAnsi="Wingdings" w:hint="default"/>
      </w:rPr>
    </w:lvl>
    <w:lvl w:ilvl="4" w:tplc="81924648" w:tentative="1">
      <w:start w:val="1"/>
      <w:numFmt w:val="bullet"/>
      <w:lvlText w:val=""/>
      <w:lvlJc w:val="left"/>
      <w:pPr>
        <w:tabs>
          <w:tab w:val="num" w:pos="3600"/>
        </w:tabs>
        <w:ind w:left="3600" w:hanging="360"/>
      </w:pPr>
      <w:rPr>
        <w:rFonts w:ascii="Wingdings" w:hAnsi="Wingdings" w:hint="default"/>
      </w:rPr>
    </w:lvl>
    <w:lvl w:ilvl="5" w:tplc="AA90C736" w:tentative="1">
      <w:start w:val="1"/>
      <w:numFmt w:val="bullet"/>
      <w:lvlText w:val=""/>
      <w:lvlJc w:val="left"/>
      <w:pPr>
        <w:tabs>
          <w:tab w:val="num" w:pos="4320"/>
        </w:tabs>
        <w:ind w:left="4320" w:hanging="360"/>
      </w:pPr>
      <w:rPr>
        <w:rFonts w:ascii="Wingdings" w:hAnsi="Wingdings" w:hint="default"/>
      </w:rPr>
    </w:lvl>
    <w:lvl w:ilvl="6" w:tplc="EBBE7046" w:tentative="1">
      <w:start w:val="1"/>
      <w:numFmt w:val="bullet"/>
      <w:lvlText w:val=""/>
      <w:lvlJc w:val="left"/>
      <w:pPr>
        <w:tabs>
          <w:tab w:val="num" w:pos="5040"/>
        </w:tabs>
        <w:ind w:left="5040" w:hanging="360"/>
      </w:pPr>
      <w:rPr>
        <w:rFonts w:ascii="Wingdings" w:hAnsi="Wingdings" w:hint="default"/>
      </w:rPr>
    </w:lvl>
    <w:lvl w:ilvl="7" w:tplc="9D46F6DA" w:tentative="1">
      <w:start w:val="1"/>
      <w:numFmt w:val="bullet"/>
      <w:lvlText w:val=""/>
      <w:lvlJc w:val="left"/>
      <w:pPr>
        <w:tabs>
          <w:tab w:val="num" w:pos="5760"/>
        </w:tabs>
        <w:ind w:left="5760" w:hanging="360"/>
      </w:pPr>
      <w:rPr>
        <w:rFonts w:ascii="Wingdings" w:hAnsi="Wingdings" w:hint="default"/>
      </w:rPr>
    </w:lvl>
    <w:lvl w:ilvl="8" w:tplc="B00664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010EE"/>
    <w:multiLevelType w:val="hybridMultilevel"/>
    <w:tmpl w:val="CCBCEF0E"/>
    <w:lvl w:ilvl="0" w:tplc="96DC2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1494B34"/>
    <w:multiLevelType w:val="hybridMultilevel"/>
    <w:tmpl w:val="A9FA784C"/>
    <w:lvl w:ilvl="0" w:tplc="FFFFFFFF">
      <w:start w:val="1"/>
      <w:numFmt w:val="decimal"/>
      <w:lvlText w:val="%1."/>
      <w:lvlJc w:val="left"/>
      <w:pPr>
        <w:tabs>
          <w:tab w:val="num" w:pos="720"/>
        </w:tabs>
        <w:ind w:left="720" w:hanging="360"/>
      </w:pPr>
      <w:rPr>
        <w:rFonts w:hint="default"/>
      </w:rPr>
    </w:lvl>
    <w:lvl w:ilvl="1" w:tplc="922A03AE">
      <w:start w:val="1"/>
      <w:numFmt w:val="lowerLetter"/>
      <w:lvlText w:val="%2."/>
      <w:lvlJc w:val="left"/>
      <w:pPr>
        <w:tabs>
          <w:tab w:val="num" w:pos="1534"/>
        </w:tabs>
        <w:ind w:left="1534" w:hanging="454"/>
      </w:pPr>
      <w:rPr>
        <w:rFonts w:hint="default"/>
      </w:rPr>
    </w:lvl>
    <w:lvl w:ilvl="2" w:tplc="FFFFFFFF">
      <w:start w:val="1"/>
      <w:numFmt w:val="bullet"/>
      <w:lvlText w:val=""/>
      <w:lvlJc w:val="left"/>
      <w:pPr>
        <w:tabs>
          <w:tab w:val="num" w:pos="2377"/>
        </w:tabs>
        <w:ind w:left="2377" w:hanging="397"/>
      </w:pPr>
      <w:rPr>
        <w:rFonts w:ascii="Wingdings" w:hAnsi="Wingdings" w:hint="default"/>
      </w:rPr>
    </w:lvl>
    <w:lvl w:ilvl="3" w:tplc="86B8C442">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B9C45F9"/>
    <w:multiLevelType w:val="hybridMultilevel"/>
    <w:tmpl w:val="26362B00"/>
    <w:lvl w:ilvl="0" w:tplc="0421000F">
      <w:start w:val="1"/>
      <w:numFmt w:val="decimal"/>
      <w:lvlText w:val="%1."/>
      <w:lvlJc w:val="left"/>
      <w:pPr>
        <w:tabs>
          <w:tab w:val="num" w:pos="1174"/>
        </w:tabs>
        <w:ind w:left="117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F083C"/>
    <w:multiLevelType w:val="hybridMultilevel"/>
    <w:tmpl w:val="8392E9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DE113E7"/>
    <w:multiLevelType w:val="hybridMultilevel"/>
    <w:tmpl w:val="53041828"/>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94C28522" w:tentative="1">
      <w:start w:val="1"/>
      <w:numFmt w:val="bullet"/>
      <w:lvlText w:val=""/>
      <w:lvlJc w:val="left"/>
      <w:pPr>
        <w:tabs>
          <w:tab w:val="num" w:pos="1440"/>
        </w:tabs>
        <w:ind w:left="1440" w:hanging="360"/>
      </w:pPr>
      <w:rPr>
        <w:rFonts w:ascii="Wingdings 3" w:hAnsi="Wingdings 3" w:hint="default"/>
      </w:rPr>
    </w:lvl>
    <w:lvl w:ilvl="2" w:tplc="0421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cs="Times New Roman" w:hint="default"/>
        <w:sz w:val="16"/>
        <w:szCs w:val="16"/>
      </w:rPr>
    </w:lvl>
    <w:lvl w:ilvl="4" w:tplc="12AE1824" w:tentative="1">
      <w:start w:val="1"/>
      <w:numFmt w:val="bullet"/>
      <w:lvlText w:val=""/>
      <w:lvlJc w:val="left"/>
      <w:pPr>
        <w:tabs>
          <w:tab w:val="num" w:pos="3600"/>
        </w:tabs>
        <w:ind w:left="3600" w:hanging="360"/>
      </w:pPr>
      <w:rPr>
        <w:rFonts w:ascii="Wingdings 3" w:hAnsi="Wingdings 3" w:hint="default"/>
      </w:rPr>
    </w:lvl>
    <w:lvl w:ilvl="5" w:tplc="9796F94E" w:tentative="1">
      <w:start w:val="1"/>
      <w:numFmt w:val="bullet"/>
      <w:lvlText w:val=""/>
      <w:lvlJc w:val="left"/>
      <w:pPr>
        <w:tabs>
          <w:tab w:val="num" w:pos="4320"/>
        </w:tabs>
        <w:ind w:left="4320" w:hanging="360"/>
      </w:pPr>
      <w:rPr>
        <w:rFonts w:ascii="Wingdings 3" w:hAnsi="Wingdings 3" w:hint="default"/>
      </w:rPr>
    </w:lvl>
    <w:lvl w:ilvl="6" w:tplc="E7CE6D7C" w:tentative="1">
      <w:start w:val="1"/>
      <w:numFmt w:val="bullet"/>
      <w:lvlText w:val=""/>
      <w:lvlJc w:val="left"/>
      <w:pPr>
        <w:tabs>
          <w:tab w:val="num" w:pos="5040"/>
        </w:tabs>
        <w:ind w:left="5040" w:hanging="360"/>
      </w:pPr>
      <w:rPr>
        <w:rFonts w:ascii="Wingdings 3" w:hAnsi="Wingdings 3" w:hint="default"/>
      </w:rPr>
    </w:lvl>
    <w:lvl w:ilvl="7" w:tplc="85FA334C" w:tentative="1">
      <w:start w:val="1"/>
      <w:numFmt w:val="bullet"/>
      <w:lvlText w:val=""/>
      <w:lvlJc w:val="left"/>
      <w:pPr>
        <w:tabs>
          <w:tab w:val="num" w:pos="5760"/>
        </w:tabs>
        <w:ind w:left="5760" w:hanging="360"/>
      </w:pPr>
      <w:rPr>
        <w:rFonts w:ascii="Wingdings 3" w:hAnsi="Wingdings 3" w:hint="default"/>
      </w:rPr>
    </w:lvl>
    <w:lvl w:ilvl="8" w:tplc="7548AE2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1232873"/>
    <w:multiLevelType w:val="hybridMultilevel"/>
    <w:tmpl w:val="1AE4F1F4"/>
    <w:lvl w:ilvl="0" w:tplc="0421000F">
      <w:start w:val="1"/>
      <w:numFmt w:val="decimal"/>
      <w:lvlText w:val="%1."/>
      <w:lvlJc w:val="left"/>
      <w:pPr>
        <w:tabs>
          <w:tab w:val="num" w:pos="1174"/>
        </w:tabs>
        <w:ind w:left="117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F3065"/>
    <w:multiLevelType w:val="hybridMultilevel"/>
    <w:tmpl w:val="57E2D36E"/>
    <w:lvl w:ilvl="0" w:tplc="01B85C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7E270368"/>
    <w:multiLevelType w:val="hybridMultilevel"/>
    <w:tmpl w:val="748EECC0"/>
    <w:lvl w:ilvl="0" w:tplc="922A03A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7F4F5607"/>
    <w:multiLevelType w:val="hybridMultilevel"/>
    <w:tmpl w:val="68D65630"/>
    <w:lvl w:ilvl="0" w:tplc="9DFA2A8E">
      <w:start w:val="1"/>
      <w:numFmt w:val="bullet"/>
      <w:lvlText w:val=""/>
      <w:lvlJc w:val="left"/>
      <w:pPr>
        <w:tabs>
          <w:tab w:val="num" w:pos="720"/>
        </w:tabs>
        <w:ind w:left="720" w:hanging="360"/>
      </w:pPr>
      <w:rPr>
        <w:rFonts w:ascii="Wingdings" w:hAnsi="Wingdings" w:hint="default"/>
      </w:rPr>
    </w:lvl>
    <w:lvl w:ilvl="1" w:tplc="2730C4EE">
      <w:start w:val="1"/>
      <w:numFmt w:val="bullet"/>
      <w:lvlText w:val=""/>
      <w:lvlJc w:val="left"/>
      <w:pPr>
        <w:tabs>
          <w:tab w:val="num" w:pos="1440"/>
        </w:tabs>
        <w:ind w:left="1440" w:hanging="360"/>
      </w:pPr>
      <w:rPr>
        <w:rFonts w:ascii="Symbol" w:hAnsi="Symbol" w:cs="Times New Roman" w:hint="default"/>
      </w:rPr>
    </w:lvl>
    <w:lvl w:ilvl="2" w:tplc="13F26BBA">
      <w:start w:val="1"/>
      <w:numFmt w:val="lowerLetter"/>
      <w:lvlText w:val="%3."/>
      <w:lvlJc w:val="left"/>
      <w:pPr>
        <w:tabs>
          <w:tab w:val="num" w:pos="2160"/>
        </w:tabs>
        <w:ind w:left="2160" w:hanging="360"/>
      </w:pPr>
      <w:rPr>
        <w:rFonts w:ascii="Times New Roman" w:eastAsia="Times New Roman" w:hAnsi="Times New Roman" w:cs="Times New Roman"/>
      </w:rPr>
    </w:lvl>
    <w:lvl w:ilvl="3" w:tplc="F4B2D132">
      <w:start w:val="1"/>
      <w:numFmt w:val="decimal"/>
      <w:lvlText w:val="%4."/>
      <w:lvlJc w:val="left"/>
      <w:pPr>
        <w:ind w:left="2880" w:hanging="360"/>
      </w:pPr>
      <w:rPr>
        <w:rFonts w:hint="default"/>
      </w:rPr>
    </w:lvl>
    <w:lvl w:ilvl="4" w:tplc="F698AB0A" w:tentative="1">
      <w:start w:val="1"/>
      <w:numFmt w:val="bullet"/>
      <w:lvlText w:val=""/>
      <w:lvlJc w:val="left"/>
      <w:pPr>
        <w:tabs>
          <w:tab w:val="num" w:pos="3600"/>
        </w:tabs>
        <w:ind w:left="3600" w:hanging="360"/>
      </w:pPr>
      <w:rPr>
        <w:rFonts w:ascii="Wingdings" w:hAnsi="Wingdings" w:hint="default"/>
      </w:rPr>
    </w:lvl>
    <w:lvl w:ilvl="5" w:tplc="2158ACA0" w:tentative="1">
      <w:start w:val="1"/>
      <w:numFmt w:val="bullet"/>
      <w:lvlText w:val=""/>
      <w:lvlJc w:val="left"/>
      <w:pPr>
        <w:tabs>
          <w:tab w:val="num" w:pos="4320"/>
        </w:tabs>
        <w:ind w:left="4320" w:hanging="360"/>
      </w:pPr>
      <w:rPr>
        <w:rFonts w:ascii="Wingdings" w:hAnsi="Wingdings" w:hint="default"/>
      </w:rPr>
    </w:lvl>
    <w:lvl w:ilvl="6" w:tplc="ED488E82" w:tentative="1">
      <w:start w:val="1"/>
      <w:numFmt w:val="bullet"/>
      <w:lvlText w:val=""/>
      <w:lvlJc w:val="left"/>
      <w:pPr>
        <w:tabs>
          <w:tab w:val="num" w:pos="5040"/>
        </w:tabs>
        <w:ind w:left="5040" w:hanging="360"/>
      </w:pPr>
      <w:rPr>
        <w:rFonts w:ascii="Wingdings" w:hAnsi="Wingdings" w:hint="default"/>
      </w:rPr>
    </w:lvl>
    <w:lvl w:ilvl="7" w:tplc="AFD4D31A" w:tentative="1">
      <w:start w:val="1"/>
      <w:numFmt w:val="bullet"/>
      <w:lvlText w:val=""/>
      <w:lvlJc w:val="left"/>
      <w:pPr>
        <w:tabs>
          <w:tab w:val="num" w:pos="5760"/>
        </w:tabs>
        <w:ind w:left="5760" w:hanging="360"/>
      </w:pPr>
      <w:rPr>
        <w:rFonts w:ascii="Wingdings" w:hAnsi="Wingdings" w:hint="default"/>
      </w:rPr>
    </w:lvl>
    <w:lvl w:ilvl="8" w:tplc="40F2D5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13"/>
  </w:num>
  <w:num w:numId="5">
    <w:abstractNumId w:val="8"/>
  </w:num>
  <w:num w:numId="6">
    <w:abstractNumId w:val="10"/>
  </w:num>
  <w:num w:numId="7">
    <w:abstractNumId w:val="7"/>
  </w:num>
  <w:num w:numId="8">
    <w:abstractNumId w:val="12"/>
  </w:num>
  <w:num w:numId="9">
    <w:abstractNumId w:val="4"/>
  </w:num>
  <w:num w:numId="10">
    <w:abstractNumId w:val="11"/>
  </w:num>
  <w:num w:numId="11">
    <w:abstractNumId w:val="2"/>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56"/>
    <w:rsid w:val="000801F4"/>
    <w:rsid w:val="00FA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06201-440D-49C4-9B29-35B6B9D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635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A6356"/>
    <w:rPr>
      <w:rFonts w:ascii="Times New Roman" w:eastAsia="Times New Roman" w:hAnsi="Times New Roman" w:cs="Times New Roman"/>
      <w:sz w:val="24"/>
      <w:szCs w:val="20"/>
    </w:rPr>
  </w:style>
  <w:style w:type="paragraph" w:styleId="Title">
    <w:name w:val="Title"/>
    <w:basedOn w:val="Normal"/>
    <w:link w:val="TitleChar"/>
    <w:qFormat/>
    <w:rsid w:val="00FA635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A635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11-F004TU</dc:creator>
  <cp:keywords/>
  <dc:description/>
  <cp:lastModifiedBy>HP 11-F004TU</cp:lastModifiedBy>
  <cp:revision>1</cp:revision>
  <dcterms:created xsi:type="dcterms:W3CDTF">2020-03-26T10:33:00Z</dcterms:created>
  <dcterms:modified xsi:type="dcterms:W3CDTF">2020-03-26T10:33:00Z</dcterms:modified>
</cp:coreProperties>
</file>