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2823" w14:textId="77777777" w:rsidR="00E3601B" w:rsidRPr="009013FF" w:rsidRDefault="00E3601B" w:rsidP="00E3601B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9013FF">
        <w:rPr>
          <w:rFonts w:asciiTheme="minorHAnsi" w:hAnsiTheme="minorHAnsi" w:cstheme="minorHAnsi"/>
          <w:b/>
          <w:sz w:val="22"/>
          <w:szCs w:val="22"/>
          <w:lang w:val="id-ID"/>
        </w:rPr>
        <w:t>IV.  RENCANA PEMBELAJARAN SEMESTER (RPS)</w:t>
      </w:r>
      <w:bookmarkStart w:id="0" w:name="_GoBack"/>
      <w:bookmarkEnd w:id="0"/>
    </w:p>
    <w:tbl>
      <w:tblPr>
        <w:tblStyle w:val="TableGrid"/>
        <w:tblW w:w="138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28"/>
        <w:gridCol w:w="1804"/>
        <w:gridCol w:w="2142"/>
        <w:gridCol w:w="1753"/>
        <w:gridCol w:w="1363"/>
        <w:gridCol w:w="2142"/>
        <w:gridCol w:w="2337"/>
        <w:gridCol w:w="974"/>
      </w:tblGrid>
      <w:tr w:rsidR="00E3601B" w:rsidRPr="009013FF" w14:paraId="6B446E3F" w14:textId="77777777" w:rsidTr="00E3601B">
        <w:trPr>
          <w:trHeight w:val="660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727FA38C" w14:textId="77777777" w:rsidR="00E3601B" w:rsidRPr="00E3601B" w:rsidRDefault="00E3601B" w:rsidP="00E3601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B23416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084FE25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Bahan Kajian (Materi Ajar)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916963A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Bentuk Pembelajaran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28DFF2C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C82F522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Pengalaman Belajar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702CB08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Kriteria Indikator Penilaian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133CCCB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Bobot</w:t>
            </w:r>
          </w:p>
        </w:tc>
      </w:tr>
      <w:tr w:rsidR="00E3601B" w:rsidRPr="009013FF" w14:paraId="0A298B5A" w14:textId="77777777" w:rsidTr="00E3601B">
        <w:trPr>
          <w:trHeight w:val="7305"/>
        </w:trPr>
        <w:tc>
          <w:tcPr>
            <w:tcW w:w="1328" w:type="dxa"/>
          </w:tcPr>
          <w:p w14:paraId="3B46534F" w14:textId="567ACEED" w:rsidR="00E3601B" w:rsidRPr="00E3601B" w:rsidRDefault="00E3601B" w:rsidP="004276D0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E3601B">
              <w:rPr>
                <w:rFonts w:cstheme="minorHAnsi"/>
                <w:b/>
                <w:sz w:val="22"/>
                <w:szCs w:val="22"/>
              </w:rPr>
              <w:t>I</w:t>
            </w:r>
          </w:p>
          <w:p w14:paraId="13F6D13F" w14:textId="169D7FB9" w:rsidR="00E3601B" w:rsidRPr="00E3601B" w:rsidRDefault="00E3601B" w:rsidP="004276D0">
            <w:pPr>
              <w:pStyle w:val="NoSpacing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(</w:t>
            </w:r>
            <w:r w:rsidRPr="00E3601B">
              <w:rPr>
                <w:rFonts w:cstheme="minorHAnsi"/>
                <w:b/>
                <w:sz w:val="22"/>
                <w:szCs w:val="22"/>
              </w:rPr>
              <w:t xml:space="preserve">Anatomy </w:t>
            </w:r>
            <w:proofErr w:type="spellStart"/>
            <w:r w:rsidRPr="00E3601B">
              <w:rPr>
                <w:rFonts w:cstheme="minorHAnsi"/>
                <w:b/>
                <w:sz w:val="22"/>
                <w:szCs w:val="22"/>
              </w:rPr>
              <w:t>Tubuh</w:t>
            </w:r>
            <w:proofErr w:type="spellEnd"/>
            <w:r w:rsidRPr="00E3601B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b/>
                <w:sz w:val="22"/>
                <w:szCs w:val="22"/>
              </w:rPr>
              <w:t>Manusia</w:t>
            </w:r>
            <w:proofErr w:type="spellEnd"/>
            <w:r w:rsidRPr="00E3601B">
              <w:rPr>
                <w:rFonts w:cstheme="minorHAnsi"/>
                <w:b/>
                <w:sz w:val="22"/>
                <w:szCs w:val="22"/>
              </w:rPr>
              <w:t xml:space="preserve"> I</w:t>
            </w:r>
            <w:r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804" w:type="dxa"/>
          </w:tcPr>
          <w:p w14:paraId="65DBA91A" w14:textId="36F338E4" w:rsidR="00E3601B" w:rsidRPr="00E3601B" w:rsidRDefault="00E3601B" w:rsidP="00E3601B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cstheme="minorHAnsi"/>
                <w:sz w:val="22"/>
                <w:szCs w:val="22"/>
                <w:lang w:val="id-ID"/>
              </w:rPr>
            </w:pPr>
            <w:r w:rsidRPr="00E3601B">
              <w:rPr>
                <w:rFonts w:cstheme="minorHAnsi"/>
                <w:sz w:val="22"/>
                <w:szCs w:val="22"/>
              </w:rPr>
              <w:t>Me</w:t>
            </w:r>
            <w:r w:rsidRPr="00E3601B">
              <w:rPr>
                <w:rFonts w:cstheme="minorHAnsi"/>
                <w:sz w:val="22"/>
                <w:szCs w:val="22"/>
                <w:lang w:val="id-ID"/>
              </w:rPr>
              <w:t>mahami fungsi gambar manusia dalam mengkomunikasikan gagasan dan menguasai medium yang ditentukan</w:t>
            </w:r>
          </w:p>
          <w:p w14:paraId="2BDA52A1" w14:textId="77777777" w:rsidR="00E3601B" w:rsidRPr="00E3601B" w:rsidRDefault="00E3601B" w:rsidP="00E3601B">
            <w:pPr>
              <w:pStyle w:val="ListParagraph"/>
              <w:ind w:left="175"/>
              <w:rPr>
                <w:rFonts w:cstheme="minorHAnsi"/>
                <w:sz w:val="22"/>
                <w:szCs w:val="22"/>
                <w:lang w:val="id-ID"/>
              </w:rPr>
            </w:pPr>
          </w:p>
          <w:p w14:paraId="7EC625AA" w14:textId="71A0AF1F" w:rsidR="00E3601B" w:rsidRPr="00E3601B" w:rsidRDefault="00E3601B" w:rsidP="00E3601B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cstheme="minorHAnsi"/>
                <w:sz w:val="22"/>
                <w:szCs w:val="22"/>
                <w:lang w:val="id-ID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 xml:space="preserve"> Mahir menggunakan medium</w:t>
            </w:r>
          </w:p>
          <w:p w14:paraId="3C6B20CA" w14:textId="77777777" w:rsidR="00E3601B" w:rsidRPr="00E3601B" w:rsidRDefault="00E3601B" w:rsidP="00E3601B">
            <w:pPr>
              <w:pStyle w:val="ListParagraph"/>
              <w:ind w:left="175"/>
              <w:rPr>
                <w:rFonts w:cstheme="minorHAnsi"/>
                <w:sz w:val="22"/>
                <w:szCs w:val="22"/>
                <w:lang w:val="id-ID"/>
              </w:rPr>
            </w:pPr>
          </w:p>
          <w:p w14:paraId="129FEB6A" w14:textId="77777777" w:rsidR="00E3601B" w:rsidRPr="00E3601B" w:rsidRDefault="00E3601B" w:rsidP="00E3601B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cstheme="minorHAnsi"/>
                <w:sz w:val="22"/>
                <w:szCs w:val="22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>Menguasai materi/ objek yang akan digambar</w:t>
            </w:r>
          </w:p>
          <w:p w14:paraId="1C16F057" w14:textId="77777777" w:rsidR="00E3601B" w:rsidRPr="00E3601B" w:rsidRDefault="00E3601B" w:rsidP="004276D0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142" w:type="dxa"/>
          </w:tcPr>
          <w:p w14:paraId="370F013D" w14:textId="37BFA651" w:rsidR="00E3601B" w:rsidRPr="00E3601B" w:rsidRDefault="00E3601B" w:rsidP="00E3601B">
            <w:pPr>
              <w:pStyle w:val="ListParagraph"/>
              <w:numPr>
                <w:ilvl w:val="0"/>
                <w:numId w:val="4"/>
              </w:numPr>
              <w:ind w:left="241" w:hanging="241"/>
              <w:rPr>
                <w:rFonts w:cstheme="minorHAnsi"/>
                <w:sz w:val="22"/>
                <w:szCs w:val="22"/>
                <w:lang w:val="id-ID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Pendahuluan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E3601B">
              <w:rPr>
                <w:rFonts w:cstheme="minorHAnsi"/>
                <w:sz w:val="22"/>
                <w:szCs w:val="22"/>
                <w:lang w:val="id-ID"/>
              </w:rPr>
              <w:t>Pengantar Menggambar II</w:t>
            </w:r>
          </w:p>
          <w:p w14:paraId="6E2A0AD4" w14:textId="77777777" w:rsidR="00E3601B" w:rsidRPr="00E3601B" w:rsidRDefault="00E3601B" w:rsidP="00E3601B">
            <w:pPr>
              <w:pStyle w:val="ListParagraph"/>
              <w:ind w:left="241"/>
              <w:rPr>
                <w:rFonts w:cstheme="minorHAnsi"/>
                <w:sz w:val="22"/>
                <w:szCs w:val="22"/>
                <w:lang w:val="id-ID"/>
              </w:rPr>
            </w:pPr>
          </w:p>
          <w:p w14:paraId="413D77F3" w14:textId="45C6011E" w:rsidR="00E3601B" w:rsidRPr="00E3601B" w:rsidRDefault="00E3601B" w:rsidP="00E3601B">
            <w:pPr>
              <w:pStyle w:val="ListParagraph"/>
              <w:numPr>
                <w:ilvl w:val="0"/>
                <w:numId w:val="4"/>
              </w:numPr>
              <w:ind w:left="241" w:hanging="241"/>
              <w:rPr>
                <w:rFonts w:cstheme="minorHAnsi"/>
                <w:sz w:val="22"/>
                <w:szCs w:val="22"/>
              </w:rPr>
            </w:pPr>
            <w:proofErr w:type="spellStart"/>
            <w:r w:rsidRPr="00E3601B">
              <w:rPr>
                <w:rFonts w:cstheme="minorHAnsi"/>
                <w:sz w:val="22"/>
                <w:szCs w:val="22"/>
              </w:rPr>
              <w:t>Penjelasan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dasar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materi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anatom</w:t>
            </w:r>
            <w:r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tubuh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manusia</w:t>
            </w:r>
            <w:proofErr w:type="spellEnd"/>
          </w:p>
          <w:p w14:paraId="7D3E8F3C" w14:textId="77777777" w:rsidR="00E3601B" w:rsidRPr="00E3601B" w:rsidRDefault="00E3601B" w:rsidP="00E3601B">
            <w:pPr>
              <w:pStyle w:val="ListParagraph"/>
              <w:ind w:left="241"/>
              <w:rPr>
                <w:rFonts w:cstheme="minorHAnsi"/>
                <w:sz w:val="22"/>
                <w:szCs w:val="22"/>
              </w:rPr>
            </w:pPr>
          </w:p>
          <w:p w14:paraId="6E2F8B8D" w14:textId="5825AD0B" w:rsidR="00E3601B" w:rsidRDefault="00E3601B" w:rsidP="00E3601B">
            <w:pPr>
              <w:numPr>
                <w:ilvl w:val="0"/>
                <w:numId w:val="4"/>
              </w:numPr>
              <w:ind w:left="213" w:hanging="213"/>
              <w:rPr>
                <w:rFonts w:cstheme="minorHAnsi"/>
                <w:sz w:val="22"/>
                <w:szCs w:val="22"/>
              </w:rPr>
            </w:pPr>
            <w:proofErr w:type="spellStart"/>
            <w:r w:rsidRPr="00E3601B">
              <w:rPr>
                <w:rFonts w:cstheme="minorHAnsi"/>
                <w:sz w:val="22"/>
                <w:szCs w:val="22"/>
              </w:rPr>
              <w:t>Membuat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proporsi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tubuh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manusia</w:t>
            </w:r>
            <w:proofErr w:type="spellEnd"/>
            <w:r>
              <w:rPr>
                <w:rFonts w:cstheme="minorHAnsi"/>
                <w:sz w:val="22"/>
                <w:szCs w:val="22"/>
              </w:rPr>
              <w:t>,</w:t>
            </w:r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tubuh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laki-laki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perempuan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dengan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bentuk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dasar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>/modular.</w:t>
            </w:r>
          </w:p>
          <w:p w14:paraId="4D5CDC1F" w14:textId="77777777" w:rsidR="00E3601B" w:rsidRDefault="00E3601B" w:rsidP="00E3601B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4379F5BD" w14:textId="33B7CBF4" w:rsidR="00E3601B" w:rsidRDefault="00E3601B" w:rsidP="00E3601B">
            <w:pPr>
              <w:pStyle w:val="ListParagraph"/>
              <w:numPr>
                <w:ilvl w:val="0"/>
                <w:numId w:val="4"/>
              </w:numPr>
              <w:ind w:left="241" w:hanging="241"/>
              <w:rPr>
                <w:rFonts w:cstheme="minorHAnsi"/>
                <w:sz w:val="22"/>
                <w:szCs w:val="22"/>
              </w:rPr>
            </w:pPr>
            <w:proofErr w:type="spellStart"/>
            <w:r w:rsidRPr="00E3601B">
              <w:rPr>
                <w:rFonts w:cstheme="minorHAnsi"/>
                <w:sz w:val="22"/>
                <w:szCs w:val="22"/>
              </w:rPr>
              <w:t>Diarsir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untuk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studi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gelap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terang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&amp;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pemahaman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kedalaman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>/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dimensi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ruang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yg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ada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pd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tubuh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>.</w:t>
            </w:r>
          </w:p>
          <w:p w14:paraId="2D1818C6" w14:textId="77777777" w:rsidR="00E3601B" w:rsidRPr="00E3601B" w:rsidRDefault="00E3601B" w:rsidP="00E3601B">
            <w:pPr>
              <w:pStyle w:val="ListParagraph"/>
              <w:ind w:left="241"/>
              <w:rPr>
                <w:rFonts w:cstheme="minorHAnsi"/>
                <w:sz w:val="22"/>
                <w:szCs w:val="22"/>
              </w:rPr>
            </w:pPr>
          </w:p>
          <w:p w14:paraId="59032B47" w14:textId="0F90E7A6" w:rsidR="00E3601B" w:rsidRPr="00E3601B" w:rsidRDefault="00E3601B" w:rsidP="00E3601B">
            <w:pPr>
              <w:numPr>
                <w:ilvl w:val="0"/>
                <w:numId w:val="4"/>
              </w:numPr>
              <w:ind w:left="213" w:hanging="213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M</w:t>
            </w:r>
            <w:r w:rsidRPr="00E3601B">
              <w:rPr>
                <w:rFonts w:cstheme="minorHAnsi"/>
                <w:sz w:val="22"/>
                <w:szCs w:val="22"/>
              </w:rPr>
              <w:t>emahami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komposisi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dan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ruang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/volume yang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terbentuk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karena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gelap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terang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arsir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yang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dibuat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53" w:type="dxa"/>
          </w:tcPr>
          <w:p w14:paraId="69A028D8" w14:textId="10A5835D" w:rsidR="00E3601B" w:rsidRPr="00E3601B" w:rsidRDefault="00E3601B" w:rsidP="004276D0">
            <w:pPr>
              <w:pStyle w:val="NoSpacing"/>
              <w:rPr>
                <w:rFonts w:cstheme="minorHAnsi"/>
                <w:sz w:val="22"/>
                <w:szCs w:val="22"/>
              </w:rPr>
            </w:pPr>
            <w:proofErr w:type="spellStart"/>
            <w:r w:rsidRPr="00E3601B">
              <w:rPr>
                <w:rFonts w:cstheme="minorHAnsi"/>
                <w:sz w:val="22"/>
                <w:szCs w:val="22"/>
              </w:rPr>
              <w:t>Metode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r w:rsidRPr="00E3601B">
              <w:rPr>
                <w:rFonts w:cstheme="minorHAnsi"/>
                <w:i/>
                <w:sz w:val="22"/>
                <w:szCs w:val="22"/>
              </w:rPr>
              <w:t>Contextual instruction</w:t>
            </w:r>
            <w:r w:rsidRPr="00E3601B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ceramah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interaktif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berbasis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pengalaman</w:t>
            </w:r>
            <w:proofErr w:type="spellEnd"/>
            <w:r w:rsidRPr="00E3601B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mahasiswa</w:t>
            </w:r>
            <w:proofErr w:type="spellEnd"/>
          </w:p>
          <w:p w14:paraId="404BCF72" w14:textId="77777777" w:rsidR="00E3601B" w:rsidRPr="00E3601B" w:rsidRDefault="00E3601B" w:rsidP="004276D0">
            <w:pPr>
              <w:rPr>
                <w:rFonts w:cstheme="minorHAnsi"/>
                <w:sz w:val="22"/>
                <w:szCs w:val="22"/>
              </w:rPr>
            </w:pPr>
          </w:p>
          <w:p w14:paraId="47C96BD1" w14:textId="77777777" w:rsidR="00E3601B" w:rsidRPr="00E3601B" w:rsidRDefault="00E3601B" w:rsidP="004276D0">
            <w:pPr>
              <w:rPr>
                <w:rFonts w:cstheme="minorHAnsi"/>
                <w:sz w:val="22"/>
                <w:szCs w:val="22"/>
              </w:rPr>
            </w:pPr>
          </w:p>
          <w:p w14:paraId="6CD608BB" w14:textId="77777777" w:rsidR="00E3601B" w:rsidRPr="00E3601B" w:rsidRDefault="00E3601B" w:rsidP="00E3601B">
            <w:pPr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1363" w:type="dxa"/>
          </w:tcPr>
          <w:p w14:paraId="6A19CD3D" w14:textId="68928EA8" w:rsidR="00E3601B" w:rsidRPr="00E3601B" w:rsidRDefault="00E3601B" w:rsidP="004276D0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>1000 m</w:t>
            </w:r>
            <w:proofErr w:type="spellStart"/>
            <w:r w:rsidRPr="00E3601B">
              <w:rPr>
                <w:rFonts w:cstheme="minorHAnsi"/>
                <w:sz w:val="22"/>
                <w:szCs w:val="22"/>
              </w:rPr>
              <w:t>enit</w:t>
            </w:r>
            <w:proofErr w:type="spellEnd"/>
          </w:p>
          <w:p w14:paraId="7AE39F28" w14:textId="77777777" w:rsidR="00E3601B" w:rsidRPr="00E3601B" w:rsidRDefault="00E3601B" w:rsidP="004276D0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  <w:p w14:paraId="095DC75B" w14:textId="77777777" w:rsidR="00E3601B" w:rsidRPr="00E3601B" w:rsidRDefault="00E3601B" w:rsidP="004276D0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>250 menit ceramah interaktif</w:t>
            </w:r>
          </w:p>
          <w:p w14:paraId="6DB5B16B" w14:textId="77777777" w:rsidR="00E3601B" w:rsidRPr="00E3601B" w:rsidRDefault="00E3601B" w:rsidP="004276D0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  <w:p w14:paraId="6E643B06" w14:textId="77777777" w:rsidR="00E3601B" w:rsidRPr="00E3601B" w:rsidRDefault="00E3601B" w:rsidP="004276D0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>750 menit praktek</w:t>
            </w:r>
          </w:p>
        </w:tc>
        <w:tc>
          <w:tcPr>
            <w:tcW w:w="2142" w:type="dxa"/>
          </w:tcPr>
          <w:p w14:paraId="1639376A" w14:textId="209F7393" w:rsidR="00E3601B" w:rsidRPr="00E3601B" w:rsidRDefault="00E3601B" w:rsidP="004276D0">
            <w:pPr>
              <w:ind w:left="99"/>
              <w:rPr>
                <w:rFonts w:cstheme="minorHAnsi"/>
                <w:sz w:val="22"/>
                <w:szCs w:val="22"/>
                <w:lang w:val="id-ID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 xml:space="preserve">Mempersiapkan mahasiswa untuk dapat menguasai hal dasar dalam membuat gambar manusia  </w:t>
            </w:r>
            <w:r w:rsidRPr="00E3601B">
              <w:rPr>
                <w:rFonts w:cstheme="minorHAnsi"/>
                <w:sz w:val="22"/>
                <w:szCs w:val="22"/>
              </w:rPr>
              <w:t xml:space="preserve">dan </w:t>
            </w:r>
            <w:r w:rsidRPr="00E3601B">
              <w:rPr>
                <w:rFonts w:cstheme="minorHAnsi"/>
                <w:sz w:val="22"/>
                <w:szCs w:val="22"/>
                <w:lang w:val="id-ID"/>
              </w:rPr>
              <w:t xml:space="preserve">lingkungannya. yaitu aspek </w:t>
            </w:r>
            <w:r w:rsidRPr="00E3601B">
              <w:rPr>
                <w:rFonts w:cstheme="minorHAnsi"/>
                <w:i/>
                <w:sz w:val="22"/>
                <w:szCs w:val="22"/>
                <w:lang w:val="id-ID"/>
              </w:rPr>
              <w:t>fasial</w:t>
            </w:r>
            <w:r w:rsidRPr="00E3601B">
              <w:rPr>
                <w:rFonts w:cstheme="minorHAnsi"/>
                <w:sz w:val="22"/>
                <w:szCs w:val="22"/>
                <w:lang w:val="id-ID"/>
              </w:rPr>
              <w:t xml:space="preserve">, </w:t>
            </w:r>
          </w:p>
          <w:p w14:paraId="2C0F9615" w14:textId="77777777" w:rsidR="00E3601B" w:rsidRPr="00E3601B" w:rsidRDefault="00E3601B" w:rsidP="004276D0">
            <w:pPr>
              <w:ind w:left="99"/>
              <w:rPr>
                <w:rFonts w:cstheme="minorHAnsi"/>
                <w:sz w:val="22"/>
                <w:szCs w:val="22"/>
              </w:rPr>
            </w:pPr>
            <w:r w:rsidRPr="00E3601B">
              <w:rPr>
                <w:rFonts w:cstheme="minorHAnsi"/>
                <w:i/>
                <w:sz w:val="22"/>
                <w:szCs w:val="22"/>
                <w:lang w:val="id-ID"/>
              </w:rPr>
              <w:t>postural</w:t>
            </w:r>
            <w:r w:rsidRPr="00E3601B">
              <w:rPr>
                <w:rFonts w:cstheme="minorHAnsi"/>
                <w:sz w:val="22"/>
                <w:szCs w:val="22"/>
                <w:lang w:val="id-ID"/>
              </w:rPr>
              <w:t xml:space="preserve"> dan </w:t>
            </w:r>
            <w:r w:rsidRPr="00E3601B">
              <w:rPr>
                <w:rFonts w:cstheme="minorHAnsi"/>
                <w:i/>
                <w:sz w:val="22"/>
                <w:szCs w:val="22"/>
                <w:lang w:val="id-ID"/>
              </w:rPr>
              <w:t>gestural</w:t>
            </w:r>
            <w:r w:rsidRPr="00E3601B">
              <w:rPr>
                <w:rFonts w:cstheme="minorHAnsi"/>
                <w:sz w:val="22"/>
                <w:szCs w:val="22"/>
                <w:lang w:val="id-ID"/>
              </w:rPr>
              <w:t xml:space="preserve"> serta komposisi dalam bidang gambar.</w:t>
            </w:r>
          </w:p>
          <w:p w14:paraId="6CFD5C6C" w14:textId="77777777" w:rsidR="00E3601B" w:rsidRPr="00E3601B" w:rsidRDefault="00E3601B" w:rsidP="004276D0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337" w:type="dxa"/>
          </w:tcPr>
          <w:p w14:paraId="4ECF8F4C" w14:textId="20219104" w:rsidR="00E3601B" w:rsidRPr="00E3601B" w:rsidRDefault="00E3601B" w:rsidP="004276D0">
            <w:pPr>
              <w:rPr>
                <w:rFonts w:cstheme="minorHAnsi"/>
                <w:sz w:val="22"/>
                <w:szCs w:val="22"/>
              </w:rPr>
            </w:pPr>
            <w:r w:rsidRPr="00E3601B">
              <w:rPr>
                <w:rFonts w:cstheme="minorHAnsi"/>
                <w:sz w:val="22"/>
                <w:szCs w:val="22"/>
              </w:rPr>
              <w:t>P</w:t>
            </w:r>
            <w:r w:rsidRPr="00E3601B">
              <w:rPr>
                <w:rFonts w:cstheme="minorHAnsi"/>
                <w:sz w:val="22"/>
                <w:szCs w:val="22"/>
                <w:lang w:val="id-ID"/>
              </w:rPr>
              <w:t>encapaian penugasan, berupa penguasaan medium dan objek gambar.</w:t>
            </w:r>
          </w:p>
          <w:p w14:paraId="0BB93E63" w14:textId="77777777" w:rsidR="00E3601B" w:rsidRPr="00E3601B" w:rsidRDefault="00E3601B" w:rsidP="004276D0">
            <w:pPr>
              <w:rPr>
                <w:rFonts w:cstheme="minorHAnsi"/>
                <w:sz w:val="22"/>
                <w:szCs w:val="22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>Rencana medium dan bahan:</w:t>
            </w:r>
          </w:p>
          <w:p w14:paraId="5C9B2565" w14:textId="77777777" w:rsidR="00E3601B" w:rsidRPr="00E3601B" w:rsidRDefault="00E3601B" w:rsidP="00E3601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cstheme="minorHAnsi"/>
                <w:sz w:val="22"/>
                <w:szCs w:val="22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 xml:space="preserve">Pensil </w:t>
            </w:r>
          </w:p>
          <w:p w14:paraId="46F66DD4" w14:textId="77777777" w:rsidR="00E3601B" w:rsidRPr="00E3601B" w:rsidRDefault="00E3601B" w:rsidP="00E3601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cstheme="minorHAnsi"/>
                <w:sz w:val="22"/>
                <w:szCs w:val="22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>Cat air</w:t>
            </w:r>
          </w:p>
          <w:p w14:paraId="76E04B8F" w14:textId="77777777" w:rsidR="00E3601B" w:rsidRPr="00E3601B" w:rsidRDefault="00E3601B" w:rsidP="00E3601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cstheme="minorHAnsi"/>
                <w:i/>
                <w:sz w:val="22"/>
                <w:szCs w:val="22"/>
              </w:rPr>
            </w:pPr>
            <w:r w:rsidRPr="00E3601B">
              <w:rPr>
                <w:rFonts w:cstheme="minorHAnsi"/>
                <w:i/>
                <w:sz w:val="22"/>
                <w:szCs w:val="22"/>
                <w:lang w:val="id-ID"/>
              </w:rPr>
              <w:t>Charcoal</w:t>
            </w:r>
            <w:r w:rsidRPr="00E3601B">
              <w:rPr>
                <w:rFonts w:cstheme="minorHAnsi"/>
                <w:sz w:val="22"/>
                <w:szCs w:val="22"/>
                <w:lang w:val="id-ID"/>
              </w:rPr>
              <w:t xml:space="preserve"> (arang gambar)</w:t>
            </w:r>
          </w:p>
          <w:p w14:paraId="15BF9C38" w14:textId="77777777" w:rsidR="00E3601B" w:rsidRPr="00E3601B" w:rsidRDefault="00E3601B" w:rsidP="00E3601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cstheme="minorHAnsi"/>
                <w:sz w:val="22"/>
                <w:szCs w:val="22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>Pensil warna</w:t>
            </w:r>
          </w:p>
          <w:p w14:paraId="72D8E024" w14:textId="77777777" w:rsidR="00E3601B" w:rsidRPr="00E3601B" w:rsidRDefault="00E3601B" w:rsidP="00E3601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cstheme="minorHAnsi"/>
                <w:sz w:val="22"/>
                <w:szCs w:val="22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>Kertas gambar dan kertas cat air</w:t>
            </w:r>
          </w:p>
          <w:p w14:paraId="051BB014" w14:textId="77777777" w:rsidR="00E3601B" w:rsidRPr="00E3601B" w:rsidRDefault="00E3601B" w:rsidP="00E3601B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cstheme="minorHAnsi"/>
                <w:sz w:val="22"/>
                <w:szCs w:val="22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>Kuas</w:t>
            </w:r>
          </w:p>
        </w:tc>
        <w:tc>
          <w:tcPr>
            <w:tcW w:w="974" w:type="dxa"/>
          </w:tcPr>
          <w:p w14:paraId="123EB16E" w14:textId="1C753173" w:rsidR="00E3601B" w:rsidRPr="00E3601B" w:rsidRDefault="00E3601B" w:rsidP="00E3601B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id-ID"/>
              </w:rPr>
            </w:pPr>
            <w:r w:rsidRPr="00E3601B">
              <w:rPr>
                <w:rFonts w:cstheme="minorHAnsi"/>
                <w:sz w:val="22"/>
                <w:szCs w:val="22"/>
                <w:lang w:val="id-ID"/>
              </w:rPr>
              <w:t>35%</w:t>
            </w:r>
          </w:p>
        </w:tc>
      </w:tr>
    </w:tbl>
    <w:p w14:paraId="01303406" w14:textId="77777777" w:rsidR="00A2486B" w:rsidRPr="009013FF" w:rsidRDefault="00A2486B" w:rsidP="00A2486B">
      <w:pPr>
        <w:outlineLvl w:val="0"/>
        <w:rPr>
          <w:rFonts w:cstheme="minorHAnsi"/>
          <w:b/>
          <w:sz w:val="22"/>
          <w:szCs w:val="22"/>
          <w:lang w:val="id-ID"/>
        </w:rPr>
      </w:pPr>
      <w:r w:rsidRPr="009013FF">
        <w:rPr>
          <w:rFonts w:cstheme="minorHAnsi"/>
          <w:b/>
          <w:sz w:val="22"/>
          <w:szCs w:val="22"/>
          <w:lang w:val="id-ID"/>
        </w:rPr>
        <w:lastRenderedPageBreak/>
        <w:t>REFERENSI :</w:t>
      </w:r>
    </w:p>
    <w:p w14:paraId="31487A36" w14:textId="77777777" w:rsidR="00A2486B" w:rsidRPr="00822029" w:rsidRDefault="00A2486B" w:rsidP="00A2486B">
      <w:pPr>
        <w:rPr>
          <w:b/>
          <w:sz w:val="22"/>
          <w:szCs w:val="22"/>
        </w:rPr>
      </w:pPr>
      <w:r w:rsidRPr="00822029">
        <w:rPr>
          <w:b/>
          <w:sz w:val="22"/>
          <w:szCs w:val="22"/>
        </w:rPr>
        <w:t>UTAMA</w:t>
      </w:r>
    </w:p>
    <w:p w14:paraId="44852DA7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Barber, Harrington. 2001. The Fundamental of Drawing.  New York: Barnes &amp; Nobles Book</w:t>
      </w:r>
    </w:p>
    <w:p w14:paraId="44354250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 xml:space="preserve">Ching, Francis D.K.  2002.  Drawing a Creative Process. </w:t>
      </w:r>
    </w:p>
    <w:p w14:paraId="4A3DC2BD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Faigin, Gary. 1990. The Artist’s Complete Guide to Facial Expression. New York: Watson-Guptil Publication</w:t>
      </w:r>
    </w:p>
    <w:p w14:paraId="3E64B808" w14:textId="77777777" w:rsidR="00A2486B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Hamm, Jack. 1972.  Drawing Scenery: Landscapes and Seascapes.  New York: The Putnam Publishing</w:t>
      </w:r>
    </w:p>
    <w:p w14:paraId="38F4EFE9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_________.  1983.  Drawing The Head and Figure.  New York: The Berkeley Publishing Book</w:t>
      </w:r>
    </w:p>
    <w:p w14:paraId="27A491CA" w14:textId="77777777" w:rsidR="00A2486B" w:rsidRDefault="00A2486B" w:rsidP="00A2486B">
      <w:pPr>
        <w:ind w:left="66"/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6F79CB8B" w14:textId="77777777" w:rsidR="00A2486B" w:rsidRPr="00E80364" w:rsidRDefault="00A2486B" w:rsidP="00A2486B">
      <w:pPr>
        <w:rPr>
          <w:b/>
          <w:sz w:val="22"/>
          <w:szCs w:val="22"/>
        </w:rPr>
      </w:pPr>
      <w:r w:rsidRPr="00E80364">
        <w:rPr>
          <w:b/>
          <w:sz w:val="22"/>
          <w:szCs w:val="22"/>
        </w:rPr>
        <w:t>PENDUKUNG</w:t>
      </w:r>
    </w:p>
    <w:p w14:paraId="2E82998B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 xml:space="preserve">Gollwitzer, Gerhard.  1986. Menggambar bagi pengembangan bakat. Bandung: Penerbit ITB </w:t>
      </w:r>
    </w:p>
    <w:p w14:paraId="634941AF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>Hamm, Jack.  1977.  How to Draw Animals.  Canada.</w:t>
      </w:r>
    </w:p>
    <w:p w14:paraId="0C69CEC3" w14:textId="77777777" w:rsidR="00A2486B" w:rsidRPr="00822029" w:rsidRDefault="00A2486B" w:rsidP="00A2486B">
      <w:pPr>
        <w:pStyle w:val="ListParagraph"/>
        <w:numPr>
          <w:ilvl w:val="1"/>
          <w:numId w:val="6"/>
        </w:numPr>
        <w:ind w:left="426"/>
        <w:jc w:val="both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Stranyer, Peter &amp; Rosenberg, Terry. 2003. A Foundation Course on Drawing.  Rochester: Grange Books</w:t>
      </w:r>
    </w:p>
    <w:p w14:paraId="30CDC652" w14:textId="77777777" w:rsidR="00E3601B" w:rsidRDefault="00E3601B" w:rsidP="00FF105F"/>
    <w:sectPr w:rsidR="00E3601B" w:rsidSect="00E3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22F7" w14:textId="77777777" w:rsidR="00951861" w:rsidRDefault="00951861" w:rsidP="00FF105F">
      <w:r>
        <w:separator/>
      </w:r>
    </w:p>
  </w:endnote>
  <w:endnote w:type="continuationSeparator" w:id="0">
    <w:p w14:paraId="37CC0192" w14:textId="77777777" w:rsidR="00951861" w:rsidRDefault="00951861" w:rsidP="00F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CDD4" w14:textId="77777777" w:rsidR="00951861" w:rsidRDefault="00951861" w:rsidP="00FF105F">
      <w:r>
        <w:separator/>
      </w:r>
    </w:p>
  </w:footnote>
  <w:footnote w:type="continuationSeparator" w:id="0">
    <w:p w14:paraId="3A8D3541" w14:textId="77777777" w:rsidR="00951861" w:rsidRDefault="00951861" w:rsidP="00FF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7E1"/>
    <w:multiLevelType w:val="hybridMultilevel"/>
    <w:tmpl w:val="6B90F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261"/>
    <w:multiLevelType w:val="hybridMultilevel"/>
    <w:tmpl w:val="FB36E43E"/>
    <w:lvl w:ilvl="0" w:tplc="08CCEC6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3CE5F22"/>
    <w:multiLevelType w:val="hybridMultilevel"/>
    <w:tmpl w:val="AB32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2E62"/>
    <w:multiLevelType w:val="hybridMultilevel"/>
    <w:tmpl w:val="6340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73DD9"/>
    <w:multiLevelType w:val="hybridMultilevel"/>
    <w:tmpl w:val="D842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51DE1"/>
    <w:multiLevelType w:val="hybridMultilevel"/>
    <w:tmpl w:val="9BBE5868"/>
    <w:lvl w:ilvl="0" w:tplc="030E93D4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2" w:hanging="360"/>
      </w:pPr>
    </w:lvl>
    <w:lvl w:ilvl="2" w:tplc="0421001B" w:tentative="1">
      <w:start w:val="1"/>
      <w:numFmt w:val="lowerRoman"/>
      <w:lvlText w:val="%3."/>
      <w:lvlJc w:val="right"/>
      <w:pPr>
        <w:ind w:left="2282" w:hanging="180"/>
      </w:pPr>
    </w:lvl>
    <w:lvl w:ilvl="3" w:tplc="0421000F" w:tentative="1">
      <w:start w:val="1"/>
      <w:numFmt w:val="decimal"/>
      <w:lvlText w:val="%4."/>
      <w:lvlJc w:val="left"/>
      <w:pPr>
        <w:ind w:left="3002" w:hanging="360"/>
      </w:pPr>
    </w:lvl>
    <w:lvl w:ilvl="4" w:tplc="04210019" w:tentative="1">
      <w:start w:val="1"/>
      <w:numFmt w:val="lowerLetter"/>
      <w:lvlText w:val="%5."/>
      <w:lvlJc w:val="left"/>
      <w:pPr>
        <w:ind w:left="3722" w:hanging="360"/>
      </w:pPr>
    </w:lvl>
    <w:lvl w:ilvl="5" w:tplc="0421001B" w:tentative="1">
      <w:start w:val="1"/>
      <w:numFmt w:val="lowerRoman"/>
      <w:lvlText w:val="%6."/>
      <w:lvlJc w:val="right"/>
      <w:pPr>
        <w:ind w:left="4442" w:hanging="180"/>
      </w:pPr>
    </w:lvl>
    <w:lvl w:ilvl="6" w:tplc="0421000F" w:tentative="1">
      <w:start w:val="1"/>
      <w:numFmt w:val="decimal"/>
      <w:lvlText w:val="%7."/>
      <w:lvlJc w:val="left"/>
      <w:pPr>
        <w:ind w:left="5162" w:hanging="360"/>
      </w:pPr>
    </w:lvl>
    <w:lvl w:ilvl="7" w:tplc="04210019" w:tentative="1">
      <w:start w:val="1"/>
      <w:numFmt w:val="lowerLetter"/>
      <w:lvlText w:val="%8."/>
      <w:lvlJc w:val="left"/>
      <w:pPr>
        <w:ind w:left="5882" w:hanging="360"/>
      </w:pPr>
    </w:lvl>
    <w:lvl w:ilvl="8" w:tplc="0421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1B"/>
    <w:rsid w:val="00951861"/>
    <w:rsid w:val="00A2486B"/>
    <w:rsid w:val="00E3601B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759"/>
  <w15:chartTrackingRefBased/>
  <w15:docId w15:val="{4D5E77F4-2EC0-4558-9D3B-647FA1A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E360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60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01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F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A2486B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A2486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7CB0-C497-4762-BDA2-AA29F9FE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rinimaulina</cp:lastModifiedBy>
  <cp:revision>2</cp:revision>
  <dcterms:created xsi:type="dcterms:W3CDTF">2019-02-24T07:11:00Z</dcterms:created>
  <dcterms:modified xsi:type="dcterms:W3CDTF">2019-02-24T08:10:00Z</dcterms:modified>
</cp:coreProperties>
</file>