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14735C" w:rsidRDefault="009F6C15">
      <w:pPr>
        <w:pStyle w:val="BodyText"/>
        <w:ind w:left="0" w:firstLine="0"/>
        <w:rPr>
          <w:rFonts w:ascii="Century Gothic" w:hAnsi="Century Gothic"/>
          <w:shadow/>
          <w:sz w:val="20"/>
        </w:rPr>
      </w:pPr>
    </w:p>
    <w:p w:rsidR="009F6C15" w:rsidRPr="0014735C" w:rsidRDefault="00DA11A8" w:rsidP="004B5604">
      <w:pPr>
        <w:pStyle w:val="Title"/>
        <w:tabs>
          <w:tab w:val="left" w:pos="9072"/>
        </w:tabs>
        <w:spacing w:before="0"/>
        <w:ind w:left="0" w:right="0"/>
        <w:rPr>
          <w:rFonts w:ascii="Century Gothic" w:hAnsi="Century Gothic"/>
          <w:shadow/>
        </w:rPr>
      </w:pPr>
      <w:r w:rsidRPr="0014735C">
        <w:rPr>
          <w:rFonts w:ascii="Century Gothic" w:hAnsi="Century Gothic"/>
          <w:shadow/>
        </w:rPr>
        <w:t>METODA PERANCANGAN ARSITEKTUR II</w:t>
      </w:r>
    </w:p>
    <w:p w:rsidR="009F6C15" w:rsidRPr="0014735C" w:rsidRDefault="009F1E16" w:rsidP="00ED3373">
      <w:pPr>
        <w:pStyle w:val="BodyText"/>
        <w:tabs>
          <w:tab w:val="left" w:pos="9072"/>
        </w:tabs>
        <w:ind w:left="0" w:firstLine="0"/>
        <w:jc w:val="center"/>
        <w:rPr>
          <w:rFonts w:ascii="Century Gothic" w:hAnsi="Century Gothic"/>
          <w:shadow/>
        </w:rPr>
      </w:pPr>
      <w:r w:rsidRPr="0014735C">
        <w:rPr>
          <w:rFonts w:ascii="Century Gothic" w:hAnsi="Century Gothic"/>
          <w:shadow/>
        </w:rPr>
        <w:pict>
          <v:rect id="_x0000_s1043" style="position:absolute;left:0;text-align:left;margin-left:83.6pt;margin-top:15.8pt;width:456.55pt;height:.4pt;z-index:-15728640;mso-wrap-distance-left:0;mso-wrap-distance-right:0;mso-position-horizontal-relative:page" fillcolor="black" stroked="f">
            <w10:wrap type="topAndBottom" anchorx="page"/>
          </v:rect>
        </w:pict>
      </w:r>
      <w:r w:rsidRPr="0014735C">
        <w:rPr>
          <w:rFonts w:ascii="Century Gothic" w:hAnsi="Century Gothic"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7.8pt;margin-top:22.2pt;width:468.2pt;height:26.65pt;z-index:-15728128;mso-wrap-distance-left:0;mso-wrap-distance-right:0;mso-position-horizontal-relative:page" fillcolor="gray" stroked="f">
            <v:textbox inset="0,0,0,0">
              <w:txbxContent>
                <w:p w:rsidR="00537AD2" w:rsidRPr="00C329EF" w:rsidRDefault="00537AD2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Century Gothic" w:hAnsi="Century Gothic"/>
                    </w:rPr>
                  </w:pP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PERTEMUAN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KE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 xml:space="preserve">SEMBILAN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DARING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DUKUNGAN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MULTIMEDIA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opAndBottom" anchorx="page"/>
          </v:shape>
        </w:pict>
      </w:r>
      <w:r w:rsidR="00DA11A8" w:rsidRPr="0014735C">
        <w:rPr>
          <w:rFonts w:ascii="Century Gothic" w:hAnsi="Century Gothic"/>
          <w:shadow/>
        </w:rPr>
        <w:t>SEMESTER GENAP 201</w:t>
      </w:r>
      <w:r w:rsidR="007C473E" w:rsidRPr="0014735C">
        <w:rPr>
          <w:rFonts w:ascii="Century Gothic" w:hAnsi="Century Gothic"/>
          <w:shadow/>
        </w:rPr>
        <w:t>9</w:t>
      </w:r>
      <w:r w:rsidR="00DA11A8" w:rsidRPr="0014735C">
        <w:rPr>
          <w:rFonts w:ascii="Century Gothic" w:hAnsi="Century Gothic"/>
          <w:shadow/>
        </w:rPr>
        <w:t>/ 20</w:t>
      </w:r>
      <w:r w:rsidR="007C473E" w:rsidRPr="0014735C">
        <w:rPr>
          <w:rFonts w:ascii="Century Gothic" w:hAnsi="Century Gothic"/>
          <w:shadow/>
        </w:rPr>
        <w:t>20</w:t>
      </w:r>
    </w:p>
    <w:p w:rsidR="00ED3373" w:rsidRPr="0014735C" w:rsidRDefault="00ED3373" w:rsidP="00897938">
      <w:pPr>
        <w:tabs>
          <w:tab w:val="left" w:pos="567"/>
        </w:tabs>
        <w:rPr>
          <w:b/>
          <w:shadow/>
        </w:rPr>
      </w:pPr>
    </w:p>
    <w:p w:rsidR="00C329EF" w:rsidRDefault="00537B13" w:rsidP="00EE037C">
      <w:pPr>
        <w:pStyle w:val="Default"/>
        <w:spacing w:after="120"/>
        <w:rPr>
          <w:b/>
          <w:shadow/>
        </w:rPr>
      </w:pPr>
      <w:r>
        <w:rPr>
          <w:b/>
          <w:shadow/>
        </w:rPr>
        <w:t>FILOSOFI</w:t>
      </w:r>
      <w:r w:rsidR="00C329EF">
        <w:rPr>
          <w:b/>
          <w:shadow/>
        </w:rPr>
        <w:t xml:space="preserve"> DIAGRAM KORELASI</w:t>
      </w:r>
    </w:p>
    <w:p w:rsidR="00C329EF" w:rsidRPr="00C329EF" w:rsidRDefault="00C329EF" w:rsidP="00C329EF">
      <w:pPr>
        <w:autoSpaceDE w:val="0"/>
        <w:autoSpaceDN w:val="0"/>
        <w:adjustRightInd w:val="0"/>
        <w:rPr>
          <w:rFonts w:ascii="Century Gothic" w:eastAsiaTheme="minorHAnsi" w:hAnsi="Century Gothic" w:cs="Eras Demi ITC"/>
          <w:shadow/>
          <w:color w:val="000000"/>
        </w:rPr>
      </w:pPr>
      <w:r w:rsidRPr="00C329EF">
        <w:rPr>
          <w:rFonts w:ascii="Century Gothic" w:eastAsiaTheme="minorHAnsi" w:hAnsi="Century Gothic" w:cs="Eras Demi ITC"/>
          <w:shadow/>
          <w:color w:val="000000"/>
        </w:rPr>
        <w:t>ORGANISASI DATA</w:t>
      </w:r>
    </w:p>
    <w:p w:rsidR="00C329EF" w:rsidRPr="00C329EF" w:rsidRDefault="00C329EF" w:rsidP="00C329EF">
      <w:pPr>
        <w:autoSpaceDE w:val="0"/>
        <w:autoSpaceDN w:val="0"/>
        <w:adjustRightInd w:val="0"/>
        <w:spacing w:after="240"/>
        <w:rPr>
          <w:rFonts w:ascii="Century Gothic" w:eastAsiaTheme="minorHAnsi" w:hAnsi="Century Gothic" w:cs="Arial,Italic"/>
          <w:i/>
          <w:iCs/>
          <w:shadow/>
          <w:color w:val="000000"/>
        </w:rPr>
      </w:pP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Kata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proofErr w:type="gramStart"/>
      <w:r w:rsidRPr="00C329EF">
        <w:rPr>
          <w:rFonts w:ascii="Century Gothic" w:eastAsiaTheme="minorHAnsi" w:hAnsi="Century Gothic" w:cs="Arial"/>
          <w:shadow/>
          <w:color w:val="000000"/>
        </w:rPr>
        <w:t>kunci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:</w:t>
      </w:r>
      <w:proofErr w:type="gram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C329EF">
        <w:rPr>
          <w:rFonts w:ascii="Century Gothic" w:eastAsiaTheme="minorHAnsi" w:hAnsi="Century Gothic" w:cs="Arial,Italic"/>
          <w:i/>
          <w:iCs/>
          <w:shadow/>
          <w:color w:val="000000"/>
        </w:rPr>
        <w:t>“Putting Information Together”</w:t>
      </w:r>
    </w:p>
    <w:p w:rsidR="00592997" w:rsidRPr="00C329EF" w:rsidRDefault="00487258" w:rsidP="00EE037C">
      <w:pPr>
        <w:pStyle w:val="Default"/>
        <w:spacing w:after="120"/>
        <w:rPr>
          <w:b/>
          <w:shadow/>
        </w:rPr>
      </w:pPr>
      <w:r w:rsidRPr="00C329EF">
        <w:rPr>
          <w:b/>
          <w:shadow/>
        </w:rPr>
        <w:t>DIAGRAM KORELASI (</w:t>
      </w:r>
      <w:r w:rsidRPr="00C329EF">
        <w:rPr>
          <w:b/>
          <w:i/>
          <w:shadow/>
        </w:rPr>
        <w:t>CORRELATION DIAGRAM</w:t>
      </w:r>
      <w:r w:rsidRPr="00C329EF">
        <w:rPr>
          <w:b/>
          <w:shadow/>
        </w:rPr>
        <w:t>)</w:t>
      </w:r>
    </w:p>
    <w:p w:rsidR="00673800" w:rsidRDefault="00673800" w:rsidP="00C329EF">
      <w:pPr>
        <w:autoSpaceDE w:val="0"/>
        <w:autoSpaceDN w:val="0"/>
        <w:adjustRightInd w:val="0"/>
        <w:spacing w:after="240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Tujuan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utama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diagram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korelasi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adalah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membantu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melakukan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visualisasi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. </w:t>
      </w:r>
      <w:proofErr w:type="spellStart"/>
      <w:proofErr w:type="gramStart"/>
      <w:r w:rsidRPr="00C329EF">
        <w:rPr>
          <w:rFonts w:ascii="Century Gothic" w:eastAsiaTheme="minorHAnsi" w:hAnsi="Century Gothic" w:cs="Arial"/>
          <w:shadow/>
          <w:color w:val="000000"/>
        </w:rPr>
        <w:t>Pola–pola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di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antara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sejumlah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besar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C329EF">
        <w:rPr>
          <w:rFonts w:ascii="Century Gothic" w:eastAsiaTheme="minorHAnsi" w:hAnsi="Century Gothic" w:cs="Arial"/>
          <w:i/>
          <w:iCs/>
          <w:shadow/>
          <w:color w:val="000000"/>
        </w:rPr>
        <w:t>variable</w:t>
      </w:r>
      <w:r w:rsidRPr="00C329EF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menanggulangi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C329EF">
        <w:rPr>
          <w:rFonts w:ascii="Century Gothic" w:eastAsiaTheme="minorHAnsi" w:hAnsi="Century Gothic" w:cs="Arial"/>
          <w:i/>
          <w:iCs/>
          <w:shadow/>
          <w:color w:val="000000"/>
        </w:rPr>
        <w:t xml:space="preserve">interrelationship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elemen–elemen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dalam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suatu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masalah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isu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situasi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kompleks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>.</w:t>
      </w:r>
      <w:proofErr w:type="gram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Karena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gambar</w:t>
      </w:r>
      <w:r w:rsidR="0014735C" w:rsidRPr="00C329EF">
        <w:rPr>
          <w:rFonts w:ascii="Century Gothic" w:eastAsiaTheme="minorHAnsi" w:hAnsi="Century Gothic" w:cs="Arial"/>
          <w:shadow/>
          <w:color w:val="000000"/>
        </w:rPr>
        <w:t>–</w:t>
      </w:r>
      <w:r w:rsidRPr="00C329EF">
        <w:rPr>
          <w:rFonts w:ascii="Century Gothic" w:eastAsiaTheme="minorHAnsi" w:hAnsi="Century Gothic" w:cs="Arial"/>
          <w:shadow/>
          <w:color w:val="000000"/>
        </w:rPr>
        <w:t>gambar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skematik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rancangan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detil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dapat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dikatakan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merupakan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diagram</w:t>
      </w:r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–</w:t>
      </w:r>
      <w:r w:rsidRPr="00C329EF">
        <w:rPr>
          <w:rFonts w:ascii="Century Gothic" w:eastAsiaTheme="minorHAnsi" w:hAnsi="Century Gothic" w:cs="Arial"/>
          <w:shadow/>
          <w:color w:val="000000"/>
        </w:rPr>
        <w:t xml:space="preserve">diagram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korelasi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kompelks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. </w:t>
      </w:r>
      <w:proofErr w:type="gramStart"/>
      <w:r w:rsidRPr="00C329EF">
        <w:rPr>
          <w:rFonts w:ascii="Century Gothic" w:eastAsiaTheme="minorHAnsi" w:hAnsi="Century Gothic" w:cs="Arial"/>
          <w:shadow/>
          <w:color w:val="000000"/>
        </w:rPr>
        <w:t xml:space="preserve">Diagram–diagram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kerja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y</w:t>
      </w:r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ang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ada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selama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ini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pada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umumnya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kurang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komprehensif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padahal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diagram–diagram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tersebut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merepresentasikan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rancangan</w:t>
      </w:r>
      <w:r w:rsidRPr="00C329EF">
        <w:rPr>
          <w:rFonts w:ascii="Century Gothic" w:hAnsi="Century Gothic" w:cs="Arial"/>
          <w:shadow/>
        </w:rPr>
        <w:t>–</w:t>
      </w:r>
      <w:r w:rsidRPr="00C329EF">
        <w:rPr>
          <w:rFonts w:ascii="Century Gothic" w:eastAsiaTheme="minorHAnsi" w:hAnsi="Century Gothic" w:cs="Arial"/>
          <w:shadow/>
          <w:color w:val="000000"/>
        </w:rPr>
        <w:t>rancangan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tidak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kurang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rumit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14735C" w:rsidRPr="00C329E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="0014735C" w:rsidRPr="00C329E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C329EF">
        <w:rPr>
          <w:rFonts w:ascii="Century Gothic" w:eastAsiaTheme="minorHAnsi" w:hAnsi="Century Gothic" w:cs="Arial"/>
          <w:shadow/>
          <w:color w:val="000000"/>
        </w:rPr>
        <w:t>canggih</w:t>
      </w:r>
      <w:proofErr w:type="spellEnd"/>
      <w:r w:rsidRPr="00C329EF">
        <w:rPr>
          <w:rFonts w:ascii="Century Gothic" w:eastAsiaTheme="minorHAnsi" w:hAnsi="Century Gothic" w:cs="Arial"/>
          <w:shadow/>
          <w:color w:val="000000"/>
        </w:rPr>
        <w:t>.</w:t>
      </w:r>
      <w:proofErr w:type="gramEnd"/>
    </w:p>
    <w:p w:rsidR="00C329EF" w:rsidRPr="00537B13" w:rsidRDefault="00C329EF" w:rsidP="00C329EF">
      <w:pPr>
        <w:autoSpaceDE w:val="0"/>
        <w:autoSpaceDN w:val="0"/>
        <w:adjustRightInd w:val="0"/>
        <w:spacing w:after="120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Beberapa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jenis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standar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korelasi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meliputi</w:t>
      </w:r>
      <w:proofErr w:type="spellEnd"/>
      <w:r w:rsidRPr="00537B13">
        <w:rPr>
          <w:rFonts w:ascii="Century Gothic" w:eastAsiaTheme="minorHAnsi" w:hAnsi="Century Gothic" w:cs="Arial"/>
          <w:shadow/>
        </w:rPr>
        <w:t>: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r w:rsidRPr="00537B13">
        <w:rPr>
          <w:rFonts w:ascii="Century Gothic" w:eastAsiaTheme="minorHAnsi" w:hAnsi="Century Gothic" w:cs="Arial"/>
          <w:i/>
          <w:iCs/>
          <w:shadow/>
        </w:rPr>
        <w:t>Bubble diagram</w:t>
      </w:r>
      <w:r w:rsidRPr="00537B13">
        <w:rPr>
          <w:rFonts w:ascii="Century Gothic" w:eastAsiaTheme="minorHAnsi" w:hAnsi="Century Gothic" w:cs="Arial"/>
          <w:shadow/>
        </w:rPr>
        <w:t xml:space="preserve">, </w:t>
      </w:r>
      <w:proofErr w:type="spellStart"/>
      <w:r w:rsidRPr="00537B13">
        <w:rPr>
          <w:rFonts w:ascii="Century Gothic" w:eastAsiaTheme="minorHAnsi" w:hAnsi="Century Gothic" w:cs="Arial"/>
          <w:shadow/>
        </w:rPr>
        <w:t>jaringan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interaksi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, diagram </w:t>
      </w:r>
      <w:r w:rsidRPr="00537B13">
        <w:rPr>
          <w:rFonts w:ascii="Century Gothic" w:eastAsiaTheme="minorHAnsi" w:hAnsi="Century Gothic" w:cs="Arial"/>
          <w:i/>
          <w:iCs/>
          <w:shadow/>
        </w:rPr>
        <w:t>link node</w:t>
      </w:r>
      <w:r w:rsidRPr="00537B13">
        <w:rPr>
          <w:rFonts w:ascii="Century Gothic" w:eastAsiaTheme="minorHAnsi" w:hAnsi="Century Gothic" w:cs="Arial"/>
          <w:shadow/>
        </w:rPr>
        <w:t xml:space="preserve">, diagram </w:t>
      </w:r>
      <w:r w:rsidRPr="00537B13">
        <w:rPr>
          <w:rFonts w:ascii="Century Gothic" w:eastAsiaTheme="minorHAnsi" w:hAnsi="Century Gothic" w:cs="Arial"/>
          <w:i/>
          <w:iCs/>
          <w:shadow/>
        </w:rPr>
        <w:t>cluster</w:t>
      </w:r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Peta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sosial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, </w:t>
      </w:r>
      <w:proofErr w:type="spellStart"/>
      <w:r w:rsidRPr="00537B13">
        <w:rPr>
          <w:rFonts w:ascii="Century Gothic" w:eastAsiaTheme="minorHAnsi" w:hAnsi="Century Gothic" w:cs="Arial"/>
          <w:shadow/>
        </w:rPr>
        <w:t>peta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perilaku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, </w:t>
      </w:r>
      <w:proofErr w:type="spellStart"/>
      <w:r w:rsidRPr="00537B13">
        <w:rPr>
          <w:rFonts w:ascii="Century Gothic" w:eastAsiaTheme="minorHAnsi" w:hAnsi="Century Gothic" w:cs="Arial"/>
          <w:shadow/>
        </w:rPr>
        <w:t>sosiogram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r w:rsidRPr="00537B13">
        <w:rPr>
          <w:rFonts w:ascii="Century Gothic" w:eastAsiaTheme="minorHAnsi" w:hAnsi="Century Gothic" w:cs="Arial"/>
          <w:shadow/>
        </w:rPr>
        <w:t xml:space="preserve">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kedekatan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/ </w:t>
      </w:r>
      <w:proofErr w:type="spellStart"/>
      <w:r w:rsidRPr="00537B13">
        <w:rPr>
          <w:rFonts w:ascii="Century Gothic" w:eastAsiaTheme="minorHAnsi" w:hAnsi="Century Gothic" w:cs="Arial"/>
          <w:shadow/>
        </w:rPr>
        <w:t>proksimitas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, 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hubungan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fungsional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i/>
          <w:iCs/>
          <w:shadow/>
        </w:rPr>
      </w:pPr>
      <w:r w:rsidRPr="00537B13">
        <w:rPr>
          <w:rFonts w:ascii="Century Gothic" w:eastAsiaTheme="minorHAnsi" w:hAnsi="Century Gothic" w:cs="Arial"/>
          <w:i/>
          <w:iCs/>
          <w:shadow/>
        </w:rPr>
        <w:t>Dual graph, point graph.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r w:rsidRPr="00537B13">
        <w:rPr>
          <w:rFonts w:ascii="Century Gothic" w:eastAsiaTheme="minorHAnsi" w:hAnsi="Century Gothic" w:cs="Arial"/>
          <w:shadow/>
        </w:rPr>
        <w:t xml:space="preserve">Diagram </w:t>
      </w:r>
      <w:proofErr w:type="spellStart"/>
      <w:proofErr w:type="gramStart"/>
      <w:r w:rsidRPr="00537B13">
        <w:rPr>
          <w:rFonts w:ascii="Century Gothic" w:eastAsiaTheme="minorHAnsi" w:hAnsi="Century Gothic" w:cs="Arial"/>
          <w:shadow/>
        </w:rPr>
        <w:t>blok</w:t>
      </w:r>
      <w:proofErr w:type="spellEnd"/>
      <w:proofErr w:type="gramEnd"/>
      <w:r w:rsidRPr="00537B13">
        <w:rPr>
          <w:rFonts w:ascii="Century Gothic" w:eastAsiaTheme="minorHAnsi" w:hAnsi="Century Gothic" w:cs="Arial"/>
          <w:shadow/>
        </w:rPr>
        <w:t xml:space="preserve">, 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tata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letak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r w:rsidRPr="00537B13">
        <w:rPr>
          <w:rFonts w:ascii="Century Gothic" w:eastAsiaTheme="minorHAnsi" w:hAnsi="Century Gothic" w:cs="Arial"/>
          <w:shadow/>
        </w:rPr>
        <w:t xml:space="preserve">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pola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aliran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r w:rsidRPr="00537B13">
        <w:rPr>
          <w:rFonts w:ascii="Century Gothic" w:eastAsiaTheme="minorHAnsi" w:hAnsi="Century Gothic" w:cs="Arial"/>
          <w:shadow/>
        </w:rPr>
        <w:t xml:space="preserve">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organisasi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, 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hirarki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rPr>
          <w:rFonts w:ascii="Century Gothic" w:eastAsiaTheme="minorHAnsi" w:hAnsi="Century Gothic" w:cs="Arial"/>
          <w:shadow/>
        </w:rPr>
      </w:pPr>
      <w:r w:rsidRPr="00537B13">
        <w:rPr>
          <w:rFonts w:ascii="Century Gothic" w:eastAsiaTheme="minorHAnsi" w:hAnsi="Century Gothic" w:cs="Arial"/>
          <w:shadow/>
        </w:rPr>
        <w:t xml:space="preserve">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sirkuit</w:t>
      </w:r>
      <w:proofErr w:type="spellEnd"/>
      <w:r w:rsidRPr="00537B13">
        <w:rPr>
          <w:rFonts w:ascii="Century Gothic" w:eastAsiaTheme="minorHAnsi" w:hAnsi="Century Gothic" w:cs="Arial"/>
          <w:shadow/>
        </w:rPr>
        <w:t>, diagram Smith.</w:t>
      </w:r>
    </w:p>
    <w:p w:rsidR="00C329EF" w:rsidRPr="00537B13" w:rsidRDefault="00C329EF" w:rsidP="00C329EF">
      <w:pPr>
        <w:autoSpaceDE w:val="0"/>
        <w:autoSpaceDN w:val="0"/>
        <w:adjustRightInd w:val="0"/>
        <w:spacing w:after="120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Secara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lebih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spesifik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diagram </w:t>
      </w:r>
      <w:proofErr w:type="spellStart"/>
      <w:r w:rsidRPr="00537B13">
        <w:rPr>
          <w:rFonts w:ascii="Century Gothic" w:eastAsiaTheme="minorHAnsi" w:hAnsi="Century Gothic" w:cs="Arial"/>
          <w:shadow/>
        </w:rPr>
        <w:t>korelasi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dapat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memunculkan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atau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menyajikan</w:t>
      </w:r>
      <w:proofErr w:type="spellEnd"/>
      <w:r w:rsidRPr="00537B13">
        <w:rPr>
          <w:rFonts w:ascii="Century Gothic" w:eastAsiaTheme="minorHAnsi" w:hAnsi="Century Gothic" w:cs="Arial"/>
          <w:shadow/>
        </w:rPr>
        <w:t>:</w:t>
      </w:r>
    </w:p>
    <w:p w:rsidR="00C329EF" w:rsidRPr="00537B13" w:rsidRDefault="00C329EF" w:rsidP="00537B1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Koneksi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antara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bagaian-bagian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atau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elemen-elemen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individual.</w:t>
      </w:r>
    </w:p>
    <w:p w:rsidR="00C329EF" w:rsidRPr="00537B13" w:rsidRDefault="00C329EF" w:rsidP="00537B1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Kekuatan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atau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penting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tidaknya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koneksi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Hubungan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pola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dari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seluruh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konstruk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atau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ide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C329EF" w:rsidRPr="00537B13" w:rsidRDefault="00C329EF" w:rsidP="00537B1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Pengelompokan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atau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pengumpulan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beragam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variable.</w:t>
      </w:r>
    </w:p>
    <w:p w:rsidR="00C329EF" w:rsidRPr="008A04DA" w:rsidRDefault="00C329EF" w:rsidP="00537B1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537B13">
        <w:rPr>
          <w:rFonts w:ascii="Century Gothic" w:eastAsiaTheme="minorHAnsi" w:hAnsi="Century Gothic" w:cs="Arial"/>
          <w:shadow/>
        </w:rPr>
        <w:t>Interaksi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dinamis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antara</w:t>
      </w:r>
      <w:proofErr w:type="spellEnd"/>
      <w:r w:rsidRPr="00537B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Pr="00537B13">
        <w:rPr>
          <w:rFonts w:ascii="Century Gothic" w:eastAsiaTheme="minorHAnsi" w:hAnsi="Century Gothic" w:cs="Arial"/>
          <w:shadow/>
        </w:rPr>
        <w:t>elemen-elemen</w:t>
      </w:r>
      <w:proofErr w:type="spellEnd"/>
      <w:r w:rsidRPr="00537B13">
        <w:rPr>
          <w:rFonts w:ascii="Century Gothic" w:eastAsiaTheme="minorHAnsi" w:hAnsi="Century Gothic" w:cs="Arial"/>
          <w:shadow/>
        </w:rPr>
        <w:t>.</w:t>
      </w: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  <w:r>
        <w:rPr>
          <w:rFonts w:ascii="Century Gothic" w:eastAsiaTheme="minorHAnsi" w:hAnsi="Century Gothic" w:cs="Arial"/>
          <w:shadow/>
          <w:noProof/>
          <w:color w:val="000000"/>
        </w:rPr>
        <w:drawing>
          <wp:anchor distT="0" distB="0" distL="114300" distR="114300" simplePos="0" relativeHeight="487589376" behindDoc="1" locked="0" layoutInCell="0" allowOverlap="1">
            <wp:simplePos x="1098550" y="1250950"/>
            <wp:positionH relativeFrom="margin">
              <wp:align>center</wp:align>
            </wp:positionH>
            <wp:positionV relativeFrom="paragraph">
              <wp:posOffset>0</wp:posOffset>
            </wp:positionV>
            <wp:extent cx="5746750" cy="5937250"/>
            <wp:effectExtent l="19050" t="0" r="6350" b="0"/>
            <wp:wrapTight wrapText="bothSides">
              <wp:wrapPolygon edited="0">
                <wp:start x="-72" y="0"/>
                <wp:lineTo x="-72" y="21554"/>
                <wp:lineTo x="21624" y="21554"/>
                <wp:lineTo x="21624" y="0"/>
                <wp:lineTo x="-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DA" w:rsidRDefault="007462FF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  <w:proofErr w:type="gramStart"/>
      <w:r>
        <w:rPr>
          <w:rFonts w:ascii="Century Gothic" w:eastAsiaTheme="minorHAnsi" w:hAnsi="Century Gothic" w:cs="Arial"/>
          <w:shadow/>
          <w:color w:val="000000"/>
        </w:rPr>
        <w:t xml:space="preserve">Program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ruang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banyak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rumit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dibagi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ke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dalam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–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>.</w:t>
      </w:r>
      <w:proofErr w:type="gramEnd"/>
      <w:r>
        <w:rPr>
          <w:rFonts w:ascii="Century Gothic" w:eastAsiaTheme="minorHAnsi" w:hAnsi="Century Gothic" w:cs="Arial"/>
          <w:shadow/>
          <w:color w:val="000000"/>
        </w:rPr>
        <w:t xml:space="preserve"> Program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ruang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memiliki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karakteristik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proofErr w:type="gramStart"/>
      <w:r>
        <w:rPr>
          <w:rFonts w:ascii="Century Gothic" w:eastAsiaTheme="minorHAnsi" w:hAnsi="Century Gothic" w:cs="Arial"/>
          <w:shadow/>
          <w:color w:val="000000"/>
        </w:rPr>
        <w:t>sama</w:t>
      </w:r>
      <w:proofErr w:type="spellEnd"/>
      <w:proofErr w:type="gram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harus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berdekatan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berada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dalam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sama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.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Dalam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Perusahaan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Produksi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Teh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Herbal</w:t>
      </w:r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t</w:t>
      </w:r>
      <w:r>
        <w:rPr>
          <w:rFonts w:ascii="Century Gothic" w:eastAsiaTheme="minorHAnsi" w:hAnsi="Century Gothic" w:cs="Arial"/>
          <w:shadow/>
          <w:color w:val="000000"/>
        </w:rPr>
        <w:t>erdapat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</w:rPr>
        <w:t>Amenieties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Administration,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Production,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Herb Handling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serta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berkaitan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dengan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terakhir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adalah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Receiving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3D14C2">
        <w:rPr>
          <w:rFonts w:ascii="Century Gothic" w:eastAsiaTheme="minorHAnsi" w:hAnsi="Century Gothic" w:cs="Arial"/>
          <w:shadow/>
          <w:color w:val="000000"/>
        </w:rPr>
        <w:t>Zona</w:t>
      </w:r>
      <w:proofErr w:type="spellEnd"/>
      <w:r w:rsidR="003D14C2">
        <w:rPr>
          <w:rFonts w:ascii="Century Gothic" w:eastAsiaTheme="minorHAnsi" w:hAnsi="Century Gothic" w:cs="Arial"/>
          <w:shadow/>
          <w:color w:val="000000"/>
        </w:rPr>
        <w:t xml:space="preserve"> Shipping.</w:t>
      </w:r>
    </w:p>
    <w:p w:rsidR="008A04DA" w:rsidRDefault="004B5FD2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  <w:r>
        <w:rPr>
          <w:rFonts w:ascii="Century Gothic" w:eastAsiaTheme="minorHAnsi" w:hAnsi="Century Gothic" w:cs="Arial"/>
          <w:shadow/>
          <w:noProof/>
          <w:color w:val="000000"/>
        </w:rPr>
        <w:lastRenderedPageBreak/>
        <w:drawing>
          <wp:inline distT="0" distB="0" distL="0" distR="0">
            <wp:extent cx="5746750" cy="55245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4B5FD2" w:rsidRPr="009D471E" w:rsidRDefault="004B5FD2" w:rsidP="009D471E">
      <w:pPr>
        <w:autoSpaceDE w:val="0"/>
        <w:autoSpaceDN w:val="0"/>
        <w:adjustRightInd w:val="0"/>
        <w:spacing w:after="120"/>
        <w:jc w:val="both"/>
        <w:rPr>
          <w:rFonts w:ascii="Century Gothic" w:eastAsiaTheme="minorHAnsi" w:hAnsi="Century Gothic" w:cs="Eras Demi ITC"/>
          <w:b/>
          <w:i/>
          <w:shadow/>
          <w:color w:val="000000"/>
        </w:rPr>
      </w:pPr>
      <w:r w:rsidRPr="009D471E">
        <w:rPr>
          <w:rFonts w:ascii="Century Gothic" w:eastAsiaTheme="minorHAnsi" w:hAnsi="Century Gothic" w:cs="Eras Demi ITC"/>
          <w:b/>
          <w:i/>
          <w:shadow/>
          <w:color w:val="000000"/>
        </w:rPr>
        <w:t>BUBBLE DIAGRAM</w:t>
      </w:r>
    </w:p>
    <w:p w:rsidR="004B5FD2" w:rsidRPr="009D471E" w:rsidRDefault="004B5FD2" w:rsidP="007462F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i/>
          <w:iCs/>
          <w:shadow/>
          <w:color w:val="000000"/>
        </w:rPr>
      </w:pPr>
      <w:proofErr w:type="spellStart"/>
      <w:proofErr w:type="gramStart"/>
      <w:r w:rsidRPr="007462FF">
        <w:rPr>
          <w:rFonts w:ascii="Century Gothic" w:eastAsiaTheme="minorHAnsi" w:hAnsi="Century Gothic" w:cs="Arial"/>
          <w:shadow/>
          <w:color w:val="000000"/>
        </w:rPr>
        <w:t>Salah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satu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bentuk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 xml:space="preserve">Correlation Diagram </w:t>
      </w:r>
      <w:r w:rsidRPr="007462FF">
        <w:rPr>
          <w:rFonts w:ascii="Century Gothic" w:eastAsiaTheme="minorHAnsi" w:hAnsi="Century Gothic" w:cs="Arial"/>
          <w:shadow/>
          <w:color w:val="000000"/>
        </w:rPr>
        <w:t xml:space="preserve">yang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sederhana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namun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efektif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>.</w:t>
      </w:r>
      <w:proofErr w:type="gram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>Bubble</w:t>
      </w:r>
      <w:r w:rsidR="009D471E">
        <w:rPr>
          <w:rFonts w:ascii="Century Gothic" w:eastAsiaTheme="minorHAnsi" w:hAnsi="Century Gothic" w:cs="Arial"/>
          <w:i/>
          <w:iCs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 xml:space="preserve">Diagram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terdiri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atas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beberapa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>bubble</w:t>
      </w:r>
      <w:r w:rsidRPr="007462FF">
        <w:rPr>
          <w:rFonts w:ascii="Century Gothic" w:eastAsiaTheme="minorHAnsi" w:hAnsi="Century Gothic" w:cs="Arial"/>
          <w:shadow/>
          <w:color w:val="000000"/>
        </w:rPr>
        <w:t xml:space="preserve">(s)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>ballon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(s) yang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merepresentasikan</w:t>
      </w:r>
      <w:proofErr w:type="spellEnd"/>
      <w:r w:rsidR="009D471E">
        <w:rPr>
          <w:rFonts w:ascii="Century Gothic" w:eastAsiaTheme="minorHAnsi" w:hAnsi="Century Gothic" w:cs="Arial"/>
          <w:i/>
          <w:iCs/>
          <w:shadow/>
          <w:color w:val="000000"/>
        </w:rPr>
        <w:t xml:space="preserve"> </w:t>
      </w:r>
      <w:r w:rsidR="009D471E">
        <w:rPr>
          <w:rFonts w:ascii="Century Gothic" w:eastAsiaTheme="minorHAnsi" w:hAnsi="Century Gothic" w:cs="Arial"/>
          <w:shadow/>
          <w:color w:val="000000"/>
        </w:rPr>
        <w:t>factor–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faktor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: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elemen</w:t>
      </w:r>
      <w:r w:rsidR="009D471E">
        <w:rPr>
          <w:rFonts w:ascii="Century Gothic" w:eastAsiaTheme="minorHAnsi" w:hAnsi="Century Gothic" w:cs="Arial"/>
          <w:shadow/>
          <w:color w:val="000000"/>
        </w:rPr>
        <w:t>–</w:t>
      </w:r>
      <w:r w:rsidRPr="007462FF">
        <w:rPr>
          <w:rFonts w:ascii="Century Gothic" w:eastAsiaTheme="minorHAnsi" w:hAnsi="Century Gothic" w:cs="Arial"/>
          <w:shadow/>
          <w:color w:val="000000"/>
        </w:rPr>
        <w:t>elemen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fungsional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aspek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fisik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garis</w:t>
      </w:r>
      <w:r w:rsidR="009D471E">
        <w:rPr>
          <w:rFonts w:ascii="Century Gothic" w:eastAsiaTheme="minorHAnsi" w:hAnsi="Century Gothic" w:cs="Arial"/>
          <w:shadow/>
          <w:color w:val="000000"/>
        </w:rPr>
        <w:t>–</w:t>
      </w:r>
      <w:r w:rsidRPr="007462FF">
        <w:rPr>
          <w:rFonts w:ascii="Century Gothic" w:eastAsiaTheme="minorHAnsi" w:hAnsi="Century Gothic" w:cs="Arial"/>
          <w:shadow/>
          <w:color w:val="000000"/>
        </w:rPr>
        <w:t>garis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yang</w:t>
      </w:r>
      <w:r w:rsidR="009D471E">
        <w:rPr>
          <w:rFonts w:ascii="Century Gothic" w:eastAsiaTheme="minorHAnsi" w:hAnsi="Century Gothic" w:cs="Arial"/>
          <w:i/>
          <w:iCs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mengindikasikan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>.</w:t>
      </w:r>
    </w:p>
    <w:p w:rsidR="007462FF" w:rsidRPr="007462FF" w:rsidRDefault="007462FF" w:rsidP="007462F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4B5FD2" w:rsidRPr="007462FF" w:rsidRDefault="004B5FD2" w:rsidP="007462F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>Bubble</w:t>
      </w:r>
      <w:r w:rsidRPr="007462FF">
        <w:rPr>
          <w:rFonts w:ascii="Century Gothic" w:eastAsiaTheme="minorHAnsi" w:hAnsi="Century Gothic" w:cs="Arial"/>
          <w:shadow/>
          <w:color w:val="000000"/>
        </w:rPr>
        <w:t xml:space="preserve">(s)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tersebut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boleh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jadi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>:</w:t>
      </w:r>
    </w:p>
    <w:p w:rsidR="004B5FD2" w:rsidRDefault="004B5FD2" w:rsidP="007462F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Saling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tumpang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tindih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 xml:space="preserve">overlapped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bergabung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untuk</w:t>
      </w:r>
      <w:proofErr w:type="spellEnd"/>
      <w:r w:rsidR="006533A4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menunjukkan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 xml:space="preserve">adjacency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berbatasan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antaranya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="006533A4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kesalingtergantungan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antaranya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>.</w:t>
      </w:r>
    </w:p>
    <w:p w:rsidR="007462FF" w:rsidRPr="007462FF" w:rsidRDefault="007462FF" w:rsidP="007462F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4B5FD2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Posisi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untuk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menunjukkan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7462FF">
        <w:rPr>
          <w:rFonts w:ascii="Century Gothic" w:eastAsiaTheme="minorHAnsi" w:hAnsi="Century Gothic" w:cs="Arial"/>
          <w:i/>
          <w:iCs/>
          <w:shadow/>
          <w:color w:val="000000"/>
        </w:rPr>
        <w:t xml:space="preserve">relative proximity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kedekatan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relatif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di</w:t>
      </w:r>
      <w:proofErr w:type="spellEnd"/>
      <w:r w:rsidR="006533A4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antaranya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signifikansi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hubungannya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/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dihubungkan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oleh</w:t>
      </w:r>
      <w:proofErr w:type="spellEnd"/>
      <w:r w:rsidR="006533A4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beberapa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garis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untuk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menunjukkan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spesifik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nilai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="006533A4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intensitas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di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7462FF">
        <w:rPr>
          <w:rFonts w:ascii="Century Gothic" w:eastAsiaTheme="minorHAnsi" w:hAnsi="Century Gothic" w:cs="Arial"/>
          <w:shadow/>
          <w:color w:val="000000"/>
        </w:rPr>
        <w:t>antaranya</w:t>
      </w:r>
      <w:proofErr w:type="spellEnd"/>
      <w:r w:rsidRPr="007462FF">
        <w:rPr>
          <w:rFonts w:ascii="Century Gothic" w:eastAsiaTheme="minorHAnsi" w:hAnsi="Century Gothic" w:cs="Arial"/>
          <w:shadow/>
          <w:color w:val="000000"/>
        </w:rPr>
        <w:t>.</w:t>
      </w: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p w:rsidR="008A04DA" w:rsidRPr="008A04DA" w:rsidRDefault="008A04DA" w:rsidP="008A04DA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sectPr w:rsidR="008A04DA" w:rsidRPr="008A04DA" w:rsidSect="007C22C7">
      <w:headerReference w:type="default" r:id="rId9"/>
      <w:footerReference w:type="default" r:id="rId10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BD" w:rsidRDefault="00A910BD" w:rsidP="009F6C15">
      <w:r>
        <w:separator/>
      </w:r>
    </w:p>
  </w:endnote>
  <w:endnote w:type="continuationSeparator" w:id="0">
    <w:p w:rsidR="00A910BD" w:rsidRDefault="00A910BD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9F1E16">
    <w:pPr>
      <w:pStyle w:val="BodyText"/>
      <w:spacing w:line="14" w:lineRule="auto"/>
      <w:ind w:left="0" w:firstLine="0"/>
      <w:rPr>
        <w:sz w:val="20"/>
      </w:rPr>
    </w:pPr>
    <w:r w:rsidRPr="009F1E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537AD2" w:rsidRPr="00333712" w:rsidRDefault="00537AD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9F1E16" w:rsidRPr="00333712">
                  <w:rPr>
                    <w:rFonts w:ascii="Century Gothic" w:hAnsi="Century Gothic"/>
                  </w:rPr>
                  <w:fldChar w:fldCharType="begin"/>
                </w: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9F1E16" w:rsidRPr="00333712">
                  <w:rPr>
                    <w:rFonts w:ascii="Century Gothic" w:hAnsi="Century Gothic"/>
                  </w:rPr>
                  <w:fldChar w:fldCharType="separate"/>
                </w:r>
                <w:r w:rsidR="00C17C77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3</w:t>
                </w:r>
                <w:r w:rsidR="009F1E16"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BD" w:rsidRDefault="00A910BD" w:rsidP="009F6C15">
      <w:r>
        <w:separator/>
      </w:r>
    </w:p>
  </w:footnote>
  <w:footnote w:type="continuationSeparator" w:id="0">
    <w:p w:rsidR="00A910BD" w:rsidRDefault="00A910BD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9F1E16">
    <w:pPr>
      <w:pStyle w:val="BodyText"/>
      <w:spacing w:line="14" w:lineRule="auto"/>
      <w:ind w:left="0" w:firstLine="0"/>
      <w:rPr>
        <w:sz w:val="20"/>
      </w:rPr>
    </w:pPr>
    <w:r w:rsidRPr="009F1E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9F"/>
    <w:multiLevelType w:val="hybridMultilevel"/>
    <w:tmpl w:val="E2E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1A0"/>
    <w:multiLevelType w:val="hybridMultilevel"/>
    <w:tmpl w:val="45565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1B3D"/>
    <w:multiLevelType w:val="hybridMultilevel"/>
    <w:tmpl w:val="72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056"/>
    <w:multiLevelType w:val="hybridMultilevel"/>
    <w:tmpl w:val="706A24A0"/>
    <w:lvl w:ilvl="0" w:tplc="3A00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5720"/>
    <w:multiLevelType w:val="hybridMultilevel"/>
    <w:tmpl w:val="B6E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3604"/>
    <w:multiLevelType w:val="hybridMultilevel"/>
    <w:tmpl w:val="E726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1519"/>
    <w:multiLevelType w:val="hybridMultilevel"/>
    <w:tmpl w:val="384AF872"/>
    <w:lvl w:ilvl="0" w:tplc="F1587880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5440A712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FD209E2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7B18D44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41A4A180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4C9204AC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932C7FB4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886C1118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2F0EBAA0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8">
    <w:nsid w:val="354B4BAB"/>
    <w:multiLevelType w:val="hybridMultilevel"/>
    <w:tmpl w:val="57EA31C4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>
    <w:nsid w:val="37F97BF8"/>
    <w:multiLevelType w:val="multilevel"/>
    <w:tmpl w:val="7AC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21B4F"/>
    <w:multiLevelType w:val="hybridMultilevel"/>
    <w:tmpl w:val="DD5EEB1A"/>
    <w:lvl w:ilvl="0" w:tplc="D44E6796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236B4A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65A67D2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1FA63E0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38C265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679EBA0C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0D64358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FFF62C34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31C6C62A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1">
    <w:nsid w:val="3A08799B"/>
    <w:multiLevelType w:val="hybridMultilevel"/>
    <w:tmpl w:val="DF1A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A69"/>
    <w:multiLevelType w:val="hybridMultilevel"/>
    <w:tmpl w:val="E63C2BD6"/>
    <w:lvl w:ilvl="0" w:tplc="3B12ABC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EEFA8E5A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8022FB0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C20CEFD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7C74D780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DF6E379E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1780D0B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9B5E151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36A0942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3">
    <w:nsid w:val="4B177DFB"/>
    <w:multiLevelType w:val="hybridMultilevel"/>
    <w:tmpl w:val="A9661926"/>
    <w:lvl w:ilvl="0" w:tplc="D84C70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08B8"/>
    <w:multiLevelType w:val="hybridMultilevel"/>
    <w:tmpl w:val="3E2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20CE8"/>
    <w:multiLevelType w:val="hybridMultilevel"/>
    <w:tmpl w:val="C6F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35298"/>
    <w:multiLevelType w:val="hybridMultilevel"/>
    <w:tmpl w:val="C9B2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52FE6"/>
    <w:multiLevelType w:val="singleLevel"/>
    <w:tmpl w:val="5AFA916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18">
    <w:nsid w:val="6B2B2A52"/>
    <w:multiLevelType w:val="hybridMultilevel"/>
    <w:tmpl w:val="B19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B7933"/>
    <w:multiLevelType w:val="hybridMultilevel"/>
    <w:tmpl w:val="BF885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F791A"/>
    <w:multiLevelType w:val="hybridMultilevel"/>
    <w:tmpl w:val="3FF06D3C"/>
    <w:lvl w:ilvl="0" w:tplc="085E62F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042F29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271CC534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FA94C97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5E72AA3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53B26220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DB0AA8F6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316808C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16D438E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7"/>
  </w:num>
  <w:num w:numId="10">
    <w:abstractNumId w:val="18"/>
  </w:num>
  <w:num w:numId="11">
    <w:abstractNumId w:val="19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3"/>
  </w:num>
  <w:num w:numId="17">
    <w:abstractNumId w:val="9"/>
  </w:num>
  <w:num w:numId="18">
    <w:abstractNumId w:val="4"/>
  </w:num>
  <w:num w:numId="19">
    <w:abstractNumId w:val="5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3255C"/>
    <w:rsid w:val="0003508E"/>
    <w:rsid w:val="0004293F"/>
    <w:rsid w:val="000439B2"/>
    <w:rsid w:val="00064C47"/>
    <w:rsid w:val="0007749B"/>
    <w:rsid w:val="00097118"/>
    <w:rsid w:val="000B5F27"/>
    <w:rsid w:val="000C0AE5"/>
    <w:rsid w:val="000D2C50"/>
    <w:rsid w:val="000D4EF9"/>
    <w:rsid w:val="000E3334"/>
    <w:rsid w:val="000F60FB"/>
    <w:rsid w:val="00100B76"/>
    <w:rsid w:val="00110761"/>
    <w:rsid w:val="001142A9"/>
    <w:rsid w:val="0013302F"/>
    <w:rsid w:val="0014735C"/>
    <w:rsid w:val="001633FC"/>
    <w:rsid w:val="00166B3F"/>
    <w:rsid w:val="00175BD9"/>
    <w:rsid w:val="00186167"/>
    <w:rsid w:val="001E5B48"/>
    <w:rsid w:val="0025561C"/>
    <w:rsid w:val="00293B0B"/>
    <w:rsid w:val="002A4BD0"/>
    <w:rsid w:val="002A50C9"/>
    <w:rsid w:val="002A553C"/>
    <w:rsid w:val="002B02F8"/>
    <w:rsid w:val="002B2B39"/>
    <w:rsid w:val="002E0CFC"/>
    <w:rsid w:val="002E782B"/>
    <w:rsid w:val="002F26CC"/>
    <w:rsid w:val="002F4744"/>
    <w:rsid w:val="00301C97"/>
    <w:rsid w:val="00320764"/>
    <w:rsid w:val="00333712"/>
    <w:rsid w:val="00341C5C"/>
    <w:rsid w:val="003504C8"/>
    <w:rsid w:val="00352743"/>
    <w:rsid w:val="003A6EAA"/>
    <w:rsid w:val="003C6EFC"/>
    <w:rsid w:val="003D14C2"/>
    <w:rsid w:val="003E7043"/>
    <w:rsid w:val="004053B4"/>
    <w:rsid w:val="00407C82"/>
    <w:rsid w:val="00416320"/>
    <w:rsid w:val="00442EB8"/>
    <w:rsid w:val="00445A16"/>
    <w:rsid w:val="00446295"/>
    <w:rsid w:val="0045190D"/>
    <w:rsid w:val="00466F94"/>
    <w:rsid w:val="00487258"/>
    <w:rsid w:val="004B52E5"/>
    <w:rsid w:val="004B5604"/>
    <w:rsid w:val="004B5FD2"/>
    <w:rsid w:val="004C00C9"/>
    <w:rsid w:val="004E5951"/>
    <w:rsid w:val="004F0056"/>
    <w:rsid w:val="00515290"/>
    <w:rsid w:val="0052684A"/>
    <w:rsid w:val="00537AD2"/>
    <w:rsid w:val="00537B13"/>
    <w:rsid w:val="00566831"/>
    <w:rsid w:val="00592997"/>
    <w:rsid w:val="00593219"/>
    <w:rsid w:val="00595AAC"/>
    <w:rsid w:val="005D7FDB"/>
    <w:rsid w:val="005F4815"/>
    <w:rsid w:val="0060587A"/>
    <w:rsid w:val="00636143"/>
    <w:rsid w:val="006533A4"/>
    <w:rsid w:val="0066323E"/>
    <w:rsid w:val="00665019"/>
    <w:rsid w:val="00673800"/>
    <w:rsid w:val="006809BE"/>
    <w:rsid w:val="00681FB2"/>
    <w:rsid w:val="00682B8D"/>
    <w:rsid w:val="00685202"/>
    <w:rsid w:val="006921DC"/>
    <w:rsid w:val="006C72E0"/>
    <w:rsid w:val="006F78C7"/>
    <w:rsid w:val="00705CED"/>
    <w:rsid w:val="00742A34"/>
    <w:rsid w:val="007462FF"/>
    <w:rsid w:val="007477CF"/>
    <w:rsid w:val="00751290"/>
    <w:rsid w:val="007512A2"/>
    <w:rsid w:val="00753880"/>
    <w:rsid w:val="007646BE"/>
    <w:rsid w:val="0077660D"/>
    <w:rsid w:val="00797719"/>
    <w:rsid w:val="007B17E5"/>
    <w:rsid w:val="007C22C7"/>
    <w:rsid w:val="007C473E"/>
    <w:rsid w:val="007C4CAE"/>
    <w:rsid w:val="007D01F2"/>
    <w:rsid w:val="007D2D57"/>
    <w:rsid w:val="0084550D"/>
    <w:rsid w:val="00846002"/>
    <w:rsid w:val="008510A8"/>
    <w:rsid w:val="00860B57"/>
    <w:rsid w:val="008667FD"/>
    <w:rsid w:val="00884F20"/>
    <w:rsid w:val="00897938"/>
    <w:rsid w:val="008A04DA"/>
    <w:rsid w:val="008A2E36"/>
    <w:rsid w:val="008B0A4E"/>
    <w:rsid w:val="008B0EB9"/>
    <w:rsid w:val="008E4B5E"/>
    <w:rsid w:val="008E7B38"/>
    <w:rsid w:val="008E7D46"/>
    <w:rsid w:val="0090241E"/>
    <w:rsid w:val="00913254"/>
    <w:rsid w:val="00917706"/>
    <w:rsid w:val="00925330"/>
    <w:rsid w:val="009723D3"/>
    <w:rsid w:val="00977B19"/>
    <w:rsid w:val="009A5838"/>
    <w:rsid w:val="009C619B"/>
    <w:rsid w:val="009D471E"/>
    <w:rsid w:val="009F1E16"/>
    <w:rsid w:val="009F6C15"/>
    <w:rsid w:val="00A162C0"/>
    <w:rsid w:val="00A23372"/>
    <w:rsid w:val="00A24921"/>
    <w:rsid w:val="00A34808"/>
    <w:rsid w:val="00A357B1"/>
    <w:rsid w:val="00A62598"/>
    <w:rsid w:val="00A63B8B"/>
    <w:rsid w:val="00A643DA"/>
    <w:rsid w:val="00A7713F"/>
    <w:rsid w:val="00A910BD"/>
    <w:rsid w:val="00AC2D06"/>
    <w:rsid w:val="00AE4799"/>
    <w:rsid w:val="00AF0C8E"/>
    <w:rsid w:val="00B10B8A"/>
    <w:rsid w:val="00B22B15"/>
    <w:rsid w:val="00B367A2"/>
    <w:rsid w:val="00B40AF5"/>
    <w:rsid w:val="00B4102E"/>
    <w:rsid w:val="00B47263"/>
    <w:rsid w:val="00B679B6"/>
    <w:rsid w:val="00BB4F02"/>
    <w:rsid w:val="00BC3E7D"/>
    <w:rsid w:val="00BD5811"/>
    <w:rsid w:val="00BE1838"/>
    <w:rsid w:val="00BE6705"/>
    <w:rsid w:val="00BF56C2"/>
    <w:rsid w:val="00C17C77"/>
    <w:rsid w:val="00C329EF"/>
    <w:rsid w:val="00C34903"/>
    <w:rsid w:val="00C62078"/>
    <w:rsid w:val="00C72752"/>
    <w:rsid w:val="00C936B4"/>
    <w:rsid w:val="00C96760"/>
    <w:rsid w:val="00CA6A4F"/>
    <w:rsid w:val="00CD3518"/>
    <w:rsid w:val="00CE3D89"/>
    <w:rsid w:val="00CF0398"/>
    <w:rsid w:val="00D13E13"/>
    <w:rsid w:val="00D14F36"/>
    <w:rsid w:val="00D44706"/>
    <w:rsid w:val="00D75DB7"/>
    <w:rsid w:val="00D83FBC"/>
    <w:rsid w:val="00DA11A8"/>
    <w:rsid w:val="00DA5156"/>
    <w:rsid w:val="00DC088B"/>
    <w:rsid w:val="00DE3E38"/>
    <w:rsid w:val="00DF68B4"/>
    <w:rsid w:val="00E46B89"/>
    <w:rsid w:val="00E47124"/>
    <w:rsid w:val="00E51AC9"/>
    <w:rsid w:val="00E8043D"/>
    <w:rsid w:val="00E82A09"/>
    <w:rsid w:val="00E911F2"/>
    <w:rsid w:val="00E921F5"/>
    <w:rsid w:val="00E959FB"/>
    <w:rsid w:val="00EA2AB4"/>
    <w:rsid w:val="00ED3373"/>
    <w:rsid w:val="00EE037C"/>
    <w:rsid w:val="00EE475E"/>
    <w:rsid w:val="00EE552F"/>
    <w:rsid w:val="00F0052D"/>
    <w:rsid w:val="00F04FE8"/>
    <w:rsid w:val="00F12A8B"/>
    <w:rsid w:val="00F40E2D"/>
    <w:rsid w:val="00F4411C"/>
    <w:rsid w:val="00F93C07"/>
    <w:rsid w:val="00F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134</cp:revision>
  <dcterms:created xsi:type="dcterms:W3CDTF">2020-04-13T01:08:00Z</dcterms:created>
  <dcterms:modified xsi:type="dcterms:W3CDTF">2020-06-15T03:24:00Z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