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7D" w:rsidRPr="00290B73" w:rsidRDefault="0003307D" w:rsidP="00420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B73">
        <w:rPr>
          <w:rFonts w:ascii="Times New Roman" w:hAnsi="Times New Roman" w:cs="Times New Roman"/>
          <w:b/>
          <w:sz w:val="24"/>
          <w:szCs w:val="24"/>
        </w:rPr>
        <w:t>BENTUK-BENTUK LAYANAN</w:t>
      </w:r>
    </w:p>
    <w:p w:rsidR="0003307D" w:rsidRPr="00290B73" w:rsidRDefault="0003307D" w:rsidP="00442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07D" w:rsidRPr="00290B73" w:rsidRDefault="0003307D" w:rsidP="00420ED0">
      <w:pPr>
        <w:pStyle w:val="ListParagraph"/>
        <w:numPr>
          <w:ilvl w:val="0"/>
          <w:numId w:val="14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tawaran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criteria.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(</w:t>
      </w:r>
      <w:r w:rsidRPr="00290B73">
        <w:rPr>
          <w:rFonts w:ascii="Times New Roman" w:hAnsi="Times New Roman" w:cs="Times New Roman"/>
          <w:i/>
          <w:sz w:val="24"/>
          <w:szCs w:val="24"/>
        </w:rPr>
        <w:t>durability)</w:t>
      </w:r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(</w:t>
      </w:r>
      <w:r w:rsidRPr="00290B73">
        <w:rPr>
          <w:rFonts w:ascii="Times New Roman" w:hAnsi="Times New Roman" w:cs="Times New Roman"/>
          <w:i/>
          <w:sz w:val="24"/>
          <w:szCs w:val="24"/>
        </w:rPr>
        <w:t>tangibility)</w:t>
      </w:r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criteria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,</w:t>
      </w:r>
      <w:r w:rsidR="0069200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008" w:rsidRPr="00290B7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9200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008" w:rsidRPr="00290B7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9200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008" w:rsidRPr="00290B73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="0069200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008" w:rsidRPr="00290B7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9200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008" w:rsidRPr="00290B7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69200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008" w:rsidRPr="00290B7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692008"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2008" w:rsidRPr="00290B7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692008" w:rsidRPr="00290B73">
        <w:rPr>
          <w:rFonts w:ascii="Times New Roman" w:hAnsi="Times New Roman" w:cs="Times New Roman"/>
          <w:sz w:val="24"/>
          <w:szCs w:val="24"/>
        </w:rPr>
        <w:t>:</w:t>
      </w:r>
    </w:p>
    <w:p w:rsidR="00692008" w:rsidRPr="00290B73" w:rsidRDefault="00692008" w:rsidP="0044283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lama (</w:t>
      </w:r>
      <w:r w:rsidRPr="00290B73">
        <w:rPr>
          <w:rFonts w:ascii="Times New Roman" w:hAnsi="Times New Roman" w:cs="Times New Roman"/>
          <w:i/>
          <w:sz w:val="24"/>
          <w:szCs w:val="24"/>
        </w:rPr>
        <w:t>non durable goods)</w:t>
      </w:r>
    </w:p>
    <w:p w:rsidR="00692008" w:rsidRPr="00290B73" w:rsidRDefault="00692008" w:rsidP="0044283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ekonomisnya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maksimun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pasta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permen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garam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kapur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008" w:rsidRPr="00290B73" w:rsidRDefault="00692008" w:rsidP="0044283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lama (</w:t>
      </w:r>
      <w:r w:rsidRPr="00290B73">
        <w:rPr>
          <w:rFonts w:ascii="Times New Roman" w:hAnsi="Times New Roman" w:cs="Times New Roman"/>
          <w:i/>
          <w:sz w:val="24"/>
          <w:szCs w:val="24"/>
        </w:rPr>
        <w:t>durable goods)</w:t>
      </w:r>
    </w:p>
    <w:p w:rsidR="00692008" w:rsidRPr="00290B73" w:rsidRDefault="00692008" w:rsidP="0044283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B73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lemari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TV,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motor, computer,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lain-lain.</w:t>
      </w:r>
    </w:p>
    <w:p w:rsidR="00692008" w:rsidRPr="00290B73" w:rsidRDefault="00692008" w:rsidP="0044283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(</w:t>
      </w:r>
      <w:r w:rsidRPr="00290B73">
        <w:rPr>
          <w:rFonts w:ascii="Times New Roman" w:hAnsi="Times New Roman" w:cs="Times New Roman"/>
          <w:i/>
          <w:sz w:val="24"/>
          <w:szCs w:val="24"/>
        </w:rPr>
        <w:t>services)</w:t>
      </w:r>
    </w:p>
    <w:p w:rsidR="00692008" w:rsidRPr="00290B73" w:rsidRDefault="00692008" w:rsidP="00442835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reparasi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proofErr w:type="gram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salon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kursus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kebugaran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restiran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hotel,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.</w:t>
      </w:r>
    </w:p>
    <w:p w:rsidR="00353DE7" w:rsidRPr="00290B73" w:rsidRDefault="00BE681F" w:rsidP="00420ED0">
      <w:pPr>
        <w:pStyle w:val="ListParagraph"/>
        <w:numPr>
          <w:ilvl w:val="0"/>
          <w:numId w:val="14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gampang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dibarengi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F57" w:rsidRPr="00290B7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D54F57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garansi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835" w:rsidRPr="00290B73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442835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F57" w:rsidRPr="00290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4F57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F57" w:rsidRPr="00290B73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D54F57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F57" w:rsidRPr="00290B7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D54F57"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F57" w:rsidRPr="00290B73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D54F57"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F57" w:rsidRPr="00290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4F57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F57" w:rsidRPr="00290B73">
        <w:rPr>
          <w:rFonts w:ascii="Times New Roman" w:hAnsi="Times New Roman" w:cs="Times New Roman"/>
          <w:sz w:val="24"/>
          <w:szCs w:val="24"/>
        </w:rPr>
        <w:t>reparasi</w:t>
      </w:r>
      <w:proofErr w:type="spellEnd"/>
      <w:r w:rsidR="00D54F57" w:rsidRPr="00290B73">
        <w:rPr>
          <w:rFonts w:ascii="Times New Roman" w:hAnsi="Times New Roman" w:cs="Times New Roman"/>
          <w:sz w:val="24"/>
          <w:szCs w:val="24"/>
        </w:rPr>
        <w:t>)</w:t>
      </w:r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barang-</w:t>
      </w:r>
      <w:r w:rsidR="0097439E" w:rsidRPr="00290B73">
        <w:rPr>
          <w:rFonts w:ascii="Times New Roman" w:hAnsi="Times New Roman" w:cs="Times New Roman"/>
          <w:sz w:val="24"/>
          <w:szCs w:val="24"/>
        </w:rPr>
        <w:lastRenderedPageBreak/>
        <w:t>barang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tabungan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ATM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tabungan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39E" w:rsidRPr="00290B7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97439E" w:rsidRPr="00290B73">
        <w:rPr>
          <w:rFonts w:ascii="Times New Roman" w:hAnsi="Times New Roman" w:cs="Times New Roman"/>
          <w:sz w:val="24"/>
          <w:szCs w:val="24"/>
        </w:rPr>
        <w:t>).</w:t>
      </w:r>
    </w:p>
    <w:p w:rsidR="00420ED0" w:rsidRPr="00290B73" w:rsidRDefault="00787E70" w:rsidP="00420ED0">
      <w:pPr>
        <w:pStyle w:val="ListParagraph"/>
        <w:numPr>
          <w:ilvl w:val="0"/>
          <w:numId w:val="14"/>
        </w:numPr>
        <w:spacing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B73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290B73">
        <w:rPr>
          <w:rFonts w:ascii="Times New Roman" w:hAnsi="Times New Roman" w:cs="Times New Roman"/>
          <w:b/>
          <w:sz w:val="24"/>
          <w:szCs w:val="24"/>
        </w:rPr>
        <w:t>Kategori</w:t>
      </w:r>
      <w:proofErr w:type="spellEnd"/>
      <w:r w:rsidRPr="00290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sz w:val="24"/>
          <w:szCs w:val="24"/>
        </w:rPr>
        <w:t>Penawaran</w:t>
      </w:r>
      <w:proofErr w:type="spellEnd"/>
    </w:p>
    <w:p w:rsidR="003F0196" w:rsidRPr="00290B73" w:rsidRDefault="00AD230A" w:rsidP="003D69DB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fisik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murni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41C58" w:rsidRPr="00290B73" w:rsidRDefault="00041C58" w:rsidP="003D69DB">
      <w:pPr>
        <w:pStyle w:val="ListParagraph"/>
        <w:spacing w:line="48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290B7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menyertai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0196" w:rsidRPr="00290B73" w:rsidRDefault="00AD230A" w:rsidP="003D69DB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fisik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dengan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jasa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pendukung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41C58" w:rsidRPr="00290B73" w:rsidRDefault="00420ED0" w:rsidP="003D69DB">
      <w:p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C58" w:rsidRPr="00290B7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041C58" w:rsidRPr="00290B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0196" w:rsidRPr="00290B73" w:rsidRDefault="00AD230A" w:rsidP="003D69DB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Produk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Hybrid</w:t>
      </w:r>
    </w:p>
    <w:p w:rsidR="00041C58" w:rsidRPr="00290B73" w:rsidRDefault="00041C58" w:rsidP="003D69DB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porsinya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0196" w:rsidRPr="00290B73" w:rsidRDefault="00AD230A" w:rsidP="003D69DB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Jasa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utama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yang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didukung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dengan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minor</w:t>
      </w:r>
    </w:p>
    <w:p w:rsidR="00041C58" w:rsidRPr="00290B73" w:rsidRDefault="00041C58" w:rsidP="003D69DB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0196" w:rsidRPr="00290B73" w:rsidRDefault="00AD230A" w:rsidP="003D69DB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Jasa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b/>
          <w:i/>
          <w:sz w:val="24"/>
          <w:szCs w:val="24"/>
        </w:rPr>
        <w:t>murrni</w:t>
      </w:r>
      <w:proofErr w:type="spellEnd"/>
      <w:r w:rsidRPr="00290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0ED0" w:rsidRPr="00290B73" w:rsidRDefault="00041C58" w:rsidP="00290B7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0B7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90B73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7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90B73">
        <w:rPr>
          <w:rFonts w:ascii="Times New Roman" w:hAnsi="Times New Roman" w:cs="Times New Roman"/>
          <w:sz w:val="24"/>
          <w:szCs w:val="24"/>
        </w:rPr>
        <w:t>.</w:t>
      </w:r>
    </w:p>
    <w:p w:rsidR="00290B73" w:rsidRDefault="00290B73" w:rsidP="00290B7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0B73" w:rsidRDefault="00290B73" w:rsidP="00290B7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0B73" w:rsidRDefault="00290B73" w:rsidP="00290B7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0B73" w:rsidRDefault="00290B73" w:rsidP="00290B7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0B73" w:rsidRDefault="00290B73" w:rsidP="00290B7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0B73" w:rsidRDefault="00290B73" w:rsidP="00290B7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0B73" w:rsidRPr="00290B73" w:rsidRDefault="00290B73" w:rsidP="00290B73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C58" w:rsidRDefault="00041C58" w:rsidP="003D69D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B73">
        <w:rPr>
          <w:rFonts w:ascii="Times New Roman" w:hAnsi="Times New Roman" w:cs="Times New Roman"/>
          <w:b/>
          <w:sz w:val="24"/>
          <w:szCs w:val="24"/>
        </w:rPr>
        <w:lastRenderedPageBreak/>
        <w:t>Tipe-tipe</w:t>
      </w:r>
      <w:proofErr w:type="spellEnd"/>
      <w:r w:rsidRPr="00290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9DB" w:rsidRPr="00290B73">
        <w:rPr>
          <w:rFonts w:ascii="Times New Roman" w:hAnsi="Times New Roman" w:cs="Times New Roman"/>
          <w:b/>
          <w:sz w:val="24"/>
          <w:szCs w:val="24"/>
        </w:rPr>
        <w:t>K</w:t>
      </w:r>
      <w:r w:rsidRPr="00290B73">
        <w:rPr>
          <w:rFonts w:ascii="Times New Roman" w:hAnsi="Times New Roman" w:cs="Times New Roman"/>
          <w:b/>
          <w:sz w:val="24"/>
          <w:szCs w:val="24"/>
        </w:rPr>
        <w:t>lasifikasi</w:t>
      </w:r>
      <w:proofErr w:type="spellEnd"/>
      <w:r w:rsidRPr="00290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9DB" w:rsidRPr="00290B73">
        <w:rPr>
          <w:rFonts w:ascii="Times New Roman" w:hAnsi="Times New Roman" w:cs="Times New Roman"/>
          <w:b/>
          <w:sz w:val="24"/>
          <w:szCs w:val="24"/>
        </w:rPr>
        <w:t>J</w:t>
      </w:r>
      <w:r w:rsidRPr="00290B73">
        <w:rPr>
          <w:rFonts w:ascii="Times New Roman" w:hAnsi="Times New Roman" w:cs="Times New Roman"/>
          <w:b/>
          <w:sz w:val="24"/>
          <w:szCs w:val="24"/>
        </w:rPr>
        <w:t>asa</w:t>
      </w:r>
      <w:proofErr w:type="spellEnd"/>
    </w:p>
    <w:p w:rsidR="00290B73" w:rsidRPr="00290B73" w:rsidRDefault="00290B73" w:rsidP="003D69DB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09"/>
        <w:gridCol w:w="2268"/>
        <w:gridCol w:w="3402"/>
        <w:gridCol w:w="1764"/>
      </w:tblGrid>
      <w:tr w:rsidR="00041C58" w:rsidRPr="00290B73" w:rsidTr="00787E70">
        <w:tc>
          <w:tcPr>
            <w:tcW w:w="1809" w:type="dxa"/>
            <w:shd w:val="clear" w:color="auto" w:fill="BFBFBF" w:themeFill="background1" w:themeFillShade="BF"/>
          </w:tcPr>
          <w:p w:rsidR="00041C58" w:rsidRPr="00290B73" w:rsidRDefault="00041C58" w:rsidP="00AD23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41C58" w:rsidRPr="00290B73" w:rsidRDefault="00041C58" w:rsidP="00AD23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041C58" w:rsidRPr="00290B73" w:rsidRDefault="00041C58" w:rsidP="00AD23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</w:p>
        </w:tc>
        <w:tc>
          <w:tcPr>
            <w:tcW w:w="1764" w:type="dxa"/>
            <w:shd w:val="clear" w:color="auto" w:fill="BFBFBF" w:themeFill="background1" w:themeFillShade="BF"/>
          </w:tcPr>
          <w:p w:rsidR="00041C58" w:rsidRPr="00290B73" w:rsidRDefault="00041C58" w:rsidP="00AD23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</w:p>
        </w:tc>
      </w:tr>
      <w:tr w:rsidR="00041C58" w:rsidRPr="00290B73" w:rsidTr="003D69DB">
        <w:tc>
          <w:tcPr>
            <w:tcW w:w="1809" w:type="dxa"/>
            <w:tcBorders>
              <w:bottom w:val="nil"/>
            </w:tcBorders>
          </w:tcPr>
          <w:p w:rsidR="00041C58" w:rsidRPr="00290B73" w:rsidRDefault="00AD230A" w:rsidP="00AD230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Segmen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</w:p>
        </w:tc>
        <w:tc>
          <w:tcPr>
            <w:tcW w:w="2268" w:type="dxa"/>
          </w:tcPr>
          <w:p w:rsidR="00041C58" w:rsidRPr="00290B73" w:rsidRDefault="00AD230A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3402" w:type="dxa"/>
          </w:tcPr>
          <w:p w:rsidR="00041C58" w:rsidRPr="00290B73" w:rsidRDefault="00AD230A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ditujukan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dikonsumsi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764" w:type="dxa"/>
          </w:tcPr>
          <w:p w:rsidR="00041C58" w:rsidRPr="00290B73" w:rsidRDefault="00AD230A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Salon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kecantikan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Warnet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wartel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C58" w:rsidRPr="00290B73" w:rsidTr="003D69DB">
        <w:tc>
          <w:tcPr>
            <w:tcW w:w="1809" w:type="dxa"/>
            <w:tcBorders>
              <w:top w:val="nil"/>
            </w:tcBorders>
          </w:tcPr>
          <w:p w:rsidR="00041C58" w:rsidRPr="00290B73" w:rsidRDefault="00041C5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58" w:rsidRPr="00290B73" w:rsidRDefault="00AD230A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organisasional</w:t>
            </w:r>
            <w:proofErr w:type="spellEnd"/>
          </w:p>
        </w:tc>
        <w:tc>
          <w:tcPr>
            <w:tcW w:w="3402" w:type="dxa"/>
          </w:tcPr>
          <w:p w:rsidR="00041C58" w:rsidRPr="00290B73" w:rsidRDefault="00AD230A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ditujukan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organisasional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nirlaba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041C58" w:rsidRPr="00290B73" w:rsidRDefault="00AD230A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Konsultan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biro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periklanan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bottom w:val="nil"/>
            </w:tcBorders>
          </w:tcPr>
          <w:p w:rsidR="00041C58" w:rsidRPr="00290B73" w:rsidRDefault="00AD230A" w:rsidP="00AD230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Tingkat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keberwujudan</w:t>
            </w:r>
            <w:proofErr w:type="spellEnd"/>
          </w:p>
        </w:tc>
        <w:tc>
          <w:tcPr>
            <w:tcW w:w="2268" w:type="dxa"/>
          </w:tcPr>
          <w:p w:rsidR="00041C58" w:rsidRPr="00290B73" w:rsidRDefault="00AD230A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Rented good services</w:t>
            </w:r>
          </w:p>
        </w:tc>
        <w:tc>
          <w:tcPr>
            <w:tcW w:w="3402" w:type="dxa"/>
          </w:tcPr>
          <w:p w:rsidR="00041C58" w:rsidRPr="00290B73" w:rsidRDefault="00AD230A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menyewa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memakai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="009F2EA1"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EA1" w:rsidRPr="00290B73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="009F2EA1"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EA1" w:rsidRPr="00290B73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="009F2EA1"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EA1" w:rsidRPr="00290B7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9F2EA1"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EA1" w:rsidRPr="00290B73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1764" w:type="dxa"/>
          </w:tcPr>
          <w:p w:rsidR="00041C58" w:rsidRPr="00290B73" w:rsidRDefault="009F2EA1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Persewaan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, Rental DVD</w:t>
            </w:r>
          </w:p>
        </w:tc>
      </w:tr>
      <w:tr w:rsidR="00041C58" w:rsidRPr="00290B73" w:rsidTr="003D69DB">
        <w:tc>
          <w:tcPr>
            <w:tcW w:w="1809" w:type="dxa"/>
            <w:tcBorders>
              <w:top w:val="nil"/>
              <w:bottom w:val="nil"/>
            </w:tcBorders>
          </w:tcPr>
          <w:p w:rsidR="00041C58" w:rsidRPr="00290B73" w:rsidRDefault="00041C5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58" w:rsidRPr="00290B73" w:rsidRDefault="009F2EA1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Owned goods services</w:t>
            </w:r>
          </w:p>
        </w:tc>
        <w:tc>
          <w:tcPr>
            <w:tcW w:w="3402" w:type="dxa"/>
          </w:tcPr>
          <w:p w:rsidR="00041C58" w:rsidRPr="00290B73" w:rsidRDefault="009F2EA1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direparasi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ditingkatkan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unjuk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dipelihara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dirawat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1764" w:type="dxa"/>
          </w:tcPr>
          <w:p w:rsidR="00041C58" w:rsidRPr="00290B73" w:rsidRDefault="009F2EA1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Reparasi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computer,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Pencucian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top w:val="nil"/>
            </w:tcBorders>
          </w:tcPr>
          <w:p w:rsidR="00041C58" w:rsidRPr="00290B73" w:rsidRDefault="00041C5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58" w:rsidRPr="00290B73" w:rsidRDefault="009F2EA1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Non-goods services</w:t>
            </w:r>
          </w:p>
        </w:tc>
        <w:tc>
          <w:tcPr>
            <w:tcW w:w="3402" w:type="dxa"/>
          </w:tcPr>
          <w:p w:rsidR="00041C58" w:rsidRPr="00290B73" w:rsidRDefault="009F2EA1" w:rsidP="003D69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intangible</w:t>
            </w: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ditawarkan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041C58" w:rsidRPr="00290B73" w:rsidRDefault="009F2EA1" w:rsidP="003D69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Pemandu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pelatih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renang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bottom w:val="nil"/>
            </w:tcBorders>
          </w:tcPr>
          <w:p w:rsidR="00041C58" w:rsidRPr="00290B73" w:rsidRDefault="009F2EA1" w:rsidP="009F2EA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BF9" w:rsidRPr="00290B73"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 w:rsidR="009F3BF9"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BF9"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2268" w:type="dxa"/>
          </w:tcPr>
          <w:p w:rsidR="00041C58" w:rsidRPr="00290B73" w:rsidRDefault="00420ED0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prof</w:t>
            </w:r>
            <w:r w:rsidR="009F3BF9" w:rsidRPr="00290B73">
              <w:rPr>
                <w:rFonts w:ascii="Times New Roman" w:hAnsi="Times New Roman" w:cs="Times New Roman"/>
                <w:sz w:val="24"/>
                <w:szCs w:val="24"/>
              </w:rPr>
              <w:t>essional</w:t>
            </w:r>
          </w:p>
        </w:tc>
        <w:tc>
          <w:tcPr>
            <w:tcW w:w="3402" w:type="dxa"/>
          </w:tcPr>
          <w:p w:rsidR="00041C58" w:rsidRPr="00290B73" w:rsidRDefault="009F3BF9" w:rsidP="003D69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spesifik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menuntut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formal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1764" w:type="dxa"/>
          </w:tcPr>
          <w:p w:rsidR="00041C58" w:rsidRPr="00290B73" w:rsidRDefault="009F3BF9" w:rsidP="003D69D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Psikolo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Notaris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top w:val="nil"/>
            </w:tcBorders>
          </w:tcPr>
          <w:p w:rsidR="00041C58" w:rsidRPr="00290B73" w:rsidRDefault="00041C5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58" w:rsidRPr="00290B73" w:rsidRDefault="009F3BF9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non-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</w:p>
        </w:tc>
        <w:tc>
          <w:tcPr>
            <w:tcW w:w="3402" w:type="dxa"/>
          </w:tcPr>
          <w:p w:rsidR="00041C58" w:rsidRPr="00290B73" w:rsidRDefault="009F3BF9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membutuhkan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kualifikasi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formal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</w:p>
        </w:tc>
        <w:tc>
          <w:tcPr>
            <w:tcW w:w="1764" w:type="dxa"/>
          </w:tcPr>
          <w:p w:rsidR="00041C58" w:rsidRPr="00290B73" w:rsidRDefault="009F3BF9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Tukang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parker,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pengangkut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sampah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bottom w:val="nil"/>
            </w:tcBorders>
          </w:tcPr>
          <w:p w:rsidR="00041C58" w:rsidRPr="00290B73" w:rsidRDefault="00EF6508" w:rsidP="00EF650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2268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Profit services</w:t>
            </w:r>
          </w:p>
        </w:tc>
        <w:tc>
          <w:tcPr>
            <w:tcW w:w="3402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mengejar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utamanya</w:t>
            </w:r>
            <w:proofErr w:type="spellEnd"/>
          </w:p>
        </w:tc>
        <w:tc>
          <w:tcPr>
            <w:tcW w:w="1764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Hotel, bank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top w:val="nil"/>
            </w:tcBorders>
          </w:tcPr>
          <w:p w:rsidR="00041C58" w:rsidRPr="00290B73" w:rsidRDefault="00041C5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Non profit services</w:t>
            </w:r>
          </w:p>
        </w:tc>
        <w:tc>
          <w:tcPr>
            <w:tcW w:w="3402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utamanya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bukanlah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mengejar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</w:p>
        </w:tc>
        <w:tc>
          <w:tcPr>
            <w:tcW w:w="1764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Yayasan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social,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bottom w:val="nil"/>
            </w:tcBorders>
          </w:tcPr>
          <w:p w:rsidR="00041C58" w:rsidRPr="00290B73" w:rsidRDefault="00EF6508" w:rsidP="00EF650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</w:p>
        </w:tc>
        <w:tc>
          <w:tcPr>
            <w:tcW w:w="2268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Regulated services</w:t>
            </w:r>
          </w:p>
        </w:tc>
        <w:tc>
          <w:tcPr>
            <w:tcW w:w="3402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diatur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ketat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</w:p>
        </w:tc>
        <w:tc>
          <w:tcPr>
            <w:tcW w:w="1764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penerbangan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Stasiun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TV</w:t>
            </w:r>
          </w:p>
        </w:tc>
      </w:tr>
      <w:tr w:rsidR="00041C58" w:rsidRPr="00290B73" w:rsidTr="003D69DB">
        <w:tc>
          <w:tcPr>
            <w:tcW w:w="1809" w:type="dxa"/>
            <w:tcBorders>
              <w:top w:val="nil"/>
            </w:tcBorders>
          </w:tcPr>
          <w:p w:rsidR="00041C58" w:rsidRPr="00290B73" w:rsidRDefault="00041C5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Non Regulated Services</w:t>
            </w:r>
          </w:p>
        </w:tc>
        <w:tc>
          <w:tcPr>
            <w:tcW w:w="3402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relattif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longgar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regulasinya</w:t>
            </w:r>
            <w:proofErr w:type="spellEnd"/>
          </w:p>
        </w:tc>
        <w:tc>
          <w:tcPr>
            <w:tcW w:w="1764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Catering,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pondokan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bottom w:val="nil"/>
            </w:tcBorders>
          </w:tcPr>
          <w:p w:rsidR="00041C58" w:rsidRPr="00290B73" w:rsidRDefault="00EF6508" w:rsidP="00EF650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Tingkat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intensitas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karyawan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Equipment based services</w:t>
            </w:r>
          </w:p>
        </w:tc>
        <w:tc>
          <w:tcPr>
            <w:tcW w:w="3402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mengandalkan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semi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otomatis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otomatis</w:t>
            </w:r>
            <w:proofErr w:type="spellEnd"/>
          </w:p>
        </w:tc>
        <w:tc>
          <w:tcPr>
            <w:tcW w:w="1764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ATM,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Cuci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otomatis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top w:val="nil"/>
            </w:tcBorders>
          </w:tcPr>
          <w:p w:rsidR="00041C58" w:rsidRPr="00290B73" w:rsidRDefault="00041C5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People based services</w:t>
            </w:r>
          </w:p>
        </w:tc>
        <w:tc>
          <w:tcPr>
            <w:tcW w:w="3402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mengandalkan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764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Konsultan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</w:tc>
      </w:tr>
      <w:tr w:rsidR="00041C58" w:rsidRPr="00290B73" w:rsidTr="003D69DB">
        <w:trPr>
          <w:trHeight w:val="1668"/>
        </w:trPr>
        <w:tc>
          <w:tcPr>
            <w:tcW w:w="1809" w:type="dxa"/>
            <w:tcBorders>
              <w:bottom w:val="nil"/>
            </w:tcBorders>
          </w:tcPr>
          <w:p w:rsidR="00041C58" w:rsidRPr="00290B73" w:rsidRDefault="00EF6508" w:rsidP="00EF650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Tingkat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Kontak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2268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High contact services</w:t>
            </w:r>
          </w:p>
        </w:tc>
        <w:tc>
          <w:tcPr>
            <w:tcW w:w="3402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kontak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tergolong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1764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top w:val="nil"/>
            </w:tcBorders>
          </w:tcPr>
          <w:p w:rsidR="00041C58" w:rsidRPr="00290B73" w:rsidRDefault="00041C5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Low contact services</w:t>
            </w:r>
          </w:p>
        </w:tc>
        <w:tc>
          <w:tcPr>
            <w:tcW w:w="3402" w:type="dxa"/>
          </w:tcPr>
          <w:p w:rsidR="00041C58" w:rsidRPr="00290B73" w:rsidRDefault="00EF650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penyedia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tergolong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minim</w:t>
            </w:r>
          </w:p>
        </w:tc>
        <w:tc>
          <w:tcPr>
            <w:tcW w:w="1764" w:type="dxa"/>
          </w:tcPr>
          <w:p w:rsidR="00041C58" w:rsidRPr="00290B73" w:rsidRDefault="00004174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Bioskop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bottom w:val="nil"/>
            </w:tcBorders>
          </w:tcPr>
          <w:p w:rsidR="00041C58" w:rsidRPr="00290B73" w:rsidRDefault="00004174" w:rsidP="0000417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2268" w:type="dxa"/>
          </w:tcPr>
          <w:p w:rsidR="00041C58" w:rsidRPr="00290B73" w:rsidRDefault="00004174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For consumer services</w:t>
            </w:r>
          </w:p>
        </w:tc>
        <w:tc>
          <w:tcPr>
            <w:tcW w:w="3402" w:type="dxa"/>
          </w:tcPr>
          <w:p w:rsidR="00041C58" w:rsidRPr="00290B73" w:rsidRDefault="00004174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dimanfaatkan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1764" w:type="dxa"/>
          </w:tcPr>
          <w:p w:rsidR="00041C58" w:rsidRPr="00290B73" w:rsidRDefault="00004174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Pegadaian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Restoran</w:t>
            </w:r>
            <w:proofErr w:type="spellEnd"/>
          </w:p>
        </w:tc>
      </w:tr>
      <w:tr w:rsidR="00041C58" w:rsidRPr="00290B73" w:rsidTr="003D69DB">
        <w:tc>
          <w:tcPr>
            <w:tcW w:w="1809" w:type="dxa"/>
            <w:tcBorders>
              <w:top w:val="nil"/>
            </w:tcBorders>
          </w:tcPr>
          <w:p w:rsidR="00041C58" w:rsidRPr="00290B73" w:rsidRDefault="00041C58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58" w:rsidRPr="00290B73" w:rsidRDefault="00004174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i/>
                <w:sz w:val="24"/>
                <w:szCs w:val="24"/>
              </w:rPr>
              <w:t>To consumer services</w:t>
            </w:r>
          </w:p>
        </w:tc>
        <w:tc>
          <w:tcPr>
            <w:tcW w:w="3402" w:type="dxa"/>
          </w:tcPr>
          <w:p w:rsidR="00041C58" w:rsidRPr="00290B73" w:rsidRDefault="00004174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ditujukan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</w:p>
        </w:tc>
        <w:tc>
          <w:tcPr>
            <w:tcW w:w="1764" w:type="dxa"/>
          </w:tcPr>
          <w:p w:rsidR="00041C58" w:rsidRPr="00290B73" w:rsidRDefault="00004174" w:rsidP="00AD23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73">
              <w:rPr>
                <w:rFonts w:ascii="Times New Roman" w:hAnsi="Times New Roman" w:cs="Times New Roman"/>
                <w:sz w:val="24"/>
                <w:szCs w:val="24"/>
              </w:rPr>
              <w:t>ibadah</w:t>
            </w:r>
            <w:proofErr w:type="spellEnd"/>
          </w:p>
        </w:tc>
      </w:tr>
    </w:tbl>
    <w:p w:rsidR="00041C58" w:rsidRPr="00290B73" w:rsidRDefault="00041C58" w:rsidP="0032443A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41C58" w:rsidRPr="00290B73" w:rsidSect="003D69D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2D8"/>
    <w:multiLevelType w:val="hybridMultilevel"/>
    <w:tmpl w:val="D0DC3F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91AD3"/>
    <w:multiLevelType w:val="hybridMultilevel"/>
    <w:tmpl w:val="A0627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E543B"/>
    <w:multiLevelType w:val="hybridMultilevel"/>
    <w:tmpl w:val="6748CDDE"/>
    <w:lvl w:ilvl="0" w:tplc="7712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E3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A9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C1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06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EC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743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4B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49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D103D"/>
    <w:multiLevelType w:val="hybridMultilevel"/>
    <w:tmpl w:val="6540A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C230D"/>
    <w:multiLevelType w:val="hybridMultilevel"/>
    <w:tmpl w:val="30546520"/>
    <w:lvl w:ilvl="0" w:tplc="8D52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>
    <w:nsid w:val="21B00C0A"/>
    <w:multiLevelType w:val="hybridMultilevel"/>
    <w:tmpl w:val="D6B81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41269"/>
    <w:multiLevelType w:val="hybridMultilevel"/>
    <w:tmpl w:val="06F43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62305B"/>
    <w:multiLevelType w:val="hybridMultilevel"/>
    <w:tmpl w:val="7B68B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9B17A1"/>
    <w:multiLevelType w:val="hybridMultilevel"/>
    <w:tmpl w:val="78886C36"/>
    <w:lvl w:ilvl="0" w:tplc="8D52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40611893"/>
    <w:multiLevelType w:val="hybridMultilevel"/>
    <w:tmpl w:val="FEF0D330"/>
    <w:lvl w:ilvl="0" w:tplc="8D52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46421BAB"/>
    <w:multiLevelType w:val="hybridMultilevel"/>
    <w:tmpl w:val="379CB32C"/>
    <w:lvl w:ilvl="0" w:tplc="3C2A6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45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20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44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60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86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CE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CB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EC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D30E2"/>
    <w:multiLevelType w:val="hybridMultilevel"/>
    <w:tmpl w:val="024C5CE2"/>
    <w:lvl w:ilvl="0" w:tplc="8D52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>
    <w:nsid w:val="57BC2101"/>
    <w:multiLevelType w:val="hybridMultilevel"/>
    <w:tmpl w:val="7B6A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751CB"/>
    <w:multiLevelType w:val="hybridMultilevel"/>
    <w:tmpl w:val="31562AE0"/>
    <w:lvl w:ilvl="0" w:tplc="4EA0B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6C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8EB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1C3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43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03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ED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60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82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C910CB"/>
    <w:multiLevelType w:val="hybridMultilevel"/>
    <w:tmpl w:val="F8C09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D76E42"/>
    <w:multiLevelType w:val="hybridMultilevel"/>
    <w:tmpl w:val="40CE9908"/>
    <w:lvl w:ilvl="0" w:tplc="8D52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64A66F2C"/>
    <w:multiLevelType w:val="hybridMultilevel"/>
    <w:tmpl w:val="4A9242DA"/>
    <w:lvl w:ilvl="0" w:tplc="8D520E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73346872"/>
    <w:multiLevelType w:val="hybridMultilevel"/>
    <w:tmpl w:val="474241E2"/>
    <w:lvl w:ilvl="0" w:tplc="ECCCE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9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8A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29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E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C9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0C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40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8F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E6305"/>
    <w:multiLevelType w:val="hybridMultilevel"/>
    <w:tmpl w:val="FAC4E29A"/>
    <w:lvl w:ilvl="0" w:tplc="C40A5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A7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EF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23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C8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21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6F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AB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C04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7"/>
  </w:num>
  <w:num w:numId="5">
    <w:abstractNumId w:val="13"/>
  </w:num>
  <w:num w:numId="6">
    <w:abstractNumId w:val="10"/>
  </w:num>
  <w:num w:numId="7">
    <w:abstractNumId w:val="14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16"/>
  </w:num>
  <w:num w:numId="14">
    <w:abstractNumId w:val="0"/>
  </w:num>
  <w:num w:numId="15">
    <w:abstractNumId w:val="4"/>
  </w:num>
  <w:num w:numId="16">
    <w:abstractNumId w:val="9"/>
  </w:num>
  <w:num w:numId="17">
    <w:abstractNumId w:val="11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36F40"/>
    <w:rsid w:val="00004174"/>
    <w:rsid w:val="0003307D"/>
    <w:rsid w:val="00041C58"/>
    <w:rsid w:val="00290B73"/>
    <w:rsid w:val="002E7306"/>
    <w:rsid w:val="0032443A"/>
    <w:rsid w:val="00353202"/>
    <w:rsid w:val="00353DE7"/>
    <w:rsid w:val="003D69DB"/>
    <w:rsid w:val="003F0196"/>
    <w:rsid w:val="00420ED0"/>
    <w:rsid w:val="00442835"/>
    <w:rsid w:val="00692008"/>
    <w:rsid w:val="00787E70"/>
    <w:rsid w:val="0097439E"/>
    <w:rsid w:val="009F2EA1"/>
    <w:rsid w:val="009F3BF9"/>
    <w:rsid w:val="00AD230A"/>
    <w:rsid w:val="00B74F2E"/>
    <w:rsid w:val="00BE681F"/>
    <w:rsid w:val="00D54F57"/>
    <w:rsid w:val="00EF6508"/>
    <w:rsid w:val="00F3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08"/>
    <w:pPr>
      <w:ind w:left="720"/>
      <w:contextualSpacing/>
    </w:pPr>
  </w:style>
  <w:style w:type="table" w:styleId="TableGrid">
    <w:name w:val="Table Grid"/>
    <w:basedOn w:val="TableNormal"/>
    <w:uiPriority w:val="59"/>
    <w:rsid w:val="0004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94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6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4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0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0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462E-F2C6-4814-9036-3598CB43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FISIP Unpad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Suryanto</dc:creator>
  <cp:keywords/>
  <dc:description/>
  <cp:lastModifiedBy>Suryanto</cp:lastModifiedBy>
  <cp:revision>8</cp:revision>
  <dcterms:created xsi:type="dcterms:W3CDTF">2010-03-08T03:04:00Z</dcterms:created>
  <dcterms:modified xsi:type="dcterms:W3CDTF">2010-04-01T04:45:00Z</dcterms:modified>
</cp:coreProperties>
</file>