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6E" w:rsidRDefault="00CA42B6" w:rsidP="00CA42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SISTEM BILANGAN REAL</w:t>
      </w:r>
    </w:p>
    <w:p w:rsidR="00CA42B6" w:rsidRDefault="00CA42B6" w:rsidP="00CA42B6">
      <w:pPr>
        <w:pStyle w:val="NoSpacing"/>
      </w:pPr>
      <w:r w:rsidRPr="00CA42B6">
        <w:rPr>
          <w:b/>
        </w:rPr>
        <w:t>Definisi</w:t>
      </w:r>
      <w:r>
        <w:t>: himpunan bilangan real yang disertai dengan operasi penjumlahan dan perkalian sehingga memenuhi aksioma tertentu.</w:t>
      </w:r>
    </w:p>
    <w:p w:rsidR="00CA42B6" w:rsidRDefault="00CA42B6" w:rsidP="00CA42B6">
      <w:pPr>
        <w:pStyle w:val="NoSpacing"/>
      </w:pPr>
    </w:p>
    <w:p w:rsidR="00CA42B6" w:rsidRDefault="00CA42B6" w:rsidP="00CA42B6">
      <w:pPr>
        <w:pStyle w:val="NoSpacing"/>
      </w:pPr>
      <w:r>
        <w:rPr>
          <w:b/>
        </w:rPr>
        <w:t>Himpunan bilangan real</w:t>
      </w:r>
      <w:r>
        <w:t>: gabungan dari himpunan bilangan rasional dan himpunan bilangan irasional.</w:t>
      </w:r>
    </w:p>
    <w:p w:rsidR="00CA42B6" w:rsidRDefault="00CA42B6" w:rsidP="00CA42B6">
      <w:pPr>
        <w:pStyle w:val="NoSpacing"/>
      </w:pPr>
    </w:p>
    <w:p w:rsidR="00CB15E1" w:rsidRDefault="00897407" w:rsidP="00CA42B6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2.5pt;margin-top:.8pt;width:138.65pt;height:104.2pt;z-index:251666432;mso-width-relative:margin;mso-height-relative:margin" filled="f" stroked="f">
            <v:textbox>
              <w:txbxContent>
                <w:p w:rsidR="00CB15E1" w:rsidRDefault="00CB15E1" w:rsidP="00CA42B6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keterangan</w:t>
                  </w:r>
                </w:p>
                <w:p w:rsidR="00CA42B6" w:rsidRDefault="00CB15E1" w:rsidP="00CA42B6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R</m:t>
                    </m:r>
                  </m:oMath>
                  <w:r>
                    <w:rPr>
                      <w:rFonts w:eastAsiaTheme="minorEastAsia"/>
                    </w:rPr>
                    <w:t xml:space="preserve">  : bilangan real</w:t>
                  </w:r>
                </w:p>
                <w:p w:rsidR="00CB15E1" w:rsidRDefault="00CB15E1" w:rsidP="00CA42B6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Q</m:t>
                    </m:r>
                  </m:oMath>
                  <w:r>
                    <w:rPr>
                      <w:rFonts w:eastAsiaTheme="minorEastAsia"/>
                    </w:rPr>
                    <w:t xml:space="preserve">  : bilangan rasional</w:t>
                  </w:r>
                </w:p>
                <w:p w:rsidR="00CB15E1" w:rsidRDefault="00CB15E1" w:rsidP="00CA42B6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Q'</m:t>
                    </m:r>
                  </m:oMath>
                  <w:r>
                    <w:rPr>
                      <w:rFonts w:eastAsiaTheme="minorEastAsia"/>
                    </w:rPr>
                    <w:t xml:space="preserve"> : bilangan irasional</w:t>
                  </w:r>
                </w:p>
                <w:p w:rsidR="00CB15E1" w:rsidRDefault="00CB15E1" w:rsidP="00CA42B6">
                  <w:pPr>
                    <w:pStyle w:val="NoSpacing"/>
                    <w:jc w:val="both"/>
                    <w:rPr>
                      <w:rFonts w:eastAsiaTheme="minorEastAsia"/>
                    </w:rPr>
                  </w:pPr>
                  <m:oMath>
                    <m:r>
                      <m:rPr>
                        <m:scr m:val="double-struck"/>
                      </m:rPr>
                      <w:rPr>
                        <w:rFonts w:ascii="Cambria Math" w:hAnsi="Cambria Math"/>
                      </w:rPr>
                      <m:t>Z</m:t>
                    </m:r>
                  </m:oMath>
                  <w:r>
                    <w:rPr>
                      <w:rFonts w:eastAsiaTheme="minorEastAsia"/>
                    </w:rPr>
                    <w:t xml:space="preserve">   : bilangan bulat</w:t>
                  </w:r>
                </w:p>
                <w:p w:rsidR="00CB15E1" w:rsidRDefault="00CB15E1" w:rsidP="00CA42B6">
                  <w:pPr>
                    <w:pStyle w:val="NoSpacing"/>
                    <w:jc w:val="both"/>
                  </w:pPr>
                  <m:oMath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oMath>
                  <w:r>
                    <w:rPr>
                      <w:rFonts w:eastAsiaTheme="minorEastAsia"/>
                    </w:rPr>
                    <w:t xml:space="preserve">   : bilangan asli 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2" style="position:absolute;margin-left:.15pt;margin-top:.8pt;width:148.75pt;height:141.35pt;z-index:251664384" coordorigin="4632,3560" coordsize="2975,2827">
            <v:shape id="_x0000_s1026" type="#_x0000_t202" style="position:absolute;left:4632;top:3560;width:2975;height:2827;mso-position-horizontal:center;mso-width-relative:margin;mso-height-relative:margin">
              <v:textbox>
                <w:txbxContent>
                  <w:p w:rsidR="00CA42B6" w:rsidRDefault="00CA42B6" w:rsidP="00CA42B6">
                    <w:pPr>
                      <w:jc w:val="both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</m:oMathPara>
                  </w:p>
                  <w:p w:rsidR="00CA42B6" w:rsidRDefault="00CA42B6" w:rsidP="00CA42B6">
                    <w:pPr>
                      <w:jc w:val="both"/>
                    </w:pPr>
                  </w:p>
                  <w:p w:rsidR="00CA42B6" w:rsidRDefault="00CA42B6" w:rsidP="00CA42B6">
                    <w:pPr>
                      <w:jc w:val="both"/>
                    </w:pPr>
                  </w:p>
                  <w:p w:rsidR="00CA42B6" w:rsidRDefault="00CA42B6" w:rsidP="00CA42B6">
                    <w:pPr>
                      <w:jc w:val="both"/>
                    </w:pPr>
                  </w:p>
                  <w:p w:rsidR="00CA42B6" w:rsidRDefault="00CA42B6" w:rsidP="00CA42B6">
                    <w:pPr>
                      <w:jc w:val="both"/>
                    </w:pPr>
                  </w:p>
                  <w:p w:rsidR="00CA42B6" w:rsidRDefault="00CA42B6" w:rsidP="00CA42B6">
                    <w:pPr>
                      <w:jc w:val="both"/>
                    </w:pPr>
                  </w:p>
                  <w:p w:rsidR="00CA42B6" w:rsidRDefault="00CA42B6" w:rsidP="00CA42B6">
                    <w:pPr>
                      <w:jc w:val="both"/>
                    </w:pPr>
                  </w:p>
                </w:txbxContent>
              </v:textbox>
            </v:shape>
            <v:shape id="_x0000_s1027" type="#_x0000_t202" style="position:absolute;left:4754;top:4041;width:1889;height:2184">
              <v:textbox>
                <w:txbxContent>
                  <w:p w:rsidR="00CA42B6" w:rsidRDefault="00CA42B6">
                    <w:pPr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</m:oMath>
                    </m:oMathPara>
                  </w:p>
                  <w:p w:rsidR="00CA42B6" w:rsidRDefault="00CA42B6" w:rsidP="00CA42B6">
                    <w:pPr>
                      <w:pStyle w:val="NoSpacing"/>
                    </w:pPr>
                  </w:p>
                  <w:p w:rsidR="00CA42B6" w:rsidRDefault="00CA42B6">
                    <w:pPr>
                      <w:rPr>
                        <w:rFonts w:eastAsiaTheme="minorEastAsia"/>
                      </w:rPr>
                    </w:pPr>
                  </w:p>
                  <w:p w:rsidR="00CA42B6" w:rsidRDefault="00CA42B6">
                    <w:pPr>
                      <w:rPr>
                        <w:rFonts w:eastAsiaTheme="minorEastAsia"/>
                      </w:rPr>
                    </w:pPr>
                  </w:p>
                  <w:p w:rsidR="00CA42B6" w:rsidRDefault="00CA42B6">
                    <w:pPr>
                      <w:rPr>
                        <w:rFonts w:eastAsiaTheme="minorEastAsia"/>
                      </w:rPr>
                    </w:pPr>
                  </w:p>
                  <w:p w:rsidR="00CA42B6" w:rsidRDefault="00CA42B6"/>
                </w:txbxContent>
              </v:textbox>
            </v:shape>
            <v:shape id="_x0000_s1028" type="#_x0000_t202" style="position:absolute;left:6787;top:4041;width:645;height:465">
              <v:textbox>
                <w:txbxContent>
                  <w:p w:rsidR="00CA42B6" w:rsidRDefault="00CA42B6">
                    <m:oMathPara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</w:rPr>
                          <m:t>Q'</m:t>
                        </m:r>
                      </m:oMath>
                    </m:oMathPara>
                  </w:p>
                </w:txbxContent>
              </v:textbox>
            </v:shape>
            <v:shape id="_x0000_s1029" type="#_x0000_t202" style="position:absolute;left:4862;top:4506;width:1657;height:1533">
              <v:textbox>
                <w:txbxContent>
                  <w:p w:rsidR="00CA42B6" w:rsidRDefault="00CA42B6">
                    <w:pPr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m:rPr>
                            <m:scr m:val="double-struck"/>
                          </m:rPr>
                          <w:rPr>
                            <w:rFonts w:ascii="Cambria Math" w:hAnsi="Cambria Math"/>
                          </w:rPr>
                          <m:t>Z</m:t>
                        </m:r>
                      </m:oMath>
                    </m:oMathPara>
                  </w:p>
                  <w:p w:rsidR="00CA42B6" w:rsidRDefault="00CA42B6">
                    <w:r>
                      <w:rPr>
                        <w:noProof/>
                      </w:rPr>
                      <w:drawing>
                        <wp:inline distT="0" distB="0" distL="0" distR="0">
                          <wp:extent cx="570230" cy="412750"/>
                          <wp:effectExtent l="19050" t="0" r="127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0230" cy="412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CB15E1" w:rsidRPr="00CB15E1" w:rsidRDefault="00CB15E1" w:rsidP="00CB15E1"/>
    <w:p w:rsidR="00CB15E1" w:rsidRPr="00CB15E1" w:rsidRDefault="00CB15E1" w:rsidP="00CB15E1"/>
    <w:p w:rsidR="00CB15E1" w:rsidRPr="00CB15E1" w:rsidRDefault="00CB15E1" w:rsidP="00CB15E1"/>
    <w:p w:rsidR="00CB15E1" w:rsidRDefault="00CB15E1" w:rsidP="00CB15E1">
      <w:pPr>
        <w:pStyle w:val="NoSpacing"/>
        <w:jc w:val="both"/>
      </w:pPr>
    </w:p>
    <w:p w:rsidR="00CB15E1" w:rsidRDefault="00CB15E1" w:rsidP="00CB15E1">
      <w:pPr>
        <w:pStyle w:val="NoSpacing"/>
        <w:jc w:val="both"/>
      </w:pPr>
    </w:p>
    <w:p w:rsidR="00CB15E1" w:rsidRDefault="00CB15E1" w:rsidP="00CB15E1">
      <w:pPr>
        <w:pStyle w:val="NoSpacing"/>
        <w:jc w:val="both"/>
      </w:pPr>
    </w:p>
    <w:p w:rsidR="00CB15E1" w:rsidRDefault="00CB15E1" w:rsidP="00CB15E1">
      <w:pPr>
        <w:pStyle w:val="NoSpacing"/>
        <w:jc w:val="both"/>
      </w:pPr>
    </w:p>
    <w:p w:rsidR="00CB15E1" w:rsidRDefault="00CB15E1" w:rsidP="00CB15E1">
      <w:pPr>
        <w:pStyle w:val="NoSpacing"/>
        <w:jc w:val="both"/>
      </w:pPr>
    </w:p>
    <w:p w:rsidR="00CB15E1" w:rsidRDefault="00CB15E1" w:rsidP="00CB15E1">
      <w:pPr>
        <w:pStyle w:val="NoSpacing"/>
        <w:jc w:val="both"/>
      </w:pPr>
      <w:r>
        <w:t>Himpunan bilangan rasional: himpunan bilangan hasil bagi bilangan bulat (pecahan)</w:t>
      </w:r>
    </w:p>
    <w:p w:rsidR="00CB15E1" w:rsidRDefault="00CB15E1" w:rsidP="00CB15E1">
      <w:pPr>
        <w:pStyle w:val="NoSpacing"/>
        <w:jc w:val="both"/>
        <w:rPr>
          <w:rFonts w:eastAsiaTheme="minorEastAsia"/>
        </w:rPr>
      </w:pPr>
      <w:r>
        <w:t xml:space="preserve">Contoh: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,</m:t>
        </m:r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, …</m:t>
        </m:r>
      </m:oMath>
    </w:p>
    <w:p w:rsidR="00CB15E1" w:rsidRDefault="00CB15E1" w:rsidP="00CB15E1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Himpunan bilangan irasional: himpunan bilangan yang tidak dapat dibentuk pecahan.</w:t>
      </w:r>
    </w:p>
    <w:p w:rsidR="00CB15E1" w:rsidRDefault="00CB15E1" w:rsidP="00CB15E1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Contoh: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,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3</m:t>
            </m:r>
          </m:e>
        </m:func>
        <m:r>
          <w:rPr>
            <w:rFonts w:ascii="Cambria Math" w:eastAsiaTheme="minorEastAsia" w:hAnsi="Cambria Math"/>
          </w:rPr>
          <m:t>, π</m:t>
        </m:r>
      </m:oMath>
    </w:p>
    <w:p w:rsidR="00CB15E1" w:rsidRDefault="00CB15E1" w:rsidP="00CB15E1">
      <w:pPr>
        <w:pStyle w:val="NoSpacing"/>
        <w:jc w:val="both"/>
        <w:rPr>
          <w:rFonts w:eastAsiaTheme="minorEastAsia"/>
        </w:rPr>
      </w:pPr>
    </w:p>
    <w:p w:rsidR="00CB15E1" w:rsidRDefault="00CB15E1" w:rsidP="00CB15E1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Desimal tak hingga juga merupakan salah satu ciri bilangan irasional </w:t>
      </w:r>
      <w:r>
        <w:rPr>
          <w:rFonts w:eastAsiaTheme="minorEastAsia"/>
        </w:rPr>
        <w:t>tetapi bukan desimal tak berhingga yang berulang.</w:t>
      </w:r>
    </w:p>
    <w:p w:rsidR="00CB15E1" w:rsidRDefault="00CB15E1" w:rsidP="00CB15E1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Contoh:</w:t>
      </w:r>
    </w:p>
    <w:p w:rsidR="00CB15E1" w:rsidRPr="00CB15E1" w:rsidRDefault="00CB15E1" w:rsidP="00CB15E1">
      <w:pPr>
        <w:pStyle w:val="NoSpacing"/>
        <w:numPr>
          <w:ilvl w:val="0"/>
          <w:numId w:val="1"/>
        </w:numPr>
        <w:ind w:left="360"/>
        <w:jc w:val="both"/>
      </w:pPr>
      <w:r>
        <w:rPr>
          <w:rFonts w:eastAsiaTheme="minorEastAsia"/>
        </w:rPr>
        <w:t xml:space="preserve">0,33333333….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CB15E1" w:rsidRPr="00CB15E1" w:rsidRDefault="00CB15E1" w:rsidP="00CB15E1">
      <w:pPr>
        <w:pStyle w:val="NoSpacing"/>
        <w:numPr>
          <w:ilvl w:val="0"/>
          <w:numId w:val="1"/>
        </w:numPr>
        <w:ind w:left="360"/>
        <w:jc w:val="both"/>
      </w:pPr>
      <m:oMath>
        <m:r>
          <w:rPr>
            <w:rFonts w:ascii="Cambria Math" w:hAnsi="Cambria Math"/>
          </w:rPr>
          <m:t>0,7777777…=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CB15E1" w:rsidRPr="00CC2DB4" w:rsidRDefault="00CB15E1" w:rsidP="00CB15E1">
      <w:pPr>
        <w:pStyle w:val="NoSpacing"/>
        <w:numPr>
          <w:ilvl w:val="0"/>
          <w:numId w:val="1"/>
        </w:numPr>
        <w:ind w:left="360"/>
        <w:jc w:val="both"/>
      </w:pPr>
      <m:oMath>
        <m:r>
          <w:rPr>
            <w:rFonts w:ascii="Cambria Math" w:hAnsi="Cambria Math"/>
          </w:rPr>
          <m:t>0,18181818…=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</w:p>
    <w:p w:rsidR="00CC2DB4" w:rsidRDefault="00CC2DB4" w:rsidP="00CC2DB4">
      <w:pPr>
        <w:pStyle w:val="NoSpacing"/>
        <w:jc w:val="both"/>
      </w:pPr>
    </w:p>
    <w:p w:rsidR="00CC2DB4" w:rsidRDefault="00CC2DB4" w:rsidP="00CC2DB4">
      <w:pPr>
        <w:pStyle w:val="NoSpacing"/>
        <w:jc w:val="both"/>
      </w:pPr>
    </w:p>
    <w:p w:rsidR="00CC2DB4" w:rsidRDefault="00CC2DB4" w:rsidP="00CC2DB4">
      <w:pPr>
        <w:pStyle w:val="NoSpacing"/>
        <w:jc w:val="both"/>
      </w:pPr>
    </w:p>
    <w:p w:rsidR="00CC2DB4" w:rsidRDefault="00CC2DB4" w:rsidP="00CC2DB4">
      <w:pPr>
        <w:pStyle w:val="NoSpacing"/>
        <w:jc w:val="both"/>
      </w:pPr>
    </w:p>
    <w:p w:rsidR="00CC2DB4" w:rsidRDefault="00CC2DB4" w:rsidP="00CC2DB4">
      <w:pPr>
        <w:pStyle w:val="NoSpacing"/>
        <w:jc w:val="both"/>
      </w:pPr>
    </w:p>
    <w:p w:rsidR="00CC2DB4" w:rsidRDefault="00CC2DB4" w:rsidP="00CC2DB4">
      <w:pPr>
        <w:pStyle w:val="NoSpacing"/>
        <w:jc w:val="both"/>
      </w:pPr>
    </w:p>
    <w:p w:rsidR="00CC2DB4" w:rsidRDefault="00CC2DB4" w:rsidP="00CC2DB4">
      <w:pPr>
        <w:pStyle w:val="NoSpacing"/>
        <w:jc w:val="both"/>
      </w:pPr>
    </w:p>
    <w:p w:rsidR="00CC2DB4" w:rsidRDefault="00CC2DB4" w:rsidP="00CC2DB4">
      <w:pPr>
        <w:pStyle w:val="NoSpacing"/>
        <w:jc w:val="both"/>
      </w:pPr>
    </w:p>
    <w:p w:rsidR="00CC2DB4" w:rsidRDefault="00CC2DB4" w:rsidP="00CC2DB4">
      <w:pPr>
        <w:pStyle w:val="NoSpacing"/>
        <w:jc w:val="both"/>
      </w:pPr>
    </w:p>
    <w:p w:rsidR="00CC2DB4" w:rsidRDefault="00CC2DB4" w:rsidP="00CC2DB4">
      <w:pPr>
        <w:pStyle w:val="NoSpacing"/>
        <w:jc w:val="both"/>
      </w:pPr>
    </w:p>
    <w:p w:rsidR="00CC2DB4" w:rsidRDefault="00CC2DB4" w:rsidP="00CC2DB4">
      <w:pPr>
        <w:pStyle w:val="NoSpacing"/>
        <w:jc w:val="both"/>
      </w:pPr>
    </w:p>
    <w:p w:rsidR="00CC2DB4" w:rsidRDefault="00CC2DB4" w:rsidP="00CC2DB4">
      <w:pPr>
        <w:pStyle w:val="NoSpacing"/>
        <w:jc w:val="both"/>
      </w:pPr>
    </w:p>
    <w:p w:rsidR="00CC2DB4" w:rsidRDefault="00CC2DB4" w:rsidP="00CC2DB4">
      <w:pPr>
        <w:pStyle w:val="NoSpacing"/>
        <w:jc w:val="both"/>
      </w:pPr>
    </w:p>
    <w:p w:rsidR="00CC2DB4" w:rsidRDefault="00CC2DB4" w:rsidP="00CC2DB4">
      <w:pPr>
        <w:pStyle w:val="NoSpacing"/>
        <w:jc w:val="both"/>
      </w:pPr>
    </w:p>
    <w:p w:rsidR="00CC2DB4" w:rsidRDefault="00CC2DB4" w:rsidP="00CC2DB4">
      <w:pPr>
        <w:pStyle w:val="NoSpacing"/>
        <w:jc w:val="both"/>
      </w:pPr>
    </w:p>
    <w:p w:rsidR="00CC2DB4" w:rsidRDefault="00CC2DB4" w:rsidP="00CC2DB4">
      <w:pPr>
        <w:pStyle w:val="NoSpacing"/>
        <w:jc w:val="both"/>
      </w:pPr>
    </w:p>
    <w:p w:rsidR="00CC2DB4" w:rsidRDefault="00CC2DB4" w:rsidP="00CC2DB4">
      <w:pPr>
        <w:pStyle w:val="NoSpacing"/>
        <w:jc w:val="both"/>
      </w:pPr>
      <w:r>
        <w:lastRenderedPageBreak/>
        <w:t>Sehingga diperoleh bagan bilangan real nya:</w:t>
      </w:r>
    </w:p>
    <w:p w:rsidR="00CC2DB4" w:rsidRPr="00CB15E1" w:rsidRDefault="00CC2DB4" w:rsidP="00CC2DB4">
      <w:pPr>
        <w:pStyle w:val="NoSpacing"/>
        <w:jc w:val="both"/>
      </w:pPr>
      <w:r>
        <w:rPr>
          <w:noProof/>
        </w:rPr>
        <w:drawing>
          <wp:inline distT="0" distB="0" distL="0" distR="0">
            <wp:extent cx="4415298" cy="3105984"/>
            <wp:effectExtent l="19050" t="0" r="4302" b="0"/>
            <wp:docPr id="2" name="Picture 1" descr="bagan bilangan real yg be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an bilangan real yg ben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3999" cy="311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5E1" w:rsidRPr="00B52A02" w:rsidRDefault="00CB15E1" w:rsidP="00B52A02">
      <w:pPr>
        <w:pStyle w:val="NoSpacing"/>
        <w:jc w:val="both"/>
        <w:rPr>
          <w:rFonts w:eastAsiaTheme="minorEastAsia"/>
        </w:rPr>
      </w:pPr>
    </w:p>
    <w:p w:rsidR="00B52A02" w:rsidRDefault="00B52A02" w:rsidP="00B52A02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Sifat–sifat bilangan real.</w:t>
      </w:r>
    </w:p>
    <w:p w:rsidR="00B52A02" w:rsidRDefault="00B52A02" w:rsidP="00B52A02">
      <w:pPr>
        <w:pStyle w:val="NoSpacing"/>
        <w:jc w:val="both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Sifat-sifat Medan</w:t>
      </w:r>
    </w:p>
    <w:p w:rsidR="00B52A02" w:rsidRDefault="00B52A02" w:rsidP="00B52A02">
      <w:pPr>
        <w:pStyle w:val="NoSpacing"/>
        <w:jc w:val="both"/>
        <w:rPr>
          <w:rFonts w:eastAsiaTheme="minorEastAsia"/>
          <w:u w:val="single"/>
        </w:rPr>
      </w:pPr>
      <w:r>
        <w:rPr>
          <w:rFonts w:eastAsiaTheme="minorEastAsia"/>
        </w:rPr>
        <w:t xml:space="preserve">Jika </w:t>
      </w:r>
      <m:oMath>
        <m:r>
          <w:rPr>
            <w:rFonts w:ascii="Cambria Math" w:eastAsiaTheme="minorEastAsia" w:hAnsi="Cambria Math"/>
          </w:rPr>
          <m:t>x, y, z</m:t>
        </m:r>
      </m:oMath>
      <w:r>
        <w:rPr>
          <w:rFonts w:eastAsiaTheme="minorEastAsia"/>
        </w:rPr>
        <w:t xml:space="preserve"> adalah anggota bilangan real, maka</w:t>
      </w:r>
    </w:p>
    <w:tbl>
      <w:tblPr>
        <w:tblStyle w:val="TableGrid"/>
        <w:tblW w:w="0" w:type="auto"/>
        <w:tblLook w:val="04A0"/>
      </w:tblPr>
      <w:tblGrid>
        <w:gridCol w:w="648"/>
        <w:gridCol w:w="1620"/>
        <w:gridCol w:w="3600"/>
        <w:gridCol w:w="3600"/>
      </w:tblGrid>
      <w:tr w:rsidR="00B52A02" w:rsidTr="00B52A02">
        <w:trPr>
          <w:trHeight w:val="260"/>
        </w:trPr>
        <w:tc>
          <w:tcPr>
            <w:tcW w:w="648" w:type="dxa"/>
          </w:tcPr>
          <w:p w:rsidR="00B52A02" w:rsidRPr="00B52A02" w:rsidRDefault="00B52A02" w:rsidP="00B52A02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No</w:t>
            </w:r>
          </w:p>
        </w:tc>
        <w:tc>
          <w:tcPr>
            <w:tcW w:w="1620" w:type="dxa"/>
          </w:tcPr>
          <w:p w:rsidR="00B52A02" w:rsidRPr="00B52A02" w:rsidRDefault="00B52A02" w:rsidP="00B52A02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Sifat</w:t>
            </w:r>
          </w:p>
        </w:tc>
        <w:tc>
          <w:tcPr>
            <w:tcW w:w="3600" w:type="dxa"/>
          </w:tcPr>
          <w:p w:rsidR="00B52A02" w:rsidRPr="00B52A02" w:rsidRDefault="00B52A02" w:rsidP="00B52A02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Penjumlahan</w:t>
            </w:r>
          </w:p>
        </w:tc>
        <w:tc>
          <w:tcPr>
            <w:tcW w:w="3600" w:type="dxa"/>
          </w:tcPr>
          <w:p w:rsidR="00B52A02" w:rsidRPr="00B52A02" w:rsidRDefault="00B52A02" w:rsidP="00B52A02">
            <w:pPr>
              <w:pStyle w:val="NoSpacing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Perkalian</w:t>
            </w:r>
          </w:p>
        </w:tc>
      </w:tr>
      <w:tr w:rsidR="00B52A02" w:rsidTr="00B52A02">
        <w:tc>
          <w:tcPr>
            <w:tcW w:w="648" w:type="dxa"/>
          </w:tcPr>
          <w:p w:rsidR="00B52A02" w:rsidRPr="00B52A02" w:rsidRDefault="00B52A02" w:rsidP="00B52A02">
            <w:pPr>
              <w:pStyle w:val="NoSpacing"/>
              <w:jc w:val="center"/>
              <w:rPr>
                <w:rFonts w:eastAsiaTheme="minorEastAsia"/>
              </w:rPr>
            </w:pPr>
            <w:r w:rsidRPr="00B52A02">
              <w:rPr>
                <w:rFonts w:eastAsiaTheme="minorEastAsia"/>
              </w:rPr>
              <w:t>1</w:t>
            </w:r>
          </w:p>
        </w:tc>
        <w:tc>
          <w:tcPr>
            <w:tcW w:w="1620" w:type="dxa"/>
          </w:tcPr>
          <w:p w:rsidR="00B52A02" w:rsidRPr="00B52A02" w:rsidRDefault="00B52A02" w:rsidP="00B52A02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Komutatif</w:t>
            </w:r>
          </w:p>
        </w:tc>
        <w:tc>
          <w:tcPr>
            <w:tcW w:w="3600" w:type="dxa"/>
          </w:tcPr>
          <w:p w:rsidR="00B52A02" w:rsidRPr="00B52A02" w:rsidRDefault="00B52A02" w:rsidP="00B52A02">
            <w:pPr>
              <w:pStyle w:val="NoSpacing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x+y=y+x</m:t>
                </m:r>
              </m:oMath>
            </m:oMathPara>
          </w:p>
        </w:tc>
        <w:tc>
          <w:tcPr>
            <w:tcW w:w="3600" w:type="dxa"/>
          </w:tcPr>
          <w:p w:rsidR="00B52A02" w:rsidRPr="00B52A02" w:rsidRDefault="00B52A02" w:rsidP="00B52A02">
            <w:pPr>
              <w:pStyle w:val="NoSpacing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x.y=y.x</m:t>
                </m:r>
              </m:oMath>
            </m:oMathPara>
          </w:p>
        </w:tc>
      </w:tr>
      <w:tr w:rsidR="00B52A02" w:rsidTr="00B52A02">
        <w:tc>
          <w:tcPr>
            <w:tcW w:w="648" w:type="dxa"/>
          </w:tcPr>
          <w:p w:rsidR="00B52A02" w:rsidRPr="00B52A02" w:rsidRDefault="00B52A02" w:rsidP="00B52A02">
            <w:pPr>
              <w:pStyle w:val="NoSpacing"/>
              <w:jc w:val="center"/>
              <w:rPr>
                <w:rFonts w:eastAsiaTheme="minorEastAsia"/>
              </w:rPr>
            </w:pPr>
            <w:r w:rsidRPr="00B52A02">
              <w:rPr>
                <w:rFonts w:eastAsiaTheme="minorEastAsia"/>
              </w:rPr>
              <w:t>2</w:t>
            </w:r>
          </w:p>
        </w:tc>
        <w:tc>
          <w:tcPr>
            <w:tcW w:w="1620" w:type="dxa"/>
          </w:tcPr>
          <w:p w:rsidR="00B52A02" w:rsidRPr="00B52A02" w:rsidRDefault="00B52A02" w:rsidP="00B52A02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Asosiatif</w:t>
            </w:r>
          </w:p>
        </w:tc>
        <w:tc>
          <w:tcPr>
            <w:tcW w:w="3600" w:type="dxa"/>
          </w:tcPr>
          <w:p w:rsidR="00B52A02" w:rsidRPr="00B52A02" w:rsidRDefault="00897407" w:rsidP="00B52A02">
            <w:pPr>
              <w:pStyle w:val="NoSpacing"/>
              <w:jc w:val="both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+z=x+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y+z</m:t>
                    </m:r>
                  </m:e>
                </m:d>
              </m:oMath>
            </m:oMathPara>
          </w:p>
        </w:tc>
        <w:tc>
          <w:tcPr>
            <w:tcW w:w="3600" w:type="dxa"/>
          </w:tcPr>
          <w:p w:rsidR="00B52A02" w:rsidRPr="00B52A02" w:rsidRDefault="00897407" w:rsidP="00B52A02">
            <w:pPr>
              <w:pStyle w:val="NoSpacing"/>
              <w:jc w:val="both"/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z=x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yz</m:t>
                    </m:r>
                  </m:e>
                </m:d>
              </m:oMath>
            </m:oMathPara>
          </w:p>
        </w:tc>
      </w:tr>
      <w:tr w:rsidR="00B52A02" w:rsidTr="00D86B84">
        <w:tc>
          <w:tcPr>
            <w:tcW w:w="648" w:type="dxa"/>
          </w:tcPr>
          <w:p w:rsidR="00B52A02" w:rsidRPr="00B52A02" w:rsidRDefault="00B52A02" w:rsidP="00B52A02">
            <w:pPr>
              <w:pStyle w:val="NoSpacing"/>
              <w:jc w:val="center"/>
              <w:rPr>
                <w:rFonts w:eastAsiaTheme="minorEastAsia"/>
              </w:rPr>
            </w:pPr>
            <w:r w:rsidRPr="00B52A02">
              <w:rPr>
                <w:rFonts w:eastAsiaTheme="minorEastAsia"/>
              </w:rPr>
              <w:t>3</w:t>
            </w:r>
          </w:p>
        </w:tc>
        <w:tc>
          <w:tcPr>
            <w:tcW w:w="1620" w:type="dxa"/>
          </w:tcPr>
          <w:p w:rsidR="00B52A02" w:rsidRPr="00B52A02" w:rsidRDefault="00B52A02" w:rsidP="00B52A02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Distributif</w:t>
            </w:r>
          </w:p>
        </w:tc>
        <w:tc>
          <w:tcPr>
            <w:tcW w:w="7200" w:type="dxa"/>
            <w:gridSpan w:val="2"/>
          </w:tcPr>
          <w:p w:rsidR="00B52A02" w:rsidRPr="00B52A02" w:rsidRDefault="00B52A02" w:rsidP="00B52A02">
            <w:pPr>
              <w:pStyle w:val="NoSpacing"/>
              <w:jc w:val="both"/>
              <w:rPr>
                <w:oMath/>
                <w:rFonts w:ascii="Cambria Math" w:eastAsiaTheme="minorEastAsia" w:hAnsi="Cambria Math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y+z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=xy+xz</m:t>
                </m:r>
              </m:oMath>
            </m:oMathPara>
          </w:p>
        </w:tc>
      </w:tr>
      <w:tr w:rsidR="00B52A02" w:rsidTr="00B52A02">
        <w:tc>
          <w:tcPr>
            <w:tcW w:w="648" w:type="dxa"/>
          </w:tcPr>
          <w:p w:rsidR="00B52A02" w:rsidRPr="00B52A02" w:rsidRDefault="00B52A02" w:rsidP="00B52A02">
            <w:pPr>
              <w:pStyle w:val="NoSpacing"/>
              <w:jc w:val="center"/>
              <w:rPr>
                <w:rFonts w:eastAsiaTheme="minorEastAsia"/>
              </w:rPr>
            </w:pPr>
            <w:r w:rsidRPr="00B52A02">
              <w:rPr>
                <w:rFonts w:eastAsiaTheme="minorEastAsia"/>
              </w:rPr>
              <w:t>4</w:t>
            </w:r>
          </w:p>
        </w:tc>
        <w:tc>
          <w:tcPr>
            <w:tcW w:w="1620" w:type="dxa"/>
          </w:tcPr>
          <w:p w:rsidR="00B52A02" w:rsidRPr="00B52A02" w:rsidRDefault="00B52A02" w:rsidP="00B52A02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Identitas</w:t>
            </w:r>
          </w:p>
        </w:tc>
        <w:tc>
          <w:tcPr>
            <w:tcW w:w="3600" w:type="dxa"/>
          </w:tcPr>
          <w:p w:rsidR="00B52A02" w:rsidRDefault="00B52A02" w:rsidP="00B52A02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Ada 0 yang merupakan anggota bilangan real yang mengakibatkan</w:t>
            </w:r>
          </w:p>
          <w:p w:rsidR="00B52A02" w:rsidRPr="00B52A02" w:rsidRDefault="00B52A02" w:rsidP="00B52A02">
            <w:pPr>
              <w:pStyle w:val="NoSpacing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x+0=0+x=x</m:t>
                </m:r>
              </m:oMath>
            </m:oMathPara>
          </w:p>
        </w:tc>
        <w:tc>
          <w:tcPr>
            <w:tcW w:w="3600" w:type="dxa"/>
          </w:tcPr>
          <w:p w:rsidR="00B52A02" w:rsidRDefault="00B52A02" w:rsidP="00B52A02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Ada 1 yang merupakan anggota bilangan real yang mengakibatkan</w:t>
            </w:r>
          </w:p>
          <w:p w:rsidR="00B52A02" w:rsidRPr="00B52A02" w:rsidRDefault="00B52A02" w:rsidP="00B52A02">
            <w:pPr>
              <w:pStyle w:val="NoSpacing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x.1=1.x=x</m:t>
                </m:r>
              </m:oMath>
            </m:oMathPara>
          </w:p>
        </w:tc>
      </w:tr>
      <w:tr w:rsidR="00B52A02" w:rsidTr="00B52A02">
        <w:tc>
          <w:tcPr>
            <w:tcW w:w="648" w:type="dxa"/>
          </w:tcPr>
          <w:p w:rsidR="00B52A02" w:rsidRPr="00B52A02" w:rsidRDefault="00B52A02" w:rsidP="00B52A02">
            <w:pPr>
              <w:pStyle w:val="NoSpacing"/>
              <w:jc w:val="center"/>
              <w:rPr>
                <w:rFonts w:eastAsiaTheme="minorEastAsia"/>
              </w:rPr>
            </w:pPr>
            <w:r w:rsidRPr="00B52A02">
              <w:rPr>
                <w:rFonts w:eastAsiaTheme="minorEastAsia"/>
              </w:rPr>
              <w:t>5</w:t>
            </w:r>
          </w:p>
        </w:tc>
        <w:tc>
          <w:tcPr>
            <w:tcW w:w="1620" w:type="dxa"/>
          </w:tcPr>
          <w:p w:rsidR="00B52A02" w:rsidRPr="00B52A02" w:rsidRDefault="00B52A02" w:rsidP="00B52A02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Invers</w:t>
            </w:r>
          </w:p>
        </w:tc>
        <w:tc>
          <w:tcPr>
            <w:tcW w:w="3600" w:type="dxa"/>
          </w:tcPr>
          <w:p w:rsidR="00B52A02" w:rsidRDefault="00B52A02" w:rsidP="00B52A02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Untuk setiap </w:t>
            </w:r>
            <m:oMath>
              <m:r>
                <w:rPr>
                  <w:rFonts w:ascii="Cambria Math" w:eastAsiaTheme="minorEastAsia" w:hAnsi="Cambria Math"/>
                </w:rPr>
                <m:t>x</m:t>
              </m:r>
            </m:oMath>
            <w:r>
              <w:rPr>
                <w:rFonts w:eastAsiaTheme="minorEastAsia"/>
              </w:rPr>
              <w:t xml:space="preserve"> anggota bilangan real, ada </w:t>
            </w:r>
            <m:oMath>
              <m:r>
                <w:rPr>
                  <w:rFonts w:ascii="Cambria Math" w:eastAsiaTheme="minorEastAsia" w:hAnsi="Cambria Math"/>
                </w:rPr>
                <m:t>–x</m:t>
              </m:r>
            </m:oMath>
            <w:r>
              <w:rPr>
                <w:rFonts w:eastAsiaTheme="minorEastAsia"/>
              </w:rPr>
              <w:t xml:space="preserve"> yang mengakibatkan</w:t>
            </w:r>
          </w:p>
          <w:p w:rsidR="00B52A02" w:rsidRPr="00B52A02" w:rsidRDefault="00B52A02" w:rsidP="00B52A02">
            <w:pPr>
              <w:pStyle w:val="NoSpacing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+x=0</m:t>
                </m:r>
              </m:oMath>
            </m:oMathPara>
          </w:p>
        </w:tc>
        <w:tc>
          <w:tcPr>
            <w:tcW w:w="3600" w:type="dxa"/>
          </w:tcPr>
          <w:p w:rsidR="00B52A02" w:rsidRDefault="00477745" w:rsidP="00477745">
            <w:pPr>
              <w:pStyle w:val="NoSpacing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Untuk setiap </w:t>
            </w:r>
            <m:oMath>
              <m:r>
                <w:rPr>
                  <w:rFonts w:ascii="Cambria Math" w:eastAsiaTheme="minorEastAsia" w:hAnsi="Cambria Math"/>
                </w:rPr>
                <m:t>x</m:t>
              </m:r>
            </m:oMath>
            <w:r>
              <w:rPr>
                <w:rFonts w:eastAsiaTheme="minorEastAsia"/>
              </w:rPr>
              <w:t xml:space="preserve"> anggota bilangan real ada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oMath>
            <w:r>
              <w:rPr>
                <w:rFonts w:eastAsiaTheme="minorEastAsia"/>
              </w:rPr>
              <w:t xml:space="preserve"> yang mengakibatkan</w:t>
            </w:r>
          </w:p>
          <w:p w:rsidR="00477745" w:rsidRPr="00B52A02" w:rsidRDefault="00477745" w:rsidP="00477745">
            <w:pPr>
              <w:pStyle w:val="NoSpacing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x=1</m:t>
                </m:r>
              </m:oMath>
            </m:oMathPara>
          </w:p>
        </w:tc>
      </w:tr>
    </w:tbl>
    <w:p w:rsidR="00B52A02" w:rsidRDefault="00477745" w:rsidP="00B52A02">
      <w:pPr>
        <w:pStyle w:val="NoSpacing"/>
        <w:jc w:val="both"/>
        <w:rPr>
          <w:rFonts w:eastAsiaTheme="minorEastAsia"/>
        </w:rPr>
      </w:pPr>
      <w:r>
        <w:rPr>
          <w:rFonts w:eastAsiaTheme="minorEastAsia"/>
          <w:u w:val="single"/>
        </w:rPr>
        <w:t>Sifat-sifat Urutan</w:t>
      </w:r>
    </w:p>
    <w:p w:rsidR="00477745" w:rsidRDefault="00477745" w:rsidP="00477745">
      <w:pPr>
        <w:pStyle w:val="NoSpacing"/>
        <w:numPr>
          <w:ilvl w:val="0"/>
          <w:numId w:val="2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Trikotomi</w:t>
      </w:r>
    </w:p>
    <w:p w:rsidR="00477745" w:rsidRDefault="00477745" w:rsidP="00477745">
      <w:pPr>
        <w:pStyle w:val="NoSpacing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Jika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bilangan, maka pasti berlaku salah satu </w:t>
      </w:r>
    </w:p>
    <w:p w:rsidR="00477745" w:rsidRDefault="00477745" w:rsidP="00477745">
      <w:pPr>
        <w:pStyle w:val="NoSpacing"/>
        <w:ind w:left="36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x&lt;y</m:t>
        </m:r>
      </m:oMath>
      <w:r>
        <w:rPr>
          <w:rFonts w:eastAsiaTheme="minorEastAsia"/>
        </w:rPr>
        <w:t xml:space="preserve"> atau </w:t>
      </w:r>
      <m:oMath>
        <m:r>
          <w:rPr>
            <w:rFonts w:ascii="Cambria Math" w:eastAsiaTheme="minorEastAsia" w:hAnsi="Cambria Math"/>
          </w:rPr>
          <m:t>x=y</m:t>
        </m:r>
      </m:oMath>
      <w:r>
        <w:rPr>
          <w:rFonts w:eastAsiaTheme="minorEastAsia"/>
        </w:rPr>
        <w:t xml:space="preserve"> atau </w:t>
      </w:r>
      <m:oMath>
        <m:r>
          <w:rPr>
            <w:rFonts w:ascii="Cambria Math" w:eastAsiaTheme="minorEastAsia" w:hAnsi="Cambria Math"/>
          </w:rPr>
          <m:t>x&gt;y</m:t>
        </m:r>
      </m:oMath>
    </w:p>
    <w:p w:rsidR="00477745" w:rsidRDefault="00477745" w:rsidP="00477745">
      <w:pPr>
        <w:pStyle w:val="NoSpacing"/>
        <w:numPr>
          <w:ilvl w:val="0"/>
          <w:numId w:val="2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Transitif</w:t>
      </w:r>
    </w:p>
    <w:p w:rsidR="00477745" w:rsidRDefault="00477745" w:rsidP="00477745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x&lt;y 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dan </m:t>
          </m:r>
          <m:r>
            <w:rPr>
              <w:rFonts w:ascii="Cambria Math" w:eastAsiaTheme="minorEastAsia" w:hAnsi="Cambria Math"/>
            </w:rPr>
            <m:t>y&lt;z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 maka</m:t>
          </m:r>
          <m:r>
            <w:rPr>
              <w:rFonts w:ascii="Cambria Math" w:eastAsiaTheme="minorEastAsia" w:hAnsi="Cambria Math"/>
            </w:rPr>
            <m:t xml:space="preserve"> x&lt;z</m:t>
          </m:r>
        </m:oMath>
      </m:oMathPara>
    </w:p>
    <w:p w:rsidR="00477745" w:rsidRDefault="00477745" w:rsidP="00477745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x&gt;y 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dan </m:t>
          </m:r>
          <m:r>
            <w:rPr>
              <w:rFonts w:ascii="Cambria Math" w:eastAsiaTheme="minorEastAsia" w:hAnsi="Cambria Math"/>
            </w:rPr>
            <m:t>y&gt;z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 maka</m:t>
          </m:r>
          <m:r>
            <w:rPr>
              <w:rFonts w:ascii="Cambria Math" w:eastAsiaTheme="minorEastAsia" w:hAnsi="Cambria Math"/>
            </w:rPr>
            <m:t xml:space="preserve"> x&gt;z</m:t>
          </m:r>
        </m:oMath>
      </m:oMathPara>
    </w:p>
    <w:p w:rsidR="00477745" w:rsidRDefault="00477745" w:rsidP="00477745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x=y 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dan </m:t>
          </m:r>
          <m:r>
            <w:rPr>
              <w:rFonts w:ascii="Cambria Math" w:eastAsiaTheme="minorEastAsia" w:hAnsi="Cambria Math"/>
            </w:rPr>
            <m:t>y=z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 maka</m:t>
          </m:r>
          <m:r>
            <w:rPr>
              <w:rFonts w:ascii="Cambria Math" w:eastAsiaTheme="minorEastAsia" w:hAnsi="Cambria Math"/>
            </w:rPr>
            <m:t xml:space="preserve"> x=z</m:t>
          </m:r>
        </m:oMath>
      </m:oMathPara>
    </w:p>
    <w:p w:rsidR="00477745" w:rsidRDefault="00477745" w:rsidP="00477745">
      <w:pPr>
        <w:pStyle w:val="NoSpacing"/>
        <w:numPr>
          <w:ilvl w:val="0"/>
          <w:numId w:val="2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t>Penambahan</w:t>
      </w:r>
    </w:p>
    <w:p w:rsidR="00477745" w:rsidRDefault="00477745" w:rsidP="00477745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x&lt;y↔x+z&lt;y+z</m:t>
          </m:r>
        </m:oMath>
      </m:oMathPara>
    </w:p>
    <w:p w:rsidR="00477745" w:rsidRDefault="00477745" w:rsidP="00477745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x&gt;y↔x+z&gt;y+z</m:t>
          </m:r>
        </m:oMath>
      </m:oMathPara>
    </w:p>
    <w:p w:rsidR="00477745" w:rsidRDefault="00477745" w:rsidP="00477745">
      <w:pPr>
        <w:pStyle w:val="NoSpacing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x=y↔x+z=y+z</m:t>
          </m:r>
        </m:oMath>
      </m:oMathPara>
    </w:p>
    <w:p w:rsidR="00477745" w:rsidRDefault="00477745" w:rsidP="00477745">
      <w:pPr>
        <w:pStyle w:val="NoSpacing"/>
        <w:ind w:left="360"/>
        <w:jc w:val="both"/>
        <w:rPr>
          <w:rFonts w:eastAsiaTheme="minorEastAsia"/>
        </w:rPr>
      </w:pPr>
    </w:p>
    <w:p w:rsidR="00477745" w:rsidRDefault="00477745" w:rsidP="00477745">
      <w:pPr>
        <w:pStyle w:val="NoSpacing"/>
        <w:numPr>
          <w:ilvl w:val="0"/>
          <w:numId w:val="2"/>
        </w:numPr>
        <w:ind w:left="36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Perkalian</w:t>
      </w:r>
    </w:p>
    <w:p w:rsidR="00477745" w:rsidRPr="00477745" w:rsidRDefault="00477745" w:rsidP="00477745">
      <w:pPr>
        <w:pStyle w:val="NoSpacing"/>
        <w:ind w:left="360"/>
        <w:jc w:val="both"/>
        <w:rPr>
          <w:rFonts w:eastAsiaTheme="minorEastAsia"/>
          <w:b/>
        </w:rPr>
      </w:pPr>
      <w:r w:rsidRPr="00477745">
        <w:rPr>
          <w:rFonts w:eastAsiaTheme="minorEastAsia"/>
          <w:b/>
        </w:rPr>
        <w:t xml:space="preserve">Jika </w:t>
      </w:r>
      <m:oMath>
        <m:r>
          <m:rPr>
            <m:sty m:val="bi"/>
          </m:rPr>
          <w:rPr>
            <w:rFonts w:ascii="Cambria Math" w:eastAsiaTheme="minorEastAsia" w:hAnsi="Cambria Math"/>
          </w:rPr>
          <m:t>z</m:t>
        </m:r>
      </m:oMath>
      <w:r w:rsidRPr="00477745">
        <w:rPr>
          <w:rFonts w:eastAsiaTheme="minorEastAsia"/>
          <w:b/>
        </w:rPr>
        <w:t xml:space="preserve"> bilangan positif:</w:t>
      </w:r>
    </w:p>
    <w:p w:rsidR="00477745" w:rsidRDefault="00477745" w:rsidP="00477745">
      <w:pPr>
        <w:pStyle w:val="NoSpacing"/>
        <w:ind w:left="36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x&lt;y↔xz&lt;yz</m:t>
        </m:r>
      </m:oMath>
      <w:r>
        <w:rPr>
          <w:rFonts w:eastAsiaTheme="minorEastAsia"/>
        </w:rPr>
        <w:t xml:space="preserve"> </w:t>
      </w:r>
    </w:p>
    <w:p w:rsidR="00477745" w:rsidRDefault="00477745" w:rsidP="00477745">
      <w:pPr>
        <w:pStyle w:val="NoSpacing"/>
        <w:ind w:left="36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x&gt;y↔xz&gt;yz</m:t>
        </m:r>
      </m:oMath>
      <w:r>
        <w:rPr>
          <w:rFonts w:eastAsiaTheme="minorEastAsia"/>
        </w:rPr>
        <w:t xml:space="preserve"> </w:t>
      </w:r>
    </w:p>
    <w:p w:rsidR="00477745" w:rsidRDefault="00477745" w:rsidP="00477745">
      <w:pPr>
        <w:pStyle w:val="NoSpacing"/>
        <w:ind w:left="36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x=y↔xz=yz</m:t>
        </m:r>
      </m:oMath>
      <w:r>
        <w:rPr>
          <w:rFonts w:eastAsiaTheme="minorEastAsia"/>
        </w:rPr>
        <w:t xml:space="preserve"> </w:t>
      </w:r>
    </w:p>
    <w:p w:rsidR="00477745" w:rsidRPr="00477745" w:rsidRDefault="00477745" w:rsidP="00477745">
      <w:pPr>
        <w:pStyle w:val="NoSpacing"/>
        <w:ind w:left="360"/>
        <w:jc w:val="both"/>
        <w:rPr>
          <w:rFonts w:eastAsiaTheme="minorEastAsia"/>
          <w:b/>
        </w:rPr>
      </w:pPr>
      <w:r w:rsidRPr="00477745">
        <w:rPr>
          <w:rFonts w:eastAsiaTheme="minorEastAsia"/>
          <w:b/>
        </w:rPr>
        <w:t xml:space="preserve">Jika </w:t>
      </w:r>
      <m:oMath>
        <m:r>
          <m:rPr>
            <m:sty m:val="bi"/>
          </m:rPr>
          <w:rPr>
            <w:rFonts w:ascii="Cambria Math" w:eastAsiaTheme="minorEastAsia" w:hAnsi="Cambria Math"/>
          </w:rPr>
          <m:t>z</m:t>
        </m:r>
      </m:oMath>
      <w:r w:rsidRPr="00477745">
        <w:rPr>
          <w:rFonts w:eastAsiaTheme="minorEastAsia"/>
          <w:b/>
        </w:rPr>
        <w:t xml:space="preserve"> bilangan negatif</w:t>
      </w:r>
    </w:p>
    <w:p w:rsidR="00477745" w:rsidRDefault="00477745" w:rsidP="00477745">
      <w:pPr>
        <w:pStyle w:val="NoSpacing"/>
        <w:ind w:left="36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x&lt;y↔xz&gt;yz</m:t>
        </m:r>
      </m:oMath>
      <w:r>
        <w:rPr>
          <w:rFonts w:eastAsiaTheme="minorEastAsia"/>
        </w:rPr>
        <w:t xml:space="preserve"> </w:t>
      </w:r>
    </w:p>
    <w:p w:rsidR="00477745" w:rsidRDefault="00477745" w:rsidP="00477745">
      <w:pPr>
        <w:pStyle w:val="NoSpacing"/>
        <w:ind w:left="36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x&gt;y↔xz&lt;yz</m:t>
        </m:r>
      </m:oMath>
      <w:r>
        <w:rPr>
          <w:rFonts w:eastAsiaTheme="minorEastAsia"/>
        </w:rPr>
        <w:t xml:space="preserve"> </w:t>
      </w:r>
    </w:p>
    <w:p w:rsidR="00477745" w:rsidRDefault="00477745" w:rsidP="00477745">
      <w:pPr>
        <w:pStyle w:val="NoSpacing"/>
        <w:ind w:left="36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x=y↔xz=yz</m:t>
        </m:r>
      </m:oMath>
      <w:r>
        <w:rPr>
          <w:rFonts w:eastAsiaTheme="minorEastAsia"/>
        </w:rPr>
        <w:t xml:space="preserve"> </w:t>
      </w:r>
    </w:p>
    <w:p w:rsidR="00182A19" w:rsidRDefault="00182A19" w:rsidP="00182A19">
      <w:pPr>
        <w:pStyle w:val="NoSpacing"/>
        <w:jc w:val="both"/>
        <w:rPr>
          <w:rFonts w:eastAsiaTheme="minorEastAsia"/>
        </w:rPr>
      </w:pPr>
    </w:p>
    <w:p w:rsidR="00E50B8A" w:rsidRPr="00FA15AA" w:rsidRDefault="00E50B8A" w:rsidP="00E50B8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5AA">
        <w:rPr>
          <w:rFonts w:ascii="Times New Roman" w:eastAsiaTheme="minorEastAsia" w:hAnsi="Times New Roman" w:cs="Times New Roman"/>
          <w:sz w:val="24"/>
          <w:szCs w:val="24"/>
        </w:rPr>
        <w:t>Ketentuan angka penting adalah:</w:t>
      </w:r>
    </w:p>
    <w:p w:rsidR="00E50B8A" w:rsidRPr="00FA15AA" w:rsidRDefault="00E50B8A" w:rsidP="00E50B8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50B8A" w:rsidRPr="00FA15AA" w:rsidRDefault="00E50B8A" w:rsidP="00E50B8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5AA">
        <w:rPr>
          <w:rFonts w:ascii="Times New Roman" w:eastAsiaTheme="minorEastAsia" w:hAnsi="Times New Roman" w:cs="Times New Roman"/>
          <w:sz w:val="24"/>
          <w:szCs w:val="24"/>
        </w:rPr>
        <w:t>Semua angka yang bukan nol merupakan angka penting. Contoh: 6,89 memiliki 3 angka penting. 78,99 memiliki empat angka penting. 7000,2003 (9 angka penting).</w:t>
      </w:r>
    </w:p>
    <w:p w:rsidR="00E50B8A" w:rsidRPr="00FA15AA" w:rsidRDefault="00E50B8A" w:rsidP="00E50B8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5AA">
        <w:rPr>
          <w:rFonts w:ascii="Times New Roman" w:eastAsiaTheme="minorEastAsia" w:hAnsi="Times New Roman" w:cs="Times New Roman"/>
          <w:sz w:val="24"/>
          <w:szCs w:val="24"/>
        </w:rPr>
        <w:t>Semua angka nol yang terletak di belakang angka bukan nol yang terakhir, tetapi terletak di depan tanda desimal adalah angka penting. Contoh: 2,0067 memiliki 5 angka penting.</w:t>
      </w:r>
    </w:p>
    <w:p w:rsidR="00E50B8A" w:rsidRPr="00FA15AA" w:rsidRDefault="00E50B8A" w:rsidP="00E50B8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5AA">
        <w:rPr>
          <w:rFonts w:ascii="Times New Roman" w:eastAsiaTheme="minorEastAsia" w:hAnsi="Times New Roman" w:cs="Times New Roman"/>
          <w:sz w:val="24"/>
          <w:szCs w:val="24"/>
        </w:rPr>
        <w:t>Semua angka nol yang terletak di belakang angka bukan nol yang terakhir, tetapi terletak di depan tanda desimal adalah angka penting. Contoh: 70000, (5 angka penting).</w:t>
      </w:r>
    </w:p>
    <w:p w:rsidR="00E50B8A" w:rsidRPr="00FA15AA" w:rsidRDefault="00E50B8A" w:rsidP="00E50B8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5AA">
        <w:rPr>
          <w:rFonts w:ascii="Times New Roman" w:eastAsiaTheme="minorEastAsia" w:hAnsi="Times New Roman" w:cs="Times New Roman"/>
          <w:sz w:val="24"/>
          <w:szCs w:val="24"/>
        </w:rPr>
        <w:t>Angka nol yang terletak di belakang angka bukan nol yang terakhir dan di belakang tanda desimal adalah angka penting. Contoh: 23,50000 (7 angka penting).</w:t>
      </w:r>
    </w:p>
    <w:p w:rsidR="00E50B8A" w:rsidRPr="00FA15AA" w:rsidRDefault="00E50B8A" w:rsidP="00E50B8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5AA">
        <w:rPr>
          <w:rFonts w:ascii="Times New Roman" w:eastAsiaTheme="minorEastAsia" w:hAnsi="Times New Roman" w:cs="Times New Roman"/>
          <w:sz w:val="24"/>
          <w:szCs w:val="24"/>
        </w:rPr>
        <w:t>Angka nol yang terletak di belakang angka bukan nol yang terakhir dan tidak dengan tanda desimal adalah angka tidak penting. Contoh: 3500000 (2 angka penting)</w:t>
      </w:r>
    </w:p>
    <w:p w:rsidR="00E50B8A" w:rsidRPr="00FA15AA" w:rsidRDefault="00E50B8A" w:rsidP="00E50B8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A15AA">
        <w:rPr>
          <w:rFonts w:ascii="Times New Roman" w:eastAsiaTheme="minorEastAsia" w:hAnsi="Times New Roman" w:cs="Times New Roman"/>
          <w:sz w:val="24"/>
          <w:szCs w:val="24"/>
        </w:rPr>
        <w:t>Angka nol yang terletak di depan angka bukan nol yang pertama adalah angka tidak penting. Contoh: 0,0000000000000352 (3 angka penting).</w:t>
      </w:r>
    </w:p>
    <w:p w:rsidR="00E50B8A" w:rsidRDefault="00E50B8A" w:rsidP="00182A19">
      <w:pPr>
        <w:pStyle w:val="NoSpacing"/>
        <w:jc w:val="both"/>
        <w:rPr>
          <w:rFonts w:eastAsiaTheme="minorEastAsia"/>
        </w:rPr>
      </w:pPr>
    </w:p>
    <w:p w:rsidR="00182A19" w:rsidRDefault="00182A19" w:rsidP="00182A19">
      <w:pPr>
        <w:pStyle w:val="NoSpacing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Pembulatan angka</w:t>
      </w:r>
    </w:p>
    <w:p w:rsidR="00182A19" w:rsidRDefault="00182A19" w:rsidP="00182A19">
      <w:pPr>
        <w:pStyle w:val="NoSpacing"/>
        <w:jc w:val="both"/>
        <w:rPr>
          <w:rFonts w:eastAsiaTheme="minorEastAsia"/>
          <w:b/>
        </w:rPr>
      </w:pPr>
    </w:p>
    <w:p w:rsidR="00182A19" w:rsidRDefault="00182A19" w:rsidP="00182A19">
      <w:pPr>
        <w:pStyle w:val="NoSpacing"/>
        <w:jc w:val="both"/>
      </w:pPr>
      <w:r>
        <w:t>Aturan-aturan dalam pembulatan angka:</w:t>
      </w:r>
    </w:p>
    <w:p w:rsidR="00182A19" w:rsidRPr="008B2602" w:rsidRDefault="00182A19" w:rsidP="00182A19">
      <w:pPr>
        <w:pStyle w:val="NoSpacing"/>
        <w:numPr>
          <w:ilvl w:val="0"/>
          <w:numId w:val="3"/>
        </w:numPr>
        <w:ind w:left="360"/>
        <w:jc w:val="both"/>
      </w:pPr>
      <w:r>
        <w:t xml:space="preserve">Jika angka terkiri </w:t>
      </w:r>
      <m:oMath>
        <m:r>
          <w:rPr>
            <w:rFonts w:ascii="Cambria Math" w:hAnsi="Cambria Math"/>
          </w:rPr>
          <m:t>≤4</m:t>
        </m:r>
      </m:oMath>
      <w:r>
        <w:rPr>
          <w:rFonts w:eastAsiaTheme="minorEastAsia"/>
        </w:rPr>
        <w:t xml:space="preserve"> maka angka  terkanan dari yang mendahuluinya tidak berubah.</w:t>
      </w:r>
    </w:p>
    <w:p w:rsidR="00182A19" w:rsidRPr="008B2602" w:rsidRDefault="00182A19" w:rsidP="00182A19">
      <w:pPr>
        <w:pStyle w:val="NoSpacing"/>
        <w:ind w:left="360"/>
        <w:jc w:val="both"/>
      </w:pPr>
      <w:r>
        <w:rPr>
          <w:rFonts w:eastAsiaTheme="minorEastAsia"/>
        </w:rPr>
        <w:t>Contoh: Rp. 5</w:t>
      </w:r>
      <w:r w:rsidRPr="00D71AE2">
        <w:rPr>
          <w:rFonts w:eastAsiaTheme="minorEastAsia"/>
          <w:u w:val="single"/>
        </w:rPr>
        <w:t>9</w:t>
      </w:r>
      <w:r>
        <w:rPr>
          <w:rFonts w:eastAsiaTheme="minorEastAsia"/>
        </w:rPr>
        <w:t xml:space="preserve">.376.402,96 dibulatkan hingga jutaan rupiah menjadi Rp. 59 juta </w:t>
      </w:r>
    </w:p>
    <w:p w:rsidR="00182A19" w:rsidRPr="008B2602" w:rsidRDefault="00182A19" w:rsidP="00182A19">
      <w:pPr>
        <w:pStyle w:val="NoSpacing"/>
        <w:numPr>
          <w:ilvl w:val="0"/>
          <w:numId w:val="3"/>
        </w:numPr>
        <w:ind w:left="360"/>
        <w:jc w:val="both"/>
      </w:pPr>
      <w:r>
        <w:t xml:space="preserve">Jika angka terkiri </w:t>
      </w:r>
      <m:oMath>
        <m:r>
          <w:rPr>
            <w:rFonts w:ascii="Cambria Math" w:hAnsi="Cambria Math"/>
          </w:rPr>
          <m:t>≥5</m:t>
        </m:r>
      </m:oMath>
      <w:r>
        <w:rPr>
          <w:rFonts w:eastAsiaTheme="minorEastAsia"/>
        </w:rPr>
        <w:t xml:space="preserve"> diikuti oleh angka bukan nol, maka angka terkanan dari yang mendahuluinya bertambah dengan satu.</w:t>
      </w:r>
    </w:p>
    <w:p w:rsidR="00182A19" w:rsidRPr="008B2602" w:rsidRDefault="00182A19" w:rsidP="00182A19">
      <w:pPr>
        <w:pStyle w:val="NoSpacing"/>
        <w:ind w:left="360"/>
        <w:jc w:val="both"/>
      </w:pPr>
      <w:r>
        <w:rPr>
          <w:rFonts w:eastAsiaTheme="minorEastAsia"/>
        </w:rPr>
        <w:t xml:space="preserve">Contoh: </w:t>
      </w:r>
      <w:r w:rsidRPr="00D71AE2">
        <w:rPr>
          <w:rFonts w:eastAsiaTheme="minorEastAsia"/>
          <w:u w:val="single"/>
        </w:rPr>
        <w:t>6</w:t>
      </w:r>
      <w:r>
        <w:rPr>
          <w:rFonts w:eastAsiaTheme="minorEastAsia"/>
        </w:rPr>
        <w:t>.948 kg dibulatkan hingga ribuan akan menjadi 7 ribu kg</w:t>
      </w:r>
    </w:p>
    <w:p w:rsidR="00182A19" w:rsidRDefault="00182A19" w:rsidP="00182A19">
      <w:pPr>
        <w:pStyle w:val="NoSpacing"/>
        <w:numPr>
          <w:ilvl w:val="0"/>
          <w:numId w:val="3"/>
        </w:numPr>
        <w:ind w:left="360"/>
        <w:jc w:val="both"/>
      </w:pPr>
      <w:r>
        <w:t>Jika angka terkiri dari yang harus dihilangkan hanya 5 atau 5 diikuti nol, maka angka terkanan dari yang mendahuluinya tetap jika ia genap, tambah satu jika ia ganjil.</w:t>
      </w:r>
    </w:p>
    <w:p w:rsidR="00182A19" w:rsidRDefault="00182A19" w:rsidP="00182A19">
      <w:pPr>
        <w:pStyle w:val="NoSpacing"/>
        <w:ind w:left="360"/>
        <w:jc w:val="both"/>
      </w:pPr>
      <w:r>
        <w:t xml:space="preserve">Contoh: </w:t>
      </w:r>
    </w:p>
    <w:p w:rsidR="00182A19" w:rsidRDefault="00182A19" w:rsidP="00182A19">
      <w:pPr>
        <w:pStyle w:val="NoSpacing"/>
        <w:ind w:left="360"/>
        <w:jc w:val="both"/>
      </w:pPr>
      <w:r w:rsidRPr="00D71AE2">
        <w:rPr>
          <w:u w:val="single"/>
        </w:rPr>
        <w:t>8</w:t>
      </w:r>
      <w:r>
        <w:t>,5 dibulatkan hingga satuan akan menjadi 8</w:t>
      </w:r>
    </w:p>
    <w:p w:rsidR="00182A19" w:rsidRPr="00182A19" w:rsidRDefault="00182A19" w:rsidP="00182A19">
      <w:pPr>
        <w:pStyle w:val="NoSpacing"/>
        <w:ind w:left="360"/>
        <w:jc w:val="both"/>
        <w:rPr>
          <w:rFonts w:eastAsiaTheme="minorEastAsia"/>
        </w:rPr>
      </w:pPr>
      <w:r w:rsidRPr="00D71AE2">
        <w:rPr>
          <w:u w:val="single"/>
        </w:rPr>
        <w:t>3</w:t>
      </w:r>
      <w:r>
        <w:t>,5 dibulatkan hingga satuan akan menjadi 4.</w:t>
      </w:r>
    </w:p>
    <w:p w:rsidR="00477745" w:rsidRPr="00477745" w:rsidRDefault="00477745" w:rsidP="00477745">
      <w:pPr>
        <w:pStyle w:val="NoSpacing"/>
        <w:ind w:left="360"/>
        <w:jc w:val="both"/>
        <w:rPr>
          <w:rFonts w:eastAsiaTheme="minorEastAsia"/>
        </w:rPr>
      </w:pPr>
    </w:p>
    <w:sectPr w:rsidR="00477745" w:rsidRPr="00477745" w:rsidSect="006B736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485" w:rsidRDefault="00222485" w:rsidP="00477745">
      <w:pPr>
        <w:pStyle w:val="NoSpacing"/>
      </w:pPr>
      <w:r>
        <w:separator/>
      </w:r>
    </w:p>
  </w:endnote>
  <w:endnote w:type="continuationSeparator" w:id="1">
    <w:p w:rsidR="00222485" w:rsidRDefault="00222485" w:rsidP="00477745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45" w:rsidRPr="00477745" w:rsidRDefault="00477745" w:rsidP="00477745">
    <w:pPr>
      <w:pStyle w:val="Footer"/>
      <w:jc w:val="right"/>
      <w:rPr>
        <w:b/>
        <w:sz w:val="32"/>
        <w:szCs w:val="32"/>
      </w:rPr>
    </w:pPr>
    <w:r>
      <w:rPr>
        <w:b/>
        <w:sz w:val="32"/>
        <w:szCs w:val="32"/>
      </w:rPr>
      <w:t>KED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485" w:rsidRDefault="00222485" w:rsidP="00477745">
      <w:pPr>
        <w:pStyle w:val="NoSpacing"/>
      </w:pPr>
      <w:r>
        <w:separator/>
      </w:r>
    </w:p>
  </w:footnote>
  <w:footnote w:type="continuationSeparator" w:id="1">
    <w:p w:rsidR="00222485" w:rsidRDefault="00222485" w:rsidP="00477745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CD9"/>
    <w:multiLevelType w:val="hybridMultilevel"/>
    <w:tmpl w:val="9FF6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0E2E"/>
    <w:multiLevelType w:val="hybridMultilevel"/>
    <w:tmpl w:val="48902F2C"/>
    <w:lvl w:ilvl="0" w:tplc="A9F23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677F58"/>
    <w:multiLevelType w:val="hybridMultilevel"/>
    <w:tmpl w:val="9E8279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95CDF"/>
    <w:multiLevelType w:val="hybridMultilevel"/>
    <w:tmpl w:val="4270536E"/>
    <w:lvl w:ilvl="0" w:tplc="F08849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2B6"/>
    <w:rsid w:val="00144BE9"/>
    <w:rsid w:val="00166FC5"/>
    <w:rsid w:val="00182A19"/>
    <w:rsid w:val="00222485"/>
    <w:rsid w:val="00477745"/>
    <w:rsid w:val="00503D4A"/>
    <w:rsid w:val="006B736E"/>
    <w:rsid w:val="00844320"/>
    <w:rsid w:val="00897407"/>
    <w:rsid w:val="00A20FF3"/>
    <w:rsid w:val="00B52A02"/>
    <w:rsid w:val="00CA42B6"/>
    <w:rsid w:val="00CB15E1"/>
    <w:rsid w:val="00CC2DB4"/>
    <w:rsid w:val="00E43987"/>
    <w:rsid w:val="00E50B8A"/>
    <w:rsid w:val="00F0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42B6"/>
    <w:rPr>
      <w:color w:val="808080"/>
    </w:rPr>
  </w:style>
  <w:style w:type="table" w:styleId="TableGrid">
    <w:name w:val="Table Grid"/>
    <w:basedOn w:val="TableNormal"/>
    <w:uiPriority w:val="59"/>
    <w:rsid w:val="00B52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745"/>
  </w:style>
  <w:style w:type="paragraph" w:styleId="Footer">
    <w:name w:val="footer"/>
    <w:basedOn w:val="Normal"/>
    <w:link w:val="FooterChar"/>
    <w:uiPriority w:val="99"/>
    <w:semiHidden/>
    <w:unhideWhenUsed/>
    <w:rsid w:val="0047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745"/>
  </w:style>
  <w:style w:type="paragraph" w:styleId="ListParagraph">
    <w:name w:val="List Paragraph"/>
    <w:basedOn w:val="Normal"/>
    <w:uiPriority w:val="34"/>
    <w:qFormat/>
    <w:rsid w:val="00E50B8A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Microsoft Windows</cp:lastModifiedBy>
  <cp:revision>2</cp:revision>
  <dcterms:created xsi:type="dcterms:W3CDTF">2011-10-06T02:52:00Z</dcterms:created>
  <dcterms:modified xsi:type="dcterms:W3CDTF">2011-10-06T02:52:00Z</dcterms:modified>
</cp:coreProperties>
</file>