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553" w:rsidRDefault="00150553" w:rsidP="00150553">
      <w:pPr>
        <w:jc w:val="center"/>
      </w:pPr>
      <w:r>
        <w:rPr>
          <w:sz w:val="36"/>
          <w:szCs w:val="36"/>
        </w:rPr>
        <w:t>TIKET MASUK UAS</w:t>
      </w:r>
    </w:p>
    <w:p w:rsidR="00150553" w:rsidRDefault="00150553" w:rsidP="00150553">
      <w:pPr>
        <w:jc w:val="both"/>
      </w:pPr>
      <w:r>
        <w:t xml:space="preserve">Keterangan </w:t>
      </w:r>
    </w:p>
    <w:p w:rsidR="00150553" w:rsidRDefault="00150553" w:rsidP="00150553">
      <w:pPr>
        <w:pStyle w:val="ListParagraph"/>
        <w:numPr>
          <w:ilvl w:val="0"/>
          <w:numId w:val="7"/>
        </w:numPr>
        <w:ind w:left="360"/>
        <w:jc w:val="both"/>
      </w:pPr>
      <w:r>
        <w:t>Kerjakan pada polio bergaris</w:t>
      </w:r>
    </w:p>
    <w:p w:rsidR="00150553" w:rsidRDefault="00150553" w:rsidP="00150553">
      <w:pPr>
        <w:pStyle w:val="ListParagraph"/>
        <w:numPr>
          <w:ilvl w:val="0"/>
          <w:numId w:val="7"/>
        </w:numPr>
        <w:ind w:left="360"/>
        <w:jc w:val="both"/>
      </w:pPr>
      <w:r>
        <w:t>Gunakan pulpen untuk mengerjakannya</w:t>
      </w:r>
    </w:p>
    <w:p w:rsidR="00150553" w:rsidRDefault="00150553" w:rsidP="00150553">
      <w:pPr>
        <w:pStyle w:val="ListParagraph"/>
        <w:numPr>
          <w:ilvl w:val="0"/>
          <w:numId w:val="7"/>
        </w:numPr>
        <w:ind w:left="360"/>
        <w:jc w:val="both"/>
      </w:pPr>
      <w:r>
        <w:t>Tulis nama dipojok kanan atas</w:t>
      </w:r>
    </w:p>
    <w:p w:rsidR="00150553" w:rsidRDefault="00150553" w:rsidP="00150553">
      <w:pPr>
        <w:pStyle w:val="ListParagraph"/>
        <w:numPr>
          <w:ilvl w:val="0"/>
          <w:numId w:val="7"/>
        </w:numPr>
        <w:ind w:left="360"/>
        <w:jc w:val="both"/>
      </w:pPr>
      <w:r>
        <w:t xml:space="preserve">Setiap orang wajib memilih 3 soal + </w:t>
      </w:r>
      <w:r w:rsidR="00A33359">
        <w:t>1 soal tambahan yang harus dicari sendiri (bab sesudah UTS) tidak boleh soal contoh dibuku dan yang sudah pernah dikerjakan dikelas.</w:t>
      </w:r>
    </w:p>
    <w:p w:rsidR="00150553" w:rsidRDefault="00150553" w:rsidP="00150553">
      <w:pPr>
        <w:pStyle w:val="ListParagraph"/>
        <w:numPr>
          <w:ilvl w:val="0"/>
          <w:numId w:val="7"/>
        </w:numPr>
        <w:ind w:left="360"/>
        <w:jc w:val="both"/>
      </w:pPr>
      <w:r>
        <w:t xml:space="preserve">Dikumpulkan tanggal 23 Juni 2012 jam 09.00 </w:t>
      </w:r>
      <w:r w:rsidR="00784F90">
        <w:t xml:space="preserve">diruang dosen </w:t>
      </w:r>
      <w:r>
        <w:t>(jika lebih dari waktu yang ditentukan maka tugas tidak akan diterima)</w:t>
      </w:r>
    </w:p>
    <w:p w:rsidR="00150553" w:rsidRPr="00150553" w:rsidRDefault="00150553" w:rsidP="00150553">
      <w:pPr>
        <w:jc w:val="both"/>
      </w:pPr>
      <w:r>
        <w:t xml:space="preserve">Soal </w:t>
      </w:r>
    </w:p>
    <w:p w:rsidR="00196C88" w:rsidRDefault="00196C88" w:rsidP="00196C88">
      <w:pPr>
        <w:pStyle w:val="ListParagraph"/>
        <w:numPr>
          <w:ilvl w:val="0"/>
          <w:numId w:val="1"/>
        </w:numPr>
        <w:ind w:left="360"/>
        <w:jc w:val="both"/>
      </w:pPr>
      <w:r>
        <w:t>Untuk suhu yang berlainan, banyaknya gula yang dihasilkan pada suatu proses adalah</w:t>
      </w:r>
    </w:p>
    <w:p w:rsidR="00196C88" w:rsidRDefault="00196C88" w:rsidP="00196C88">
      <w:pPr>
        <w:pStyle w:val="ListParagraph"/>
        <w:ind w:left="360"/>
        <w:jc w:val="both"/>
      </w:pPr>
    </w:p>
    <w:tbl>
      <w:tblPr>
        <w:tblStyle w:val="TableGrid"/>
        <w:tblW w:w="9377" w:type="dxa"/>
        <w:tblInd w:w="360" w:type="dxa"/>
        <w:tblLook w:val="04A0"/>
      </w:tblPr>
      <w:tblGrid>
        <w:gridCol w:w="1008"/>
        <w:gridCol w:w="765"/>
        <w:gridCol w:w="765"/>
        <w:gridCol w:w="765"/>
        <w:gridCol w:w="765"/>
        <w:gridCol w:w="765"/>
        <w:gridCol w:w="765"/>
        <w:gridCol w:w="765"/>
        <w:gridCol w:w="765"/>
        <w:gridCol w:w="765"/>
        <w:gridCol w:w="765"/>
        <w:gridCol w:w="719"/>
      </w:tblGrid>
      <w:tr w:rsidR="00196C88" w:rsidTr="00DE181A">
        <w:tc>
          <w:tcPr>
            <w:tcW w:w="1008" w:type="dxa"/>
          </w:tcPr>
          <w:p w:rsidR="00196C88" w:rsidRDefault="00196C88" w:rsidP="00DE181A">
            <w:pPr>
              <w:pStyle w:val="ListParagraph"/>
              <w:ind w:left="0"/>
              <w:jc w:val="both"/>
            </w:pPr>
            <w:r>
              <w:t>T</w:t>
            </w:r>
            <m:oMath>
              <m:d>
                <m:dPr>
                  <m:ctrlPr>
                    <w:rPr>
                      <w:rFonts w:ascii="Cambria Math" w:hAnsi="Cambria Math"/>
                      <w:i/>
                    </w:rPr>
                  </m:ctrlPr>
                </m:dPr>
                <m:e>
                  <m:sPre>
                    <m:sPrePr>
                      <m:ctrlPr>
                        <w:rPr>
                          <w:rFonts w:ascii="Cambria Math" w:hAnsi="Cambria Math"/>
                          <w:i/>
                        </w:rPr>
                      </m:ctrlPr>
                    </m:sPrePr>
                    <m:sub/>
                    <m:sup>
                      <m:r>
                        <w:rPr>
                          <w:rFonts w:ascii="Cambria Math" w:hAnsi="Cambria Math"/>
                        </w:rPr>
                        <m:t>0</m:t>
                      </m:r>
                    </m:sup>
                    <m:e>
                      <m:r>
                        <w:rPr>
                          <w:rFonts w:ascii="Cambria Math" w:hAnsi="Cambria Math"/>
                        </w:rPr>
                        <m:t>C</m:t>
                      </m:r>
                    </m:e>
                  </m:sPre>
                </m:e>
              </m:d>
            </m:oMath>
          </w:p>
        </w:tc>
        <w:tc>
          <w:tcPr>
            <w:tcW w:w="765" w:type="dxa"/>
          </w:tcPr>
          <w:p w:rsidR="00196C88" w:rsidRDefault="00196C88" w:rsidP="00DE181A">
            <w:pPr>
              <w:pStyle w:val="ListParagraph"/>
              <w:ind w:left="0"/>
              <w:jc w:val="right"/>
            </w:pPr>
            <w:r>
              <w:t>1,0</w:t>
            </w:r>
          </w:p>
        </w:tc>
        <w:tc>
          <w:tcPr>
            <w:tcW w:w="765" w:type="dxa"/>
          </w:tcPr>
          <w:p w:rsidR="00196C88" w:rsidRDefault="00196C88" w:rsidP="00DE181A">
            <w:pPr>
              <w:pStyle w:val="ListParagraph"/>
              <w:ind w:left="0"/>
              <w:jc w:val="right"/>
            </w:pPr>
            <w:r>
              <w:t>1,1</w:t>
            </w:r>
          </w:p>
        </w:tc>
        <w:tc>
          <w:tcPr>
            <w:tcW w:w="765" w:type="dxa"/>
          </w:tcPr>
          <w:p w:rsidR="00196C88" w:rsidRDefault="00196C88" w:rsidP="00DE181A">
            <w:pPr>
              <w:pStyle w:val="ListParagraph"/>
              <w:ind w:left="0"/>
              <w:jc w:val="right"/>
            </w:pPr>
            <w:r>
              <w:t>1,2</w:t>
            </w:r>
          </w:p>
        </w:tc>
        <w:tc>
          <w:tcPr>
            <w:tcW w:w="765" w:type="dxa"/>
          </w:tcPr>
          <w:p w:rsidR="00196C88" w:rsidRDefault="00196C88" w:rsidP="00DE181A">
            <w:pPr>
              <w:pStyle w:val="ListParagraph"/>
              <w:ind w:left="0"/>
              <w:jc w:val="right"/>
            </w:pPr>
            <w:r>
              <w:t>1,3</w:t>
            </w:r>
          </w:p>
        </w:tc>
        <w:tc>
          <w:tcPr>
            <w:tcW w:w="765" w:type="dxa"/>
          </w:tcPr>
          <w:p w:rsidR="00196C88" w:rsidRDefault="00196C88" w:rsidP="00DE181A">
            <w:pPr>
              <w:pStyle w:val="ListParagraph"/>
              <w:ind w:left="0"/>
              <w:jc w:val="right"/>
            </w:pPr>
            <w:r>
              <w:t>1,4</w:t>
            </w:r>
          </w:p>
        </w:tc>
        <w:tc>
          <w:tcPr>
            <w:tcW w:w="765" w:type="dxa"/>
          </w:tcPr>
          <w:p w:rsidR="00196C88" w:rsidRDefault="00196C88" w:rsidP="00DE181A">
            <w:pPr>
              <w:pStyle w:val="ListParagraph"/>
              <w:ind w:left="0"/>
              <w:jc w:val="right"/>
            </w:pPr>
            <w:r>
              <w:t>1,5</w:t>
            </w:r>
          </w:p>
        </w:tc>
        <w:tc>
          <w:tcPr>
            <w:tcW w:w="765" w:type="dxa"/>
          </w:tcPr>
          <w:p w:rsidR="00196C88" w:rsidRDefault="00196C88" w:rsidP="00DE181A">
            <w:pPr>
              <w:pStyle w:val="ListParagraph"/>
              <w:ind w:left="0"/>
              <w:jc w:val="right"/>
            </w:pPr>
            <w:r>
              <w:t>1,6</w:t>
            </w:r>
          </w:p>
        </w:tc>
        <w:tc>
          <w:tcPr>
            <w:tcW w:w="765" w:type="dxa"/>
          </w:tcPr>
          <w:p w:rsidR="00196C88" w:rsidRDefault="00196C88" w:rsidP="00DE181A">
            <w:pPr>
              <w:pStyle w:val="ListParagraph"/>
              <w:ind w:left="0"/>
              <w:jc w:val="right"/>
            </w:pPr>
            <w:r>
              <w:t>1,7</w:t>
            </w:r>
          </w:p>
        </w:tc>
        <w:tc>
          <w:tcPr>
            <w:tcW w:w="765" w:type="dxa"/>
          </w:tcPr>
          <w:p w:rsidR="00196C88" w:rsidRDefault="00196C88" w:rsidP="00DE181A">
            <w:pPr>
              <w:pStyle w:val="ListParagraph"/>
              <w:ind w:left="0"/>
              <w:jc w:val="right"/>
            </w:pPr>
            <w:r>
              <w:t>1,8</w:t>
            </w:r>
          </w:p>
        </w:tc>
        <w:tc>
          <w:tcPr>
            <w:tcW w:w="765" w:type="dxa"/>
          </w:tcPr>
          <w:p w:rsidR="00196C88" w:rsidRDefault="00196C88" w:rsidP="00DE181A">
            <w:pPr>
              <w:pStyle w:val="ListParagraph"/>
              <w:ind w:left="0"/>
              <w:jc w:val="right"/>
            </w:pPr>
            <w:r>
              <w:t>1,9</w:t>
            </w:r>
          </w:p>
        </w:tc>
        <w:tc>
          <w:tcPr>
            <w:tcW w:w="719" w:type="dxa"/>
          </w:tcPr>
          <w:p w:rsidR="00196C88" w:rsidRDefault="00196C88" w:rsidP="00DE181A">
            <w:pPr>
              <w:pStyle w:val="ListParagraph"/>
              <w:ind w:left="0"/>
              <w:jc w:val="right"/>
            </w:pPr>
            <w:r>
              <w:t>2,0</w:t>
            </w:r>
          </w:p>
        </w:tc>
      </w:tr>
      <w:tr w:rsidR="00196C88" w:rsidTr="00DE181A">
        <w:trPr>
          <w:trHeight w:val="274"/>
        </w:trPr>
        <w:tc>
          <w:tcPr>
            <w:tcW w:w="1008" w:type="dxa"/>
          </w:tcPr>
          <w:p w:rsidR="00196C88" w:rsidRDefault="00196C88" w:rsidP="00DE181A">
            <w:pPr>
              <w:pStyle w:val="ListParagraph"/>
              <w:ind w:left="0"/>
              <w:jc w:val="both"/>
            </w:pPr>
            <w:r>
              <w:t>Z (gram)</w:t>
            </w:r>
          </w:p>
        </w:tc>
        <w:tc>
          <w:tcPr>
            <w:tcW w:w="765" w:type="dxa"/>
          </w:tcPr>
          <w:p w:rsidR="00196C88" w:rsidRDefault="00196C88" w:rsidP="00DE181A">
            <w:pPr>
              <w:pStyle w:val="ListParagraph"/>
              <w:ind w:left="0"/>
              <w:jc w:val="right"/>
            </w:pPr>
            <w:r>
              <w:t>8,1</w:t>
            </w:r>
          </w:p>
        </w:tc>
        <w:tc>
          <w:tcPr>
            <w:tcW w:w="765" w:type="dxa"/>
          </w:tcPr>
          <w:p w:rsidR="00196C88" w:rsidRDefault="00196C88" w:rsidP="00DE181A">
            <w:pPr>
              <w:pStyle w:val="ListParagraph"/>
              <w:ind w:left="0"/>
              <w:jc w:val="right"/>
            </w:pPr>
            <w:r>
              <w:t>7,8</w:t>
            </w:r>
          </w:p>
        </w:tc>
        <w:tc>
          <w:tcPr>
            <w:tcW w:w="765" w:type="dxa"/>
          </w:tcPr>
          <w:p w:rsidR="00196C88" w:rsidRDefault="00196C88" w:rsidP="00DE181A">
            <w:pPr>
              <w:pStyle w:val="ListParagraph"/>
              <w:ind w:left="0"/>
              <w:jc w:val="right"/>
            </w:pPr>
            <w:r>
              <w:t>8,5</w:t>
            </w:r>
          </w:p>
        </w:tc>
        <w:tc>
          <w:tcPr>
            <w:tcW w:w="765" w:type="dxa"/>
          </w:tcPr>
          <w:p w:rsidR="00196C88" w:rsidRDefault="00196C88" w:rsidP="00DE181A">
            <w:pPr>
              <w:pStyle w:val="ListParagraph"/>
              <w:ind w:left="0"/>
              <w:jc w:val="right"/>
            </w:pPr>
            <w:r>
              <w:t>9,8</w:t>
            </w:r>
          </w:p>
        </w:tc>
        <w:tc>
          <w:tcPr>
            <w:tcW w:w="765" w:type="dxa"/>
          </w:tcPr>
          <w:p w:rsidR="00196C88" w:rsidRDefault="00196C88" w:rsidP="00DE181A">
            <w:pPr>
              <w:pStyle w:val="ListParagraph"/>
              <w:ind w:left="0"/>
              <w:jc w:val="right"/>
            </w:pPr>
            <w:r>
              <w:t>9,5</w:t>
            </w:r>
          </w:p>
        </w:tc>
        <w:tc>
          <w:tcPr>
            <w:tcW w:w="765" w:type="dxa"/>
          </w:tcPr>
          <w:p w:rsidR="00196C88" w:rsidRDefault="00196C88" w:rsidP="00DE181A">
            <w:pPr>
              <w:pStyle w:val="ListParagraph"/>
              <w:ind w:left="0"/>
              <w:jc w:val="right"/>
            </w:pPr>
            <w:r>
              <w:t>8,9</w:t>
            </w:r>
          </w:p>
        </w:tc>
        <w:tc>
          <w:tcPr>
            <w:tcW w:w="765" w:type="dxa"/>
          </w:tcPr>
          <w:p w:rsidR="00196C88" w:rsidRDefault="00196C88" w:rsidP="00DE181A">
            <w:pPr>
              <w:pStyle w:val="ListParagraph"/>
              <w:ind w:left="0"/>
              <w:jc w:val="right"/>
            </w:pPr>
            <w:r>
              <w:t>8,6</w:t>
            </w:r>
          </w:p>
        </w:tc>
        <w:tc>
          <w:tcPr>
            <w:tcW w:w="765" w:type="dxa"/>
          </w:tcPr>
          <w:p w:rsidR="00196C88" w:rsidRDefault="00196C88" w:rsidP="00DE181A">
            <w:pPr>
              <w:pStyle w:val="ListParagraph"/>
              <w:ind w:left="0"/>
              <w:jc w:val="right"/>
            </w:pPr>
            <w:r>
              <w:t>10,2</w:t>
            </w:r>
          </w:p>
        </w:tc>
        <w:tc>
          <w:tcPr>
            <w:tcW w:w="765" w:type="dxa"/>
          </w:tcPr>
          <w:p w:rsidR="00196C88" w:rsidRDefault="00196C88" w:rsidP="00DE181A">
            <w:pPr>
              <w:pStyle w:val="ListParagraph"/>
              <w:ind w:left="0"/>
              <w:jc w:val="right"/>
            </w:pPr>
            <w:r>
              <w:t>9,3</w:t>
            </w:r>
          </w:p>
        </w:tc>
        <w:tc>
          <w:tcPr>
            <w:tcW w:w="765" w:type="dxa"/>
          </w:tcPr>
          <w:p w:rsidR="00196C88" w:rsidRDefault="00196C88" w:rsidP="00DE181A">
            <w:pPr>
              <w:pStyle w:val="ListParagraph"/>
              <w:ind w:left="0"/>
              <w:jc w:val="right"/>
            </w:pPr>
            <w:r>
              <w:t>9,2</w:t>
            </w:r>
          </w:p>
        </w:tc>
        <w:tc>
          <w:tcPr>
            <w:tcW w:w="719" w:type="dxa"/>
          </w:tcPr>
          <w:p w:rsidR="00196C88" w:rsidRDefault="00196C88" w:rsidP="00DE181A">
            <w:pPr>
              <w:pStyle w:val="ListParagraph"/>
              <w:ind w:left="0"/>
              <w:jc w:val="right"/>
            </w:pPr>
            <w:r>
              <w:t>10,5</w:t>
            </w:r>
          </w:p>
        </w:tc>
      </w:tr>
    </w:tbl>
    <w:p w:rsidR="00196C88" w:rsidRDefault="00196C88" w:rsidP="00196C88">
      <w:pPr>
        <w:pStyle w:val="ListParagraph"/>
        <w:jc w:val="both"/>
      </w:pPr>
    </w:p>
    <w:p w:rsidR="00196C88" w:rsidRDefault="00196C88" w:rsidP="00196C88">
      <w:pPr>
        <w:pStyle w:val="ListParagraph"/>
        <w:numPr>
          <w:ilvl w:val="0"/>
          <w:numId w:val="2"/>
        </w:numPr>
        <w:jc w:val="both"/>
      </w:pPr>
      <w:r>
        <w:t>Tentukan variabel bebas dan variabel tak bebas untuk kasus diatas!</w:t>
      </w:r>
    </w:p>
    <w:p w:rsidR="00196C88" w:rsidRDefault="00196C88" w:rsidP="00196C88">
      <w:pPr>
        <w:pStyle w:val="ListParagraph"/>
        <w:numPr>
          <w:ilvl w:val="0"/>
          <w:numId w:val="2"/>
        </w:numPr>
        <w:jc w:val="both"/>
      </w:pPr>
      <w:r>
        <w:t xml:space="preserve">Tentukan formula regresinya </w:t>
      </w:r>
      <m:oMath>
        <m:acc>
          <m:accPr>
            <m:ctrlPr>
              <w:rPr>
                <w:rFonts w:ascii="Cambria Math" w:hAnsi="Cambria Math"/>
                <w:i/>
              </w:rPr>
            </m:ctrlPr>
          </m:accPr>
          <m:e>
            <m:r>
              <w:rPr>
                <w:rFonts w:ascii="Cambria Math" w:hAnsi="Cambria Math"/>
              </w:rPr>
              <m:t>y</m:t>
            </m:r>
          </m:e>
        </m:acc>
        <m:r>
          <w:rPr>
            <w:rFonts w:ascii="Cambria Math" w:eastAsiaTheme="minorEastAsia" w:hAnsi="Cambria Math"/>
          </w:rPr>
          <m:t>=a+bX</m:t>
        </m:r>
      </m:oMath>
      <w:r>
        <w:t>!</w:t>
      </w:r>
    </w:p>
    <w:p w:rsidR="00196C88" w:rsidRDefault="00196C88" w:rsidP="00196C88">
      <w:pPr>
        <w:pStyle w:val="ListParagraph"/>
        <w:numPr>
          <w:ilvl w:val="0"/>
          <w:numId w:val="2"/>
        </w:numPr>
        <w:jc w:val="both"/>
      </w:pPr>
      <w:r>
        <w:t>Tentukan koefisien korelasinya!</w:t>
      </w:r>
    </w:p>
    <w:p w:rsidR="00196C88" w:rsidRDefault="00196C88" w:rsidP="00196C88">
      <w:pPr>
        <w:pStyle w:val="ListParagraph"/>
        <w:ind w:left="360"/>
        <w:jc w:val="both"/>
      </w:pPr>
    </w:p>
    <w:p w:rsidR="00196C88" w:rsidRDefault="00196C88" w:rsidP="00196C88">
      <w:pPr>
        <w:pStyle w:val="ListParagraph"/>
        <w:numPr>
          <w:ilvl w:val="0"/>
          <w:numId w:val="1"/>
        </w:numPr>
        <w:ind w:left="360"/>
        <w:jc w:val="both"/>
      </w:pPr>
      <w:r>
        <w:t>Berdasarkan hasil penelitian bahwa tikus akan berumur rata-rata 40 bulan bila makanannya dibatasi secara ketat dan kemudian diperkaya dengan vitamin dan protein. Misalkan umur tikus seperti itu berdistribusi normal dengan simpangan baku 6,3 bulan. Hitung peluang bahwa seekor tikus akan tetap hidup antara 37 dan 49 bulan.</w:t>
      </w:r>
    </w:p>
    <w:p w:rsidR="00196C88" w:rsidRDefault="00196C88" w:rsidP="00196C88">
      <w:pPr>
        <w:pStyle w:val="ListParagraph"/>
        <w:ind w:left="360"/>
        <w:jc w:val="both"/>
      </w:pPr>
    </w:p>
    <w:p w:rsidR="00196C88" w:rsidRDefault="00196C88" w:rsidP="00196C88">
      <w:pPr>
        <w:pStyle w:val="ListParagraph"/>
        <w:numPr>
          <w:ilvl w:val="0"/>
          <w:numId w:val="1"/>
        </w:numPr>
        <w:ind w:left="360"/>
        <w:jc w:val="both"/>
      </w:pPr>
      <w:r>
        <w:t>Suatu mesin oli mobil diatur sedemikian rupa sehingga volume oli yang dikeluarkannya berdistribusi hampir normal. Suatu sampel acak diambil dan hasilnya adalah sebagai berikut: (dalam desiliter)</w:t>
      </w:r>
    </w:p>
    <w:p w:rsidR="00196C88" w:rsidRDefault="00196C88" w:rsidP="00196C88">
      <w:pPr>
        <w:pStyle w:val="ListParagraph"/>
      </w:pPr>
      <m:oMath>
        <m:r>
          <w:rPr>
            <w:rFonts w:ascii="Cambria Math" w:hAnsi="Cambria Math"/>
          </w:rPr>
          <m:t>X=2,1;2,2;2,4;2,2;2,0;2,1;2,3;2,0;2,2</m:t>
        </m:r>
      </m:oMath>
      <w:r>
        <w:rPr>
          <w:rFonts w:eastAsiaTheme="minorEastAsia"/>
        </w:rPr>
        <w:t xml:space="preserve"> </w:t>
      </w:r>
    </w:p>
    <w:p w:rsidR="00196C88" w:rsidRDefault="00196C88" w:rsidP="00196C88">
      <w:pPr>
        <w:pStyle w:val="ListParagraph"/>
        <w:numPr>
          <w:ilvl w:val="0"/>
          <w:numId w:val="3"/>
        </w:numPr>
        <w:jc w:val="both"/>
      </w:pPr>
      <w:r>
        <w:t>Tentukan rata-rata dan variasi data tersebut!</w:t>
      </w:r>
    </w:p>
    <w:p w:rsidR="00196C88" w:rsidRDefault="00196C88" w:rsidP="00196C88">
      <w:pPr>
        <w:pStyle w:val="ListParagraph"/>
        <w:numPr>
          <w:ilvl w:val="0"/>
          <w:numId w:val="3"/>
        </w:numPr>
        <w:jc w:val="both"/>
      </w:pPr>
      <w:r>
        <w:t>Tentukan interval kepercayaan 95% masing-masing untuk rataan dan variansi volume oli di atas.</w:t>
      </w:r>
    </w:p>
    <w:p w:rsidR="00196C88" w:rsidRPr="003C4040" w:rsidRDefault="00196C88" w:rsidP="00196C88">
      <w:pPr>
        <w:pStyle w:val="ListParagraph"/>
        <w:numPr>
          <w:ilvl w:val="0"/>
          <w:numId w:val="3"/>
        </w:numPr>
        <w:jc w:val="both"/>
      </w:pPr>
      <w:r>
        <w:t xml:space="preserve">Jika selama masa yang sudah-sudah ternyata besar varians dari oli mobil tersebut adalah 0,2 tentukan dengan </w:t>
      </w:r>
      <m:oMath>
        <m:r>
          <w:rPr>
            <w:rFonts w:ascii="Cambria Math" w:hAnsi="Cambria Math"/>
          </w:rPr>
          <m:t>α=0,05</m:t>
        </m:r>
      </m:oMath>
      <w:r>
        <w:rPr>
          <w:rFonts w:eastAsiaTheme="minorEastAsia"/>
        </w:rPr>
        <w:t>, apakah variabilitas dari volume oli meningkat?</w:t>
      </w:r>
    </w:p>
    <w:p w:rsidR="00196C88" w:rsidRDefault="00196C88" w:rsidP="00196C88">
      <w:pPr>
        <w:pStyle w:val="ListParagraph"/>
        <w:jc w:val="both"/>
        <w:rPr>
          <w:rFonts w:eastAsiaTheme="minorEastAsia"/>
        </w:rPr>
      </w:pPr>
    </w:p>
    <w:p w:rsidR="00196C88" w:rsidRDefault="00196C88" w:rsidP="00196C88">
      <w:pPr>
        <w:pStyle w:val="ListParagraph"/>
        <w:numPr>
          <w:ilvl w:val="0"/>
          <w:numId w:val="1"/>
        </w:numPr>
        <w:ind w:left="360"/>
        <w:jc w:val="both"/>
      </w:pPr>
      <w:r>
        <w:t>Untuk menentukan apakah suatu serum baru dapat menghambat leukemia maka digunakan 9 tikus yang telah terkena penyakit tersebut pada tahap lanjut. Lima tikus diberikan serum sedangkan sisanya tidak. Dari penelitian ini diperoleh data sebagai berikut:</w:t>
      </w:r>
    </w:p>
    <w:p w:rsidR="00A33359" w:rsidRDefault="00A33359" w:rsidP="00A33359">
      <w:pPr>
        <w:pStyle w:val="ListParagraph"/>
        <w:ind w:left="360"/>
        <w:jc w:val="both"/>
      </w:pPr>
    </w:p>
    <w:p w:rsidR="00196C88" w:rsidRDefault="00196C88" w:rsidP="00196C88">
      <w:pPr>
        <w:pStyle w:val="ListParagraph"/>
        <w:ind w:left="360"/>
        <w:jc w:val="both"/>
      </w:pPr>
    </w:p>
    <w:tbl>
      <w:tblPr>
        <w:tblStyle w:val="TableGrid"/>
        <w:tblW w:w="0" w:type="auto"/>
        <w:tblInd w:w="2358" w:type="dxa"/>
        <w:tblLayout w:type="fixed"/>
        <w:tblLook w:val="04A0"/>
      </w:tblPr>
      <w:tblGrid>
        <w:gridCol w:w="1884"/>
        <w:gridCol w:w="474"/>
        <w:gridCol w:w="466"/>
        <w:gridCol w:w="466"/>
        <w:gridCol w:w="508"/>
        <w:gridCol w:w="540"/>
      </w:tblGrid>
      <w:tr w:rsidR="00196C88" w:rsidTr="00DE181A">
        <w:tc>
          <w:tcPr>
            <w:tcW w:w="1884" w:type="dxa"/>
            <w:vMerge w:val="restart"/>
          </w:tcPr>
          <w:p w:rsidR="00196C88" w:rsidRDefault="00196C88" w:rsidP="00DE181A">
            <w:pPr>
              <w:pStyle w:val="ListParagraph"/>
              <w:ind w:left="0"/>
              <w:jc w:val="center"/>
            </w:pPr>
            <w:r>
              <w:t>Perilaku</w:t>
            </w:r>
          </w:p>
        </w:tc>
        <w:tc>
          <w:tcPr>
            <w:tcW w:w="2454" w:type="dxa"/>
            <w:gridSpan w:val="5"/>
          </w:tcPr>
          <w:p w:rsidR="00196C88" w:rsidRDefault="00196C88" w:rsidP="00DE181A">
            <w:pPr>
              <w:pStyle w:val="ListParagraph"/>
              <w:ind w:left="0"/>
              <w:jc w:val="center"/>
            </w:pPr>
            <w:r>
              <w:t>Umur</w:t>
            </w:r>
          </w:p>
          <w:p w:rsidR="00196C88" w:rsidRDefault="00196C88" w:rsidP="00DE181A">
            <w:pPr>
              <w:pStyle w:val="ListParagraph"/>
              <w:ind w:left="0"/>
              <w:jc w:val="center"/>
            </w:pPr>
          </w:p>
        </w:tc>
      </w:tr>
      <w:tr w:rsidR="00196C88" w:rsidTr="00DE181A">
        <w:tc>
          <w:tcPr>
            <w:tcW w:w="1884" w:type="dxa"/>
            <w:vMerge/>
          </w:tcPr>
          <w:p w:rsidR="00196C88" w:rsidRDefault="00196C88" w:rsidP="00DE181A">
            <w:pPr>
              <w:pStyle w:val="ListParagraph"/>
              <w:ind w:left="0"/>
              <w:jc w:val="both"/>
            </w:pPr>
          </w:p>
        </w:tc>
        <w:tc>
          <w:tcPr>
            <w:tcW w:w="474" w:type="dxa"/>
          </w:tcPr>
          <w:p w:rsidR="00196C88" w:rsidRDefault="00196C88" w:rsidP="00DE181A">
            <w:pPr>
              <w:pStyle w:val="ListParagraph"/>
              <w:ind w:left="0"/>
              <w:jc w:val="right"/>
            </w:pPr>
            <w:r>
              <w:t>1</w:t>
            </w:r>
          </w:p>
        </w:tc>
        <w:tc>
          <w:tcPr>
            <w:tcW w:w="466" w:type="dxa"/>
          </w:tcPr>
          <w:p w:rsidR="00196C88" w:rsidRDefault="00196C88" w:rsidP="00DE181A">
            <w:pPr>
              <w:pStyle w:val="ListParagraph"/>
              <w:ind w:left="0"/>
              <w:jc w:val="right"/>
            </w:pPr>
            <w:r>
              <w:t>2</w:t>
            </w:r>
          </w:p>
        </w:tc>
        <w:tc>
          <w:tcPr>
            <w:tcW w:w="466" w:type="dxa"/>
          </w:tcPr>
          <w:p w:rsidR="00196C88" w:rsidRDefault="00196C88" w:rsidP="00DE181A">
            <w:pPr>
              <w:pStyle w:val="ListParagraph"/>
              <w:ind w:left="0"/>
              <w:jc w:val="right"/>
            </w:pPr>
            <w:r>
              <w:t>3</w:t>
            </w:r>
          </w:p>
        </w:tc>
        <w:tc>
          <w:tcPr>
            <w:tcW w:w="508" w:type="dxa"/>
          </w:tcPr>
          <w:p w:rsidR="00196C88" w:rsidRDefault="00196C88" w:rsidP="00DE181A">
            <w:pPr>
              <w:pStyle w:val="ListParagraph"/>
              <w:ind w:left="0"/>
              <w:jc w:val="right"/>
            </w:pPr>
            <w:r>
              <w:t>4</w:t>
            </w:r>
          </w:p>
        </w:tc>
        <w:tc>
          <w:tcPr>
            <w:tcW w:w="540" w:type="dxa"/>
          </w:tcPr>
          <w:p w:rsidR="00196C88" w:rsidRDefault="00196C88" w:rsidP="00DE181A">
            <w:pPr>
              <w:pStyle w:val="ListParagraph"/>
              <w:ind w:left="0"/>
              <w:jc w:val="right"/>
            </w:pPr>
            <w:r>
              <w:t>5</w:t>
            </w:r>
          </w:p>
        </w:tc>
      </w:tr>
      <w:tr w:rsidR="00196C88" w:rsidTr="00DE181A">
        <w:tc>
          <w:tcPr>
            <w:tcW w:w="1884" w:type="dxa"/>
          </w:tcPr>
          <w:p w:rsidR="00196C88" w:rsidRDefault="00196C88" w:rsidP="00DE181A">
            <w:pPr>
              <w:pStyle w:val="ListParagraph"/>
              <w:ind w:left="0"/>
              <w:jc w:val="both"/>
            </w:pPr>
            <w:r>
              <w:t>Diberi serum</w:t>
            </w:r>
          </w:p>
        </w:tc>
        <w:tc>
          <w:tcPr>
            <w:tcW w:w="474" w:type="dxa"/>
          </w:tcPr>
          <w:p w:rsidR="00196C88" w:rsidRDefault="00196C88" w:rsidP="00DE181A">
            <w:pPr>
              <w:pStyle w:val="ListParagraph"/>
              <w:ind w:left="0"/>
              <w:jc w:val="right"/>
            </w:pPr>
            <w:r>
              <w:t>2,1</w:t>
            </w:r>
          </w:p>
        </w:tc>
        <w:tc>
          <w:tcPr>
            <w:tcW w:w="466" w:type="dxa"/>
          </w:tcPr>
          <w:p w:rsidR="00196C88" w:rsidRDefault="00196C88" w:rsidP="00DE181A">
            <w:pPr>
              <w:pStyle w:val="ListParagraph"/>
              <w:ind w:left="0"/>
              <w:jc w:val="right"/>
            </w:pPr>
            <w:r>
              <w:t>5,3</w:t>
            </w:r>
          </w:p>
        </w:tc>
        <w:tc>
          <w:tcPr>
            <w:tcW w:w="466" w:type="dxa"/>
          </w:tcPr>
          <w:p w:rsidR="00196C88" w:rsidRDefault="00196C88" w:rsidP="00DE181A">
            <w:pPr>
              <w:pStyle w:val="ListParagraph"/>
              <w:ind w:left="0"/>
              <w:jc w:val="right"/>
            </w:pPr>
            <w:r>
              <w:t>1,4</w:t>
            </w:r>
          </w:p>
        </w:tc>
        <w:tc>
          <w:tcPr>
            <w:tcW w:w="508" w:type="dxa"/>
          </w:tcPr>
          <w:p w:rsidR="00196C88" w:rsidRDefault="00196C88" w:rsidP="00DE181A">
            <w:pPr>
              <w:pStyle w:val="ListParagraph"/>
              <w:ind w:left="0"/>
              <w:jc w:val="right"/>
            </w:pPr>
            <w:r>
              <w:t>4,6</w:t>
            </w:r>
          </w:p>
        </w:tc>
        <w:tc>
          <w:tcPr>
            <w:tcW w:w="540" w:type="dxa"/>
          </w:tcPr>
          <w:p w:rsidR="00196C88" w:rsidRDefault="00196C88" w:rsidP="00DE181A">
            <w:pPr>
              <w:pStyle w:val="ListParagraph"/>
              <w:ind w:left="0"/>
              <w:jc w:val="right"/>
            </w:pPr>
            <w:r>
              <w:t>0,9</w:t>
            </w:r>
          </w:p>
        </w:tc>
      </w:tr>
      <w:tr w:rsidR="00196C88" w:rsidTr="00DE181A">
        <w:tc>
          <w:tcPr>
            <w:tcW w:w="1884" w:type="dxa"/>
          </w:tcPr>
          <w:p w:rsidR="00196C88" w:rsidRDefault="00196C88" w:rsidP="00DE181A">
            <w:pPr>
              <w:pStyle w:val="ListParagraph"/>
              <w:ind w:left="0"/>
              <w:jc w:val="both"/>
            </w:pPr>
            <w:r>
              <w:t>Tidak diberi serum</w:t>
            </w:r>
          </w:p>
        </w:tc>
        <w:tc>
          <w:tcPr>
            <w:tcW w:w="474" w:type="dxa"/>
          </w:tcPr>
          <w:p w:rsidR="00196C88" w:rsidRDefault="00196C88" w:rsidP="00DE181A">
            <w:pPr>
              <w:pStyle w:val="ListParagraph"/>
              <w:ind w:left="0"/>
              <w:jc w:val="right"/>
            </w:pPr>
            <w:r>
              <w:t>1,9</w:t>
            </w:r>
          </w:p>
        </w:tc>
        <w:tc>
          <w:tcPr>
            <w:tcW w:w="466" w:type="dxa"/>
          </w:tcPr>
          <w:p w:rsidR="00196C88" w:rsidRDefault="00196C88" w:rsidP="00DE181A">
            <w:pPr>
              <w:pStyle w:val="ListParagraph"/>
              <w:ind w:left="0"/>
              <w:jc w:val="right"/>
            </w:pPr>
            <w:r>
              <w:t>0,5</w:t>
            </w:r>
          </w:p>
        </w:tc>
        <w:tc>
          <w:tcPr>
            <w:tcW w:w="466" w:type="dxa"/>
          </w:tcPr>
          <w:p w:rsidR="00196C88" w:rsidRDefault="00196C88" w:rsidP="00DE181A">
            <w:pPr>
              <w:pStyle w:val="ListParagraph"/>
              <w:ind w:left="0"/>
              <w:jc w:val="right"/>
            </w:pPr>
            <w:r>
              <w:t>2,8</w:t>
            </w:r>
          </w:p>
        </w:tc>
        <w:tc>
          <w:tcPr>
            <w:tcW w:w="508" w:type="dxa"/>
          </w:tcPr>
          <w:p w:rsidR="00196C88" w:rsidRDefault="00196C88" w:rsidP="00DE181A">
            <w:pPr>
              <w:pStyle w:val="ListParagraph"/>
              <w:ind w:left="0"/>
              <w:jc w:val="right"/>
            </w:pPr>
            <w:r>
              <w:t>3,1</w:t>
            </w:r>
          </w:p>
        </w:tc>
        <w:tc>
          <w:tcPr>
            <w:tcW w:w="540" w:type="dxa"/>
          </w:tcPr>
          <w:p w:rsidR="00196C88" w:rsidRDefault="00196C88" w:rsidP="00DE181A">
            <w:pPr>
              <w:pStyle w:val="ListParagraph"/>
              <w:ind w:left="0"/>
              <w:jc w:val="right"/>
            </w:pPr>
          </w:p>
        </w:tc>
      </w:tr>
    </w:tbl>
    <w:p w:rsidR="00196C88" w:rsidRDefault="00196C88" w:rsidP="00196C88">
      <w:pPr>
        <w:pStyle w:val="ListParagraph"/>
        <w:jc w:val="both"/>
      </w:pPr>
    </w:p>
    <w:p w:rsidR="00196C88" w:rsidRDefault="00196C88" w:rsidP="00196C88">
      <w:pPr>
        <w:pStyle w:val="ListParagraph"/>
        <w:numPr>
          <w:ilvl w:val="0"/>
          <w:numId w:val="6"/>
        </w:numPr>
        <w:ind w:left="720"/>
        <w:jc w:val="both"/>
      </w:pPr>
      <w:r>
        <w:t>Jika diasumsikan bahwa data diatas berdistribusi normal, tentukan selang kepercayaan 98% untuk selisih rataan umur tikus dari kedua perlakuan!</w:t>
      </w:r>
    </w:p>
    <w:p w:rsidR="00196C88" w:rsidRPr="00BE0A4B" w:rsidRDefault="00196C88" w:rsidP="00196C88">
      <w:pPr>
        <w:pStyle w:val="ListParagraph"/>
        <w:numPr>
          <w:ilvl w:val="0"/>
          <w:numId w:val="6"/>
        </w:numPr>
        <w:ind w:left="720"/>
        <w:jc w:val="both"/>
      </w:pPr>
      <w:r>
        <w:t xml:space="preserve">Dapatkah serum tersebut berhasil menghambat leukemia? </w:t>
      </w:r>
      <m:oMath>
        <m:d>
          <m:dPr>
            <m:ctrlPr>
              <w:rPr>
                <w:rFonts w:ascii="Cambria Math" w:hAnsi="Cambria Math"/>
                <w:i/>
              </w:rPr>
            </m:ctrlPr>
          </m:dPr>
          <m:e>
            <m:r>
              <w:rPr>
                <w:rFonts w:ascii="Cambria Math" w:hAnsi="Cambria Math"/>
              </w:rPr>
              <m:t>α=0,01</m:t>
            </m:r>
          </m:e>
        </m:d>
      </m:oMath>
    </w:p>
    <w:p w:rsidR="00196C88" w:rsidRDefault="00196C88" w:rsidP="00196C88">
      <w:pPr>
        <w:pStyle w:val="ListParagraph"/>
        <w:jc w:val="both"/>
      </w:pPr>
    </w:p>
    <w:p w:rsidR="00196C88" w:rsidRDefault="00196C88" w:rsidP="00196C88">
      <w:pPr>
        <w:pStyle w:val="ListParagraph"/>
        <w:numPr>
          <w:ilvl w:val="0"/>
          <w:numId w:val="1"/>
        </w:numPr>
        <w:ind w:left="360"/>
        <w:jc w:val="both"/>
      </w:pPr>
      <w:r>
        <w:t>Dalam suatu uji bahan, tekanan normal atas bahan dianggap berkaitan secara fungsional dengan tahanan, Hasil percobaan sebagai berikut:</w:t>
      </w:r>
    </w:p>
    <w:p w:rsidR="00196C88" w:rsidRDefault="00196C88" w:rsidP="00196C88">
      <w:pPr>
        <w:pStyle w:val="ListParagraph"/>
        <w:ind w:left="360"/>
        <w:jc w:val="both"/>
      </w:pPr>
    </w:p>
    <w:tbl>
      <w:tblPr>
        <w:tblStyle w:val="TableGrid"/>
        <w:tblW w:w="7893" w:type="dxa"/>
        <w:tblInd w:w="360" w:type="dxa"/>
        <w:tblLook w:val="04A0"/>
      </w:tblPr>
      <w:tblGrid>
        <w:gridCol w:w="1008"/>
        <w:gridCol w:w="765"/>
        <w:gridCol w:w="765"/>
        <w:gridCol w:w="765"/>
        <w:gridCol w:w="765"/>
        <w:gridCol w:w="765"/>
        <w:gridCol w:w="765"/>
        <w:gridCol w:w="765"/>
        <w:gridCol w:w="765"/>
        <w:gridCol w:w="765"/>
      </w:tblGrid>
      <w:tr w:rsidR="00196C88" w:rsidTr="00DE181A">
        <w:trPr>
          <w:trHeight w:val="144"/>
        </w:trPr>
        <w:tc>
          <w:tcPr>
            <w:tcW w:w="1008" w:type="dxa"/>
          </w:tcPr>
          <w:p w:rsidR="00196C88" w:rsidRDefault="00196C88" w:rsidP="00DE181A">
            <w:pPr>
              <w:pStyle w:val="ListParagraph"/>
              <w:ind w:left="0"/>
              <w:jc w:val="both"/>
            </w:pPr>
            <w:r>
              <w:t>Tek. normal</w:t>
            </w:r>
          </w:p>
        </w:tc>
        <w:tc>
          <w:tcPr>
            <w:tcW w:w="765" w:type="dxa"/>
          </w:tcPr>
          <w:p w:rsidR="00196C88" w:rsidRDefault="00196C88" w:rsidP="00DE181A">
            <w:pPr>
              <w:pStyle w:val="ListParagraph"/>
              <w:ind w:left="0"/>
              <w:jc w:val="right"/>
            </w:pPr>
            <w:r>
              <w:t>26,8</w:t>
            </w:r>
          </w:p>
        </w:tc>
        <w:tc>
          <w:tcPr>
            <w:tcW w:w="765" w:type="dxa"/>
          </w:tcPr>
          <w:p w:rsidR="00196C88" w:rsidRDefault="00196C88" w:rsidP="00DE181A">
            <w:pPr>
              <w:pStyle w:val="ListParagraph"/>
              <w:ind w:left="0"/>
              <w:jc w:val="right"/>
            </w:pPr>
            <w:r>
              <w:t>25,4</w:t>
            </w:r>
          </w:p>
        </w:tc>
        <w:tc>
          <w:tcPr>
            <w:tcW w:w="765" w:type="dxa"/>
          </w:tcPr>
          <w:p w:rsidR="00196C88" w:rsidRDefault="00196C88" w:rsidP="00DE181A">
            <w:pPr>
              <w:pStyle w:val="ListParagraph"/>
              <w:ind w:left="0"/>
              <w:jc w:val="right"/>
            </w:pPr>
            <w:r>
              <w:t>28,9</w:t>
            </w:r>
          </w:p>
        </w:tc>
        <w:tc>
          <w:tcPr>
            <w:tcW w:w="765" w:type="dxa"/>
          </w:tcPr>
          <w:p w:rsidR="00196C88" w:rsidRDefault="00196C88" w:rsidP="00DE181A">
            <w:pPr>
              <w:pStyle w:val="ListParagraph"/>
              <w:ind w:left="0"/>
              <w:jc w:val="right"/>
            </w:pPr>
            <w:r>
              <w:t>23,6</w:t>
            </w:r>
          </w:p>
        </w:tc>
        <w:tc>
          <w:tcPr>
            <w:tcW w:w="765" w:type="dxa"/>
          </w:tcPr>
          <w:p w:rsidR="00196C88" w:rsidRDefault="00196C88" w:rsidP="00DE181A">
            <w:pPr>
              <w:pStyle w:val="ListParagraph"/>
              <w:ind w:left="0"/>
              <w:jc w:val="right"/>
            </w:pPr>
            <w:r>
              <w:t>27,7</w:t>
            </w:r>
          </w:p>
        </w:tc>
        <w:tc>
          <w:tcPr>
            <w:tcW w:w="765" w:type="dxa"/>
          </w:tcPr>
          <w:p w:rsidR="00196C88" w:rsidRDefault="00196C88" w:rsidP="00DE181A">
            <w:pPr>
              <w:pStyle w:val="ListParagraph"/>
              <w:ind w:left="0"/>
              <w:jc w:val="right"/>
            </w:pPr>
            <w:r>
              <w:t>23,9</w:t>
            </w:r>
          </w:p>
        </w:tc>
        <w:tc>
          <w:tcPr>
            <w:tcW w:w="765" w:type="dxa"/>
          </w:tcPr>
          <w:p w:rsidR="00196C88" w:rsidRDefault="00196C88" w:rsidP="00DE181A">
            <w:pPr>
              <w:pStyle w:val="ListParagraph"/>
              <w:ind w:left="0"/>
              <w:jc w:val="right"/>
            </w:pPr>
            <w:r>
              <w:t>24,7</w:t>
            </w:r>
          </w:p>
        </w:tc>
        <w:tc>
          <w:tcPr>
            <w:tcW w:w="765" w:type="dxa"/>
          </w:tcPr>
          <w:p w:rsidR="00196C88" w:rsidRDefault="00196C88" w:rsidP="00DE181A">
            <w:pPr>
              <w:pStyle w:val="ListParagraph"/>
              <w:ind w:left="0"/>
              <w:jc w:val="right"/>
            </w:pPr>
            <w:r>
              <w:t>28,1</w:t>
            </w:r>
          </w:p>
        </w:tc>
        <w:tc>
          <w:tcPr>
            <w:tcW w:w="765" w:type="dxa"/>
          </w:tcPr>
          <w:p w:rsidR="00196C88" w:rsidRDefault="00196C88" w:rsidP="00DE181A">
            <w:pPr>
              <w:pStyle w:val="ListParagraph"/>
              <w:ind w:left="0"/>
              <w:jc w:val="right"/>
            </w:pPr>
            <w:r>
              <w:t>26,9</w:t>
            </w:r>
          </w:p>
        </w:tc>
      </w:tr>
      <w:tr w:rsidR="00196C88" w:rsidTr="00DE181A">
        <w:trPr>
          <w:trHeight w:val="144"/>
        </w:trPr>
        <w:tc>
          <w:tcPr>
            <w:tcW w:w="1008" w:type="dxa"/>
          </w:tcPr>
          <w:p w:rsidR="00196C88" w:rsidRDefault="00196C88" w:rsidP="00DE181A">
            <w:pPr>
              <w:pStyle w:val="ListParagraph"/>
              <w:ind w:left="0"/>
              <w:jc w:val="both"/>
            </w:pPr>
            <w:r>
              <w:t>Tahanan</w:t>
            </w:r>
          </w:p>
        </w:tc>
        <w:tc>
          <w:tcPr>
            <w:tcW w:w="765" w:type="dxa"/>
          </w:tcPr>
          <w:p w:rsidR="00196C88" w:rsidRDefault="00196C88" w:rsidP="00DE181A">
            <w:pPr>
              <w:pStyle w:val="ListParagraph"/>
              <w:ind w:left="0"/>
              <w:jc w:val="right"/>
            </w:pPr>
            <w:r>
              <w:t>26,5</w:t>
            </w:r>
          </w:p>
        </w:tc>
        <w:tc>
          <w:tcPr>
            <w:tcW w:w="765" w:type="dxa"/>
          </w:tcPr>
          <w:p w:rsidR="00196C88" w:rsidRDefault="00196C88" w:rsidP="00DE181A">
            <w:pPr>
              <w:pStyle w:val="ListParagraph"/>
              <w:ind w:left="0"/>
              <w:jc w:val="right"/>
            </w:pPr>
            <w:r>
              <w:t>27,3</w:t>
            </w:r>
          </w:p>
        </w:tc>
        <w:tc>
          <w:tcPr>
            <w:tcW w:w="765" w:type="dxa"/>
          </w:tcPr>
          <w:p w:rsidR="00196C88" w:rsidRDefault="00196C88" w:rsidP="00DE181A">
            <w:pPr>
              <w:pStyle w:val="ListParagraph"/>
              <w:ind w:left="0"/>
              <w:jc w:val="right"/>
            </w:pPr>
            <w:r>
              <w:t>24,2</w:t>
            </w:r>
          </w:p>
        </w:tc>
        <w:tc>
          <w:tcPr>
            <w:tcW w:w="765" w:type="dxa"/>
          </w:tcPr>
          <w:p w:rsidR="00196C88" w:rsidRDefault="00196C88" w:rsidP="00DE181A">
            <w:pPr>
              <w:pStyle w:val="ListParagraph"/>
              <w:ind w:left="0"/>
              <w:jc w:val="right"/>
            </w:pPr>
            <w:r>
              <w:t>27,1</w:t>
            </w:r>
          </w:p>
        </w:tc>
        <w:tc>
          <w:tcPr>
            <w:tcW w:w="765" w:type="dxa"/>
          </w:tcPr>
          <w:p w:rsidR="00196C88" w:rsidRDefault="00196C88" w:rsidP="00DE181A">
            <w:pPr>
              <w:pStyle w:val="ListParagraph"/>
              <w:ind w:left="0"/>
              <w:jc w:val="right"/>
            </w:pPr>
            <w:r>
              <w:t>23,6</w:t>
            </w:r>
          </w:p>
        </w:tc>
        <w:tc>
          <w:tcPr>
            <w:tcW w:w="765" w:type="dxa"/>
          </w:tcPr>
          <w:p w:rsidR="00196C88" w:rsidRDefault="00196C88" w:rsidP="00DE181A">
            <w:pPr>
              <w:pStyle w:val="ListParagraph"/>
              <w:ind w:left="0"/>
              <w:jc w:val="right"/>
            </w:pPr>
            <w:r>
              <w:t>25,9</w:t>
            </w:r>
          </w:p>
        </w:tc>
        <w:tc>
          <w:tcPr>
            <w:tcW w:w="765" w:type="dxa"/>
          </w:tcPr>
          <w:p w:rsidR="00196C88" w:rsidRDefault="00196C88" w:rsidP="00DE181A">
            <w:pPr>
              <w:pStyle w:val="ListParagraph"/>
              <w:ind w:left="0"/>
              <w:jc w:val="right"/>
            </w:pPr>
            <w:r>
              <w:t>26,3</w:t>
            </w:r>
          </w:p>
        </w:tc>
        <w:tc>
          <w:tcPr>
            <w:tcW w:w="765" w:type="dxa"/>
          </w:tcPr>
          <w:p w:rsidR="00196C88" w:rsidRDefault="00196C88" w:rsidP="00DE181A">
            <w:pPr>
              <w:pStyle w:val="ListParagraph"/>
              <w:ind w:left="0"/>
              <w:jc w:val="right"/>
            </w:pPr>
            <w:r>
              <w:t>22,5</w:t>
            </w:r>
          </w:p>
        </w:tc>
        <w:tc>
          <w:tcPr>
            <w:tcW w:w="765" w:type="dxa"/>
          </w:tcPr>
          <w:p w:rsidR="00196C88" w:rsidRDefault="00196C88" w:rsidP="00DE181A">
            <w:pPr>
              <w:pStyle w:val="ListParagraph"/>
              <w:ind w:left="0"/>
              <w:jc w:val="right"/>
            </w:pPr>
            <w:r>
              <w:t>21,7</w:t>
            </w:r>
          </w:p>
        </w:tc>
      </w:tr>
    </w:tbl>
    <w:p w:rsidR="00196C88" w:rsidRDefault="00196C88" w:rsidP="00196C88">
      <w:pPr>
        <w:pStyle w:val="ListParagraph"/>
        <w:jc w:val="both"/>
      </w:pPr>
    </w:p>
    <w:p w:rsidR="00196C88" w:rsidRDefault="00196C88" w:rsidP="00196C88">
      <w:pPr>
        <w:pStyle w:val="ListParagraph"/>
        <w:numPr>
          <w:ilvl w:val="0"/>
          <w:numId w:val="5"/>
        </w:numPr>
        <w:jc w:val="both"/>
      </w:pPr>
      <w:r>
        <w:t>Tentukan variabel bebas dan variabel tak bebas untuk kasus diatas!</w:t>
      </w:r>
    </w:p>
    <w:p w:rsidR="00196C88" w:rsidRDefault="00196C88" w:rsidP="00196C88">
      <w:pPr>
        <w:pStyle w:val="ListParagraph"/>
        <w:numPr>
          <w:ilvl w:val="0"/>
          <w:numId w:val="5"/>
        </w:numPr>
        <w:jc w:val="both"/>
      </w:pPr>
      <w:r>
        <w:t>Tentukan formula regresinya!</w:t>
      </w:r>
    </w:p>
    <w:p w:rsidR="00196C88" w:rsidRDefault="00196C88" w:rsidP="00196C88">
      <w:pPr>
        <w:pStyle w:val="ListParagraph"/>
        <w:numPr>
          <w:ilvl w:val="0"/>
          <w:numId w:val="5"/>
        </w:numPr>
        <w:jc w:val="both"/>
      </w:pPr>
      <w:r>
        <w:t>Arti dari koefisien arah regresi?</w:t>
      </w:r>
    </w:p>
    <w:p w:rsidR="00196C88" w:rsidRDefault="00196C88" w:rsidP="00196C88">
      <w:pPr>
        <w:pStyle w:val="ListParagraph"/>
        <w:jc w:val="both"/>
      </w:pPr>
    </w:p>
    <w:p w:rsidR="00196C88" w:rsidRDefault="00196C88" w:rsidP="00196C88">
      <w:pPr>
        <w:pStyle w:val="ListParagraph"/>
        <w:numPr>
          <w:ilvl w:val="0"/>
          <w:numId w:val="1"/>
        </w:numPr>
        <w:ind w:left="360"/>
        <w:jc w:val="both"/>
      </w:pPr>
      <w:r>
        <w:t>Gambaran penjualan bulanan dari suatu produk makanan cenderung berdistribusi normal dengan rataan 110 (dalam ribuan dolar) dan standar deviasi 9 (dalam ribuan dolar). Tentukan peluang dalam sebulan penjualan yang kurang dari 105 ribu dolar tapi tidak kurang dari 100.</w:t>
      </w:r>
    </w:p>
    <w:p w:rsidR="00944749" w:rsidRDefault="00944749"/>
    <w:sectPr w:rsidR="00944749" w:rsidSect="0094474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749" w:rsidRDefault="003A3749" w:rsidP="00150553">
      <w:pPr>
        <w:spacing w:after="0" w:line="240" w:lineRule="auto"/>
      </w:pPr>
      <w:r>
        <w:separator/>
      </w:r>
    </w:p>
  </w:endnote>
  <w:endnote w:type="continuationSeparator" w:id="1">
    <w:p w:rsidR="003A3749" w:rsidRDefault="003A3749" w:rsidP="00150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749" w:rsidRDefault="003A3749" w:rsidP="00150553">
      <w:pPr>
        <w:spacing w:after="0" w:line="240" w:lineRule="auto"/>
      </w:pPr>
      <w:r>
        <w:separator/>
      </w:r>
    </w:p>
  </w:footnote>
  <w:footnote w:type="continuationSeparator" w:id="1">
    <w:p w:rsidR="003A3749" w:rsidRDefault="003A3749" w:rsidP="001505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553" w:rsidRDefault="00150553" w:rsidP="00150553">
    <w:pPr>
      <w:pStyle w:val="Header"/>
      <w:tabs>
        <w:tab w:val="clear" w:pos="4680"/>
        <w:tab w:val="clear" w:pos="9360"/>
      </w:tabs>
      <w:ind w:left="5760"/>
    </w:pPr>
    <w:r>
      <w:t>NAMA</w:t>
    </w:r>
    <w:r>
      <w:tab/>
    </w:r>
    <w:r>
      <w:tab/>
      <w:t>: Kania Evita Dewi</w:t>
    </w:r>
  </w:p>
  <w:p w:rsidR="00150553" w:rsidRDefault="00150553" w:rsidP="00150553">
    <w:pPr>
      <w:pStyle w:val="Header"/>
      <w:tabs>
        <w:tab w:val="clear" w:pos="4680"/>
        <w:tab w:val="clear" w:pos="9360"/>
      </w:tabs>
      <w:ind w:left="5040" w:firstLine="720"/>
    </w:pPr>
    <w:r>
      <w:t>NIM</w:t>
    </w:r>
    <w:r>
      <w:tab/>
    </w:r>
    <w:r>
      <w:tab/>
      <w:t>: 10101010</w:t>
    </w:r>
  </w:p>
  <w:p w:rsidR="00150553" w:rsidRDefault="00150553" w:rsidP="00150553">
    <w:pPr>
      <w:pStyle w:val="Header"/>
      <w:tabs>
        <w:tab w:val="clear" w:pos="4680"/>
        <w:tab w:val="clear" w:pos="9360"/>
      </w:tabs>
      <w:ind w:left="5040" w:firstLine="720"/>
    </w:pPr>
    <w:r>
      <w:t>KELAS</w:t>
    </w:r>
    <w:r>
      <w:tab/>
    </w:r>
    <w:r>
      <w:tab/>
      <w:t>: IF-10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127F8"/>
    <w:multiLevelType w:val="hybridMultilevel"/>
    <w:tmpl w:val="737E19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F75B56"/>
    <w:multiLevelType w:val="hybridMultilevel"/>
    <w:tmpl w:val="93581C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BA217D"/>
    <w:multiLevelType w:val="hybridMultilevel"/>
    <w:tmpl w:val="EF621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D3482F"/>
    <w:multiLevelType w:val="hybridMultilevel"/>
    <w:tmpl w:val="994A2D14"/>
    <w:lvl w:ilvl="0" w:tplc="3DB00412">
      <w:start w:val="1"/>
      <w:numFmt w:val="low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4">
    <w:nsid w:val="76612629"/>
    <w:multiLevelType w:val="hybridMultilevel"/>
    <w:tmpl w:val="59F803FA"/>
    <w:lvl w:ilvl="0" w:tplc="D0F841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D649E7"/>
    <w:multiLevelType w:val="hybridMultilevel"/>
    <w:tmpl w:val="B1E87E84"/>
    <w:lvl w:ilvl="0" w:tplc="33FCAC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B92072"/>
    <w:multiLevelType w:val="hybridMultilevel"/>
    <w:tmpl w:val="7E8C2DBC"/>
    <w:lvl w:ilvl="0" w:tplc="33FCAC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196C88"/>
    <w:rsid w:val="00150553"/>
    <w:rsid w:val="00196C88"/>
    <w:rsid w:val="003A3749"/>
    <w:rsid w:val="00784F90"/>
    <w:rsid w:val="00944749"/>
    <w:rsid w:val="00A33359"/>
    <w:rsid w:val="00EF0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C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6C88"/>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6C88"/>
    <w:pPr>
      <w:ind w:left="720"/>
      <w:contextualSpacing/>
    </w:pPr>
  </w:style>
  <w:style w:type="paragraph" w:styleId="BalloonText">
    <w:name w:val="Balloon Text"/>
    <w:basedOn w:val="Normal"/>
    <w:link w:val="BalloonTextChar"/>
    <w:uiPriority w:val="99"/>
    <w:semiHidden/>
    <w:unhideWhenUsed/>
    <w:rsid w:val="00196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C88"/>
    <w:rPr>
      <w:rFonts w:ascii="Tahoma" w:hAnsi="Tahoma" w:cs="Tahoma"/>
      <w:sz w:val="16"/>
      <w:szCs w:val="16"/>
    </w:rPr>
  </w:style>
  <w:style w:type="character" w:styleId="PlaceholderText">
    <w:name w:val="Placeholder Text"/>
    <w:basedOn w:val="DefaultParagraphFont"/>
    <w:uiPriority w:val="99"/>
    <w:semiHidden/>
    <w:rsid w:val="00196C88"/>
    <w:rPr>
      <w:color w:val="808080"/>
    </w:rPr>
  </w:style>
  <w:style w:type="paragraph" w:styleId="Header">
    <w:name w:val="header"/>
    <w:basedOn w:val="Normal"/>
    <w:link w:val="HeaderChar"/>
    <w:uiPriority w:val="99"/>
    <w:semiHidden/>
    <w:unhideWhenUsed/>
    <w:rsid w:val="001505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0553"/>
  </w:style>
  <w:style w:type="paragraph" w:styleId="Footer">
    <w:name w:val="footer"/>
    <w:basedOn w:val="Normal"/>
    <w:link w:val="FooterChar"/>
    <w:uiPriority w:val="99"/>
    <w:semiHidden/>
    <w:unhideWhenUsed/>
    <w:rsid w:val="00150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055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Kania</dc:creator>
  <cp:keywords/>
  <dc:description/>
  <cp:lastModifiedBy>Kania</cp:lastModifiedBy>
  <cp:revision>3</cp:revision>
  <dcterms:created xsi:type="dcterms:W3CDTF">2012-06-14T00:32:00Z</dcterms:created>
  <dcterms:modified xsi:type="dcterms:W3CDTF">2012-06-19T17:31:00Z</dcterms:modified>
</cp:coreProperties>
</file>