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8A" w:rsidRDefault="00AD288A" w:rsidP="00D470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rebuchet MS" w:hAnsi="Trebuchet MS"/>
          <w:b/>
        </w:rPr>
      </w:pPr>
      <w:r w:rsidRPr="003A3E27">
        <w:rPr>
          <w:rFonts w:ascii="Trebuchet MS" w:hAnsi="Trebuchet MS"/>
          <w:b/>
        </w:rPr>
        <w:t>ESTIMASI BIAYA</w:t>
      </w:r>
    </w:p>
    <w:p w:rsidR="00D47087" w:rsidRPr="003A3E27" w:rsidRDefault="00D47087" w:rsidP="00D4708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PERTEMUAN 11</w:t>
      </w:r>
    </w:p>
    <w:p w:rsidR="00AD288A" w:rsidRPr="003A3E27" w:rsidRDefault="00AD288A" w:rsidP="00D47087">
      <w:pPr>
        <w:jc w:val="center"/>
        <w:rPr>
          <w:rFonts w:ascii="Trebuchet MS" w:hAnsi="Trebuchet MS"/>
          <w:b/>
          <w:sz w:val="20"/>
          <w:szCs w:val="20"/>
        </w:rPr>
      </w:pPr>
    </w:p>
    <w:p w:rsidR="00AD288A" w:rsidRPr="003A3E27" w:rsidRDefault="00AD288A" w:rsidP="00D47087">
      <w:pPr>
        <w:jc w:val="center"/>
        <w:rPr>
          <w:rFonts w:ascii="Trebuchet MS" w:hAnsi="Trebuchet MS"/>
          <w:b/>
          <w:sz w:val="20"/>
          <w:szCs w:val="20"/>
        </w:rPr>
      </w:pPr>
    </w:p>
    <w:p w:rsidR="00AD288A" w:rsidRPr="003A3E27" w:rsidRDefault="00AD288A" w:rsidP="00D47087">
      <w:pPr>
        <w:numPr>
          <w:ilvl w:val="0"/>
          <w:numId w:val="6"/>
        </w:numPr>
        <w:tabs>
          <w:tab w:val="clear" w:pos="1440"/>
          <w:tab w:val="num" w:pos="540"/>
        </w:tabs>
        <w:ind w:left="540" w:hanging="540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Perkiraan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digunakan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untuk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menyusun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anggaran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dijadikan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dasar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untuk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mengevaluasi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proyek</w:t>
      </w:r>
      <w:proofErr w:type="spellEnd"/>
    </w:p>
    <w:p w:rsidR="00AD288A" w:rsidRPr="003A3E27" w:rsidRDefault="00AD288A" w:rsidP="00D47087">
      <w:pPr>
        <w:numPr>
          <w:ilvl w:val="0"/>
          <w:numId w:val="7"/>
        </w:numPr>
        <w:tabs>
          <w:tab w:val="clear" w:pos="1440"/>
          <w:tab w:val="num" w:pos="540"/>
        </w:tabs>
        <w:ind w:left="540" w:hanging="540"/>
        <w:rPr>
          <w:rFonts w:ascii="Trebuchet MS" w:hAnsi="Trebuchet MS"/>
          <w:sz w:val="20"/>
          <w:szCs w:val="20"/>
        </w:rPr>
      </w:pPr>
      <w:r w:rsidRPr="003A3E27">
        <w:rPr>
          <w:rFonts w:ascii="Trebuchet MS" w:hAnsi="Trebuchet MS"/>
          <w:sz w:val="20"/>
          <w:szCs w:val="20"/>
        </w:rPr>
        <w:t xml:space="preserve">Proses </w:t>
      </w:r>
      <w:proofErr w:type="spellStart"/>
      <w:r w:rsidRPr="003A3E27">
        <w:rPr>
          <w:rFonts w:ascii="Trebuchet MS" w:hAnsi="Trebuchet MS"/>
          <w:sz w:val="20"/>
          <w:szCs w:val="20"/>
        </w:rPr>
        <w:t>Perkiraan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</w:p>
    <w:p w:rsidR="00AD288A" w:rsidRDefault="00AD288A" w:rsidP="00D47087">
      <w:pPr>
        <w:numPr>
          <w:ilvl w:val="0"/>
          <w:numId w:val="8"/>
        </w:numPr>
        <w:tabs>
          <w:tab w:val="clear" w:pos="1440"/>
          <w:tab w:val="num" w:pos="540"/>
        </w:tabs>
        <w:ind w:left="540" w:hanging="540"/>
        <w:rPr>
          <w:rFonts w:ascii="Trebuchet MS" w:hAnsi="Trebuchet MS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3A3E27">
            <w:rPr>
              <w:rFonts w:ascii="Trebuchet MS" w:hAnsi="Trebuchet MS"/>
              <w:sz w:val="20"/>
              <w:szCs w:val="20"/>
            </w:rPr>
            <w:t>Ada</w:t>
          </w:r>
        </w:smartTag>
      </w:smartTag>
      <w:r w:rsidRPr="003A3E27">
        <w:rPr>
          <w:rFonts w:ascii="Trebuchet MS" w:hAnsi="Trebuchet MS"/>
          <w:sz w:val="20"/>
          <w:szCs w:val="20"/>
        </w:rPr>
        <w:t xml:space="preserve"> 3 </w:t>
      </w:r>
      <w:proofErr w:type="spellStart"/>
      <w:r w:rsidRPr="003A3E27">
        <w:rPr>
          <w:rFonts w:ascii="Trebuchet MS" w:hAnsi="Trebuchet MS"/>
          <w:sz w:val="20"/>
          <w:szCs w:val="20"/>
        </w:rPr>
        <w:t>pendekatan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pokok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dalam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perkiraan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dilihat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dari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cara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pengumpulan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informasi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:</w:t>
      </w:r>
    </w:p>
    <w:p w:rsidR="00AD288A" w:rsidRPr="003A3E27" w:rsidRDefault="00AD288A" w:rsidP="00D47087">
      <w:pPr>
        <w:rPr>
          <w:rFonts w:ascii="Trebuchet MS" w:hAnsi="Trebuchet MS"/>
          <w:sz w:val="20"/>
          <w:szCs w:val="20"/>
        </w:rPr>
      </w:pPr>
    </w:p>
    <w:p w:rsidR="00AD288A" w:rsidRPr="003A3E27" w:rsidRDefault="00AD288A" w:rsidP="00D47087">
      <w:pPr>
        <w:rPr>
          <w:rFonts w:ascii="Trebuchet MS" w:hAnsi="Trebuchet MS"/>
          <w:sz w:val="20"/>
          <w:szCs w:val="20"/>
        </w:rPr>
      </w:pPr>
      <w:r w:rsidRPr="003A3E27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3A3E27">
        <w:rPr>
          <w:rFonts w:ascii="Trebuchet MS" w:hAnsi="Trebuchet MS"/>
          <w:sz w:val="20"/>
          <w:szCs w:val="20"/>
        </w:rPr>
        <w:t>Perkiraan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secara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top – down</w:t>
      </w:r>
    </w:p>
    <w:p w:rsidR="00AD288A" w:rsidRPr="003A3E27" w:rsidRDefault="00AD288A" w:rsidP="00D47087">
      <w:pPr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Dalam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pendekatan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ini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pertimbangan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pengalaman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diperoleh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dari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manajer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tingkat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atas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3A3E27">
        <w:rPr>
          <w:rFonts w:ascii="Trebuchet MS" w:hAnsi="Trebuchet MS"/>
          <w:sz w:val="20"/>
          <w:szCs w:val="20"/>
        </w:rPr>
        <w:t>manajer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menengah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data </w:t>
      </w:r>
      <w:proofErr w:type="spellStart"/>
      <w:r w:rsidRPr="003A3E27">
        <w:rPr>
          <w:rFonts w:ascii="Trebuchet MS" w:hAnsi="Trebuchet MS"/>
          <w:sz w:val="20"/>
          <w:szCs w:val="20"/>
        </w:rPr>
        <w:t>masa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lampau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berhubungan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dengan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aktivitas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serupa</w:t>
      </w:r>
      <w:proofErr w:type="spellEnd"/>
    </w:p>
    <w:p w:rsidR="00AD288A" w:rsidRPr="003A3E27" w:rsidRDefault="00AD288A" w:rsidP="00D47087">
      <w:pPr>
        <w:rPr>
          <w:rFonts w:ascii="Trebuchet MS" w:hAnsi="Trebuchet MS"/>
          <w:sz w:val="20"/>
          <w:szCs w:val="20"/>
        </w:rPr>
      </w:pPr>
      <w:r w:rsidRPr="003A3E27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3A3E27">
        <w:rPr>
          <w:rFonts w:ascii="Trebuchet MS" w:hAnsi="Trebuchet MS"/>
          <w:sz w:val="20"/>
          <w:szCs w:val="20"/>
        </w:rPr>
        <w:t>Perkiraan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secara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bottom – up</w:t>
      </w:r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Dengan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pendekatan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ini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hal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harus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dilakukan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pertama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adalah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merinci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pekerjaan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menjadi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paket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kerja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detail.  Orang-orang yang </w:t>
      </w:r>
      <w:proofErr w:type="spellStart"/>
      <w:r w:rsidRPr="003A3E27">
        <w:rPr>
          <w:rFonts w:ascii="Trebuchet MS" w:hAnsi="Trebuchet MS"/>
          <w:sz w:val="20"/>
          <w:szCs w:val="20"/>
        </w:rPr>
        <w:t>terlibat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dalam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pengerjaan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paket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kerja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tersebut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diminta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pendapatnya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mengenai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dibutuhkan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waktu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penyelesaiannya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. </w:t>
      </w:r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r w:rsidRPr="003A3E27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3A3E27">
        <w:rPr>
          <w:rFonts w:ascii="Trebuchet MS" w:hAnsi="Trebuchet MS"/>
          <w:sz w:val="20"/>
          <w:szCs w:val="20"/>
        </w:rPr>
        <w:t>Kombinasi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top – down 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bottom – up</w:t>
      </w:r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Dalam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praktek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banyak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digunakan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gabungan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pendekatan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top – down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bottom – up.  </w:t>
      </w:r>
      <w:proofErr w:type="spellStart"/>
      <w:r w:rsidRPr="003A3E27">
        <w:rPr>
          <w:rFonts w:ascii="Trebuchet MS" w:hAnsi="Trebuchet MS"/>
          <w:sz w:val="20"/>
          <w:szCs w:val="20"/>
        </w:rPr>
        <w:t>Dalam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pendekatan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ini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manajer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tingkat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atas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mengundang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bawahannya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untuk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memberikan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usulannya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mengenai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perkiraan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untuk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pekerjaan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akan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datang</w:t>
      </w:r>
      <w:proofErr w:type="spellEnd"/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  <w:u w:val="single"/>
        </w:rPr>
      </w:pPr>
      <w:proofErr w:type="spellStart"/>
      <w:r w:rsidRPr="003A3E27">
        <w:rPr>
          <w:rFonts w:ascii="Trebuchet MS" w:hAnsi="Trebuchet MS"/>
          <w:sz w:val="20"/>
          <w:szCs w:val="20"/>
          <w:u w:val="single"/>
        </w:rPr>
        <w:t>Pembengkakan</w:t>
      </w:r>
      <w:proofErr w:type="spellEnd"/>
      <w:r w:rsidRPr="003A3E27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  <w:u w:val="single"/>
        </w:rPr>
        <w:t>Biaya</w:t>
      </w:r>
      <w:proofErr w:type="spellEnd"/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3A3E27">
            <w:rPr>
              <w:rFonts w:ascii="Trebuchet MS" w:hAnsi="Trebuchet MS"/>
              <w:sz w:val="20"/>
              <w:szCs w:val="20"/>
            </w:rPr>
            <w:t>Ada</w:t>
          </w:r>
        </w:smartTag>
      </w:smartTag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beberapa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sebab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mengapa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proyek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bisa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membengkak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:</w:t>
      </w:r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r w:rsidRPr="003A3E27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3A3E27">
        <w:rPr>
          <w:rFonts w:ascii="Trebuchet MS" w:hAnsi="Trebuchet MS"/>
          <w:sz w:val="20"/>
          <w:szCs w:val="20"/>
        </w:rPr>
        <w:t>Informasi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kurang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akurat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tidak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pasti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r w:rsidRPr="003A3E27">
        <w:rPr>
          <w:rFonts w:ascii="Trebuchet MS" w:hAnsi="Trebuchet MS"/>
          <w:sz w:val="20"/>
          <w:szCs w:val="20"/>
        </w:rPr>
        <w:t xml:space="preserve">Yang </w:t>
      </w:r>
      <w:proofErr w:type="spellStart"/>
      <w:r w:rsidRPr="003A3E27">
        <w:rPr>
          <w:rFonts w:ascii="Trebuchet MS" w:hAnsi="Trebuchet MS"/>
          <w:sz w:val="20"/>
          <w:szCs w:val="20"/>
        </w:rPr>
        <w:t>diperlukan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untuk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kepentingan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estimasi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yaitu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: </w:t>
      </w:r>
    </w:p>
    <w:p w:rsidR="00AD288A" w:rsidRPr="003A3E27" w:rsidRDefault="00AD288A" w:rsidP="00D47087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Informasi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harga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material 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tenaga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kerja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berlaku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pada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saat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proyek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dilaksanakan</w:t>
      </w:r>
      <w:proofErr w:type="spellEnd"/>
    </w:p>
    <w:p w:rsidR="00AD288A" w:rsidRPr="00D47087" w:rsidRDefault="00AD288A" w:rsidP="00D47087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Informasi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mengenai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lingkup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pekerjaan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jelas</w:t>
      </w:r>
      <w:proofErr w:type="spellEnd"/>
    </w:p>
    <w:p w:rsidR="00AD288A" w:rsidRPr="003A3E27" w:rsidRDefault="00AD288A" w:rsidP="00D47087">
      <w:pPr>
        <w:ind w:left="360" w:hanging="360"/>
        <w:jc w:val="both"/>
        <w:rPr>
          <w:rFonts w:ascii="Trebuchet MS" w:hAnsi="Trebuchet MS"/>
          <w:sz w:val="20"/>
          <w:szCs w:val="20"/>
        </w:rPr>
      </w:pPr>
      <w:r w:rsidRPr="003A3E27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3A3E27">
        <w:rPr>
          <w:rFonts w:ascii="Trebuchet MS" w:hAnsi="Trebuchet MS"/>
          <w:sz w:val="20"/>
          <w:szCs w:val="20"/>
        </w:rPr>
        <w:t>Perubahan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desain</w:t>
      </w:r>
      <w:proofErr w:type="spellEnd"/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Bila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ternyata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3A3E27">
        <w:rPr>
          <w:rFonts w:ascii="Trebuchet MS" w:hAnsi="Trebuchet MS"/>
          <w:sz w:val="20"/>
          <w:szCs w:val="20"/>
        </w:rPr>
        <w:t>ada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perubahan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desain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diinginkan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user </w:t>
      </w:r>
      <w:proofErr w:type="spellStart"/>
      <w:r w:rsidRPr="003A3E27">
        <w:rPr>
          <w:rFonts w:ascii="Trebuchet MS" w:hAnsi="Trebuchet MS"/>
          <w:sz w:val="20"/>
          <w:szCs w:val="20"/>
        </w:rPr>
        <w:t>maka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mengakibatkan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perlunya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pembuatan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desain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ulang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pekerjaan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3A3E27">
        <w:rPr>
          <w:rFonts w:ascii="Trebuchet MS" w:hAnsi="Trebuchet MS"/>
          <w:sz w:val="20"/>
          <w:szCs w:val="20"/>
        </w:rPr>
        <w:t>sumberdaya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maupun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material yang </w:t>
      </w:r>
      <w:proofErr w:type="spellStart"/>
      <w:r w:rsidRPr="003A3E27">
        <w:rPr>
          <w:rFonts w:ascii="Trebuchet MS" w:hAnsi="Trebuchet MS"/>
          <w:sz w:val="20"/>
          <w:szCs w:val="20"/>
        </w:rPr>
        <w:t>dipunyai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. Hal </w:t>
      </w:r>
      <w:proofErr w:type="spellStart"/>
      <w:r w:rsidRPr="003A3E27">
        <w:rPr>
          <w:rFonts w:ascii="Trebuchet MS" w:hAnsi="Trebuchet MS"/>
          <w:sz w:val="20"/>
          <w:szCs w:val="20"/>
        </w:rPr>
        <w:t>ini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tentu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saja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meningkatkan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r w:rsidRPr="003A3E27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3A3E27">
        <w:rPr>
          <w:rFonts w:ascii="Trebuchet MS" w:hAnsi="Trebuchet MS"/>
          <w:sz w:val="20"/>
          <w:szCs w:val="20"/>
        </w:rPr>
        <w:t>Faktor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3A3E27">
        <w:rPr>
          <w:rFonts w:ascii="Trebuchet MS" w:hAnsi="Trebuchet MS"/>
          <w:sz w:val="20"/>
          <w:szCs w:val="20"/>
        </w:rPr>
        <w:t>sosial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Ekonomi</w:t>
      </w:r>
      <w:proofErr w:type="spellEnd"/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Faktor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sosial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ekonomi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berpengaruh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terhadap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peningkatan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adalah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pemogokan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buruh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3A3E27">
        <w:rPr>
          <w:rFonts w:ascii="Trebuchet MS" w:hAnsi="Trebuchet MS"/>
          <w:sz w:val="20"/>
          <w:szCs w:val="20"/>
        </w:rPr>
        <w:t>tindakan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konsumen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, embargo </w:t>
      </w:r>
      <w:proofErr w:type="spellStart"/>
      <w:r w:rsidRPr="003A3E27">
        <w:rPr>
          <w:rFonts w:ascii="Trebuchet MS" w:hAnsi="Trebuchet MS"/>
          <w:sz w:val="20"/>
          <w:szCs w:val="20"/>
        </w:rPr>
        <w:t>dagang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3A3E27">
        <w:rPr>
          <w:rFonts w:ascii="Trebuchet MS" w:hAnsi="Trebuchet MS"/>
          <w:sz w:val="20"/>
          <w:szCs w:val="20"/>
        </w:rPr>
        <w:t>pengurangan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nilai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mata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uang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kelangkaan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sumberdaya</w:t>
      </w:r>
      <w:proofErr w:type="spellEnd"/>
      <w:r w:rsidRPr="003A3E27">
        <w:rPr>
          <w:rFonts w:ascii="Trebuchet MS" w:hAnsi="Trebuchet MS"/>
          <w:sz w:val="20"/>
          <w:szCs w:val="20"/>
        </w:rPr>
        <w:t>.</w:t>
      </w:r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Akibat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faktor-faktor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ini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adalah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:</w:t>
      </w:r>
    </w:p>
    <w:p w:rsidR="00AD288A" w:rsidRPr="003A3E27" w:rsidRDefault="00AD288A" w:rsidP="00D47087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tertundanya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pekerjaan</w:t>
      </w:r>
      <w:proofErr w:type="spellEnd"/>
    </w:p>
    <w:p w:rsidR="00AD288A" w:rsidRPr="003A3E27" w:rsidRDefault="00AD288A" w:rsidP="00D47087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Meningkatnya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administrasi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overhead</w:t>
      </w:r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r w:rsidRPr="003A3E27">
        <w:rPr>
          <w:rFonts w:ascii="Trebuchet MS" w:hAnsi="Trebuchet MS"/>
          <w:sz w:val="20"/>
          <w:szCs w:val="20"/>
        </w:rPr>
        <w:t xml:space="preserve">4. </w:t>
      </w:r>
      <w:proofErr w:type="spellStart"/>
      <w:r w:rsidRPr="003A3E27">
        <w:rPr>
          <w:rFonts w:ascii="Trebuchet MS" w:hAnsi="Trebuchet MS"/>
          <w:sz w:val="20"/>
          <w:szCs w:val="20"/>
        </w:rPr>
        <w:t>Jenis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kontrak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proyek</w:t>
      </w:r>
      <w:proofErr w:type="spellEnd"/>
    </w:p>
    <w:p w:rsidR="00AD288A" w:rsidRPr="003A3E27" w:rsidRDefault="00AD288A" w:rsidP="00D47087">
      <w:pPr>
        <w:ind w:left="360"/>
        <w:rPr>
          <w:rFonts w:ascii="Trebuchet MS" w:hAnsi="Trebuchet MS"/>
          <w:sz w:val="20"/>
          <w:szCs w:val="20"/>
        </w:rPr>
      </w:pPr>
      <w:r w:rsidRPr="003A3E27">
        <w:rPr>
          <w:rFonts w:ascii="Trebuchet MS" w:hAnsi="Trebuchet MS"/>
          <w:sz w:val="20"/>
          <w:szCs w:val="20"/>
        </w:rPr>
        <w:t xml:space="preserve">-  </w:t>
      </w:r>
      <w:proofErr w:type="spellStart"/>
      <w:r w:rsidRPr="003A3E27">
        <w:rPr>
          <w:rFonts w:ascii="Trebuchet MS" w:hAnsi="Trebuchet MS"/>
          <w:sz w:val="20"/>
          <w:szCs w:val="20"/>
        </w:rPr>
        <w:t>Kontrak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3A3E27">
        <w:rPr>
          <w:rFonts w:ascii="Trebuchet MS" w:hAnsi="Trebuchet MS"/>
          <w:sz w:val="20"/>
          <w:szCs w:val="20"/>
        </w:rPr>
        <w:t>dengan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harga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tetap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menyebabkan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kontraktor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lebih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berhati-hati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dalam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mengendalikan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proyek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3A3E27">
        <w:rPr>
          <w:rFonts w:ascii="Trebuchet MS" w:hAnsi="Trebuchet MS"/>
          <w:sz w:val="20"/>
          <w:szCs w:val="20"/>
        </w:rPr>
        <w:t>Karena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berapa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pun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dikeluarkan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pihak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user </w:t>
      </w:r>
      <w:proofErr w:type="spellStart"/>
      <w:r w:rsidRPr="003A3E27">
        <w:rPr>
          <w:rFonts w:ascii="Trebuchet MS" w:hAnsi="Trebuchet MS"/>
          <w:sz w:val="20"/>
          <w:szCs w:val="20"/>
        </w:rPr>
        <w:t>akan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membayar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dengan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harga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tetap</w:t>
      </w:r>
      <w:proofErr w:type="spellEnd"/>
      <w:r w:rsidRPr="003A3E27">
        <w:rPr>
          <w:rFonts w:ascii="Trebuchet MS" w:hAnsi="Trebuchet MS"/>
          <w:sz w:val="20"/>
          <w:szCs w:val="20"/>
        </w:rPr>
        <w:t>.</w:t>
      </w:r>
    </w:p>
    <w:p w:rsidR="00AD288A" w:rsidRPr="003A3E27" w:rsidRDefault="00AD288A" w:rsidP="00D47087">
      <w:pPr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Sedangkan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untuk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jenis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reimbursement </w:t>
      </w:r>
      <w:proofErr w:type="spellStart"/>
      <w:r w:rsidRPr="003A3E27">
        <w:rPr>
          <w:rFonts w:ascii="Trebuchet MS" w:hAnsi="Trebuchet MS"/>
          <w:sz w:val="20"/>
          <w:szCs w:val="20"/>
        </w:rPr>
        <w:t>kontraktor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lebih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longgar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dalam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mengendalikan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  <w:u w:val="single"/>
        </w:rPr>
      </w:pPr>
      <w:proofErr w:type="spellStart"/>
      <w:r w:rsidRPr="003A3E27">
        <w:rPr>
          <w:rFonts w:ascii="Trebuchet MS" w:hAnsi="Trebuchet MS"/>
          <w:sz w:val="20"/>
          <w:szCs w:val="20"/>
          <w:u w:val="single"/>
        </w:rPr>
        <w:t>Penganggaran</w:t>
      </w:r>
      <w:proofErr w:type="spellEnd"/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Elemen-elemen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perkiraan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>
        <w:rPr>
          <w:rFonts w:ascii="Trebuchet MS" w:hAnsi="Trebuchet MS"/>
          <w:sz w:val="20"/>
          <w:szCs w:val="20"/>
        </w:rPr>
        <w:t xml:space="preserve"> :</w:t>
      </w:r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r w:rsidRPr="003A3E27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tenaga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kerja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langsung</w:t>
      </w:r>
      <w:proofErr w:type="spellEnd"/>
    </w:p>
    <w:p w:rsidR="00AD288A" w:rsidRPr="003A3E27" w:rsidRDefault="00AD288A" w:rsidP="00D47087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tenaga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kerja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langsung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adalah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tenaga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kerja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terlibat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langsung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dalam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pekerjaan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proyek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.  </w:t>
      </w:r>
    </w:p>
    <w:p w:rsidR="00AD288A" w:rsidRPr="003A3E27" w:rsidRDefault="00AD288A" w:rsidP="00D47087">
      <w:pPr>
        <w:numPr>
          <w:ilvl w:val="0"/>
          <w:numId w:val="2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ini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dihitung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dengan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cara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mengalikan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tingkat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upah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per </w:t>
      </w:r>
      <w:proofErr w:type="spellStart"/>
      <w:r w:rsidRPr="003A3E27">
        <w:rPr>
          <w:rFonts w:ascii="Trebuchet MS" w:hAnsi="Trebuchet MS"/>
          <w:sz w:val="20"/>
          <w:szCs w:val="20"/>
        </w:rPr>
        <w:t>tenaga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kerja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dengan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keahlian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/ level </w:t>
      </w:r>
      <w:proofErr w:type="spellStart"/>
      <w:r w:rsidRPr="003A3E27">
        <w:rPr>
          <w:rFonts w:ascii="Trebuchet MS" w:hAnsi="Trebuchet MS"/>
          <w:sz w:val="20"/>
          <w:szCs w:val="20"/>
        </w:rPr>
        <w:t>tertentu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dengan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jumlah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jam </w:t>
      </w:r>
      <w:proofErr w:type="spellStart"/>
      <w:r w:rsidRPr="003A3E27">
        <w:rPr>
          <w:rFonts w:ascii="Trebuchet MS" w:hAnsi="Trebuchet MS"/>
          <w:sz w:val="20"/>
          <w:szCs w:val="20"/>
        </w:rPr>
        <w:t>kerja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tenaga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bersangkutan</w:t>
      </w:r>
      <w:proofErr w:type="spellEnd"/>
      <w:r w:rsidRPr="003A3E27">
        <w:rPr>
          <w:rFonts w:ascii="Trebuchet MS" w:hAnsi="Trebuchet MS"/>
          <w:sz w:val="20"/>
          <w:szCs w:val="20"/>
        </w:rPr>
        <w:t>.</w:t>
      </w:r>
    </w:p>
    <w:p w:rsidR="00AD288A" w:rsidRPr="003A3E27" w:rsidRDefault="00AD288A" w:rsidP="00D47087">
      <w:pPr>
        <w:ind w:left="1080" w:hanging="1080"/>
        <w:jc w:val="both"/>
        <w:rPr>
          <w:rFonts w:ascii="Trebuchet MS" w:hAnsi="Trebuchet MS"/>
          <w:sz w:val="20"/>
          <w:szCs w:val="20"/>
        </w:rPr>
      </w:pPr>
      <w:r w:rsidRPr="003A3E27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bukan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tenaga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kerja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langsung</w:t>
      </w:r>
      <w:proofErr w:type="spellEnd"/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bukan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tenaga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kerja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langsung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adalah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total </w:t>
      </w:r>
      <w:proofErr w:type="spellStart"/>
      <w:r w:rsidRPr="003A3E27">
        <w:rPr>
          <w:rFonts w:ascii="Trebuchet MS" w:hAnsi="Trebuchet MS"/>
          <w:sz w:val="20"/>
          <w:szCs w:val="20"/>
        </w:rPr>
        <w:t>dari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biaya-biaya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 </w:t>
      </w:r>
      <w:proofErr w:type="spellStart"/>
      <w:r w:rsidRPr="003A3E27">
        <w:rPr>
          <w:rFonts w:ascii="Trebuchet MS" w:hAnsi="Trebuchet MS"/>
          <w:sz w:val="20"/>
          <w:szCs w:val="20"/>
        </w:rPr>
        <w:t>bukan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tenaga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kerja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langsung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berkaitan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dengan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pekerjaan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3A3E27">
        <w:rPr>
          <w:rFonts w:ascii="Trebuchet MS" w:hAnsi="Trebuchet MS"/>
          <w:sz w:val="20"/>
          <w:szCs w:val="20"/>
        </w:rPr>
        <w:t>Termasuk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subkontraktor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konsultan</w:t>
      </w:r>
      <w:proofErr w:type="spellEnd"/>
      <w:r w:rsidRPr="003A3E27">
        <w:rPr>
          <w:rFonts w:ascii="Trebuchet MS" w:hAnsi="Trebuchet MS"/>
          <w:sz w:val="20"/>
          <w:szCs w:val="20"/>
        </w:rPr>
        <w:t>.</w:t>
      </w:r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</w:rPr>
      </w:pPr>
      <w:r w:rsidRPr="003A3E27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overhead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administrasi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&amp; </w:t>
      </w:r>
      <w:proofErr w:type="spellStart"/>
      <w:r w:rsidRPr="003A3E27">
        <w:rPr>
          <w:rFonts w:ascii="Trebuchet MS" w:hAnsi="Trebuchet MS"/>
          <w:sz w:val="20"/>
          <w:szCs w:val="20"/>
        </w:rPr>
        <w:t>umum</w:t>
      </w:r>
      <w:proofErr w:type="spellEnd"/>
    </w:p>
    <w:p w:rsidR="00AD288A" w:rsidRPr="003A3E27" w:rsidRDefault="00AD288A" w:rsidP="00D47087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overhead </w:t>
      </w:r>
      <w:proofErr w:type="spellStart"/>
      <w:r w:rsidRPr="003A3E27">
        <w:rPr>
          <w:rFonts w:ascii="Trebuchet MS" w:hAnsi="Trebuchet MS"/>
          <w:sz w:val="20"/>
          <w:szCs w:val="20"/>
        </w:rPr>
        <w:t>atau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tidak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langsung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adalah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–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untuk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melakukan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bisnis</w:t>
      </w:r>
      <w:proofErr w:type="spellEnd"/>
    </w:p>
    <w:p w:rsidR="00AD288A" w:rsidRPr="003A3E27" w:rsidRDefault="00AD288A" w:rsidP="00D47087">
      <w:pPr>
        <w:numPr>
          <w:ilvl w:val="0"/>
          <w:numId w:val="3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Termasuk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overhead </w:t>
      </w:r>
      <w:proofErr w:type="spellStart"/>
      <w:r w:rsidRPr="003A3E27">
        <w:rPr>
          <w:rFonts w:ascii="Trebuchet MS" w:hAnsi="Trebuchet MS"/>
          <w:sz w:val="20"/>
          <w:szCs w:val="20"/>
        </w:rPr>
        <w:t>adalah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:</w:t>
      </w:r>
    </w:p>
    <w:p w:rsidR="00AD288A" w:rsidRPr="003A3E27" w:rsidRDefault="00AD288A" w:rsidP="00D47087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Penyediaan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saranan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perumahan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prasarana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bagi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pekerja</w:t>
      </w:r>
      <w:proofErr w:type="spellEnd"/>
    </w:p>
    <w:p w:rsidR="00AD288A" w:rsidRPr="003A3E27" w:rsidRDefault="00AD288A" w:rsidP="00D47087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Sewa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bangunan</w:t>
      </w:r>
      <w:proofErr w:type="spellEnd"/>
    </w:p>
    <w:p w:rsidR="00AD288A" w:rsidRPr="003A3E27" w:rsidRDefault="00AD288A" w:rsidP="00D47087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Sewa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peralatan</w:t>
      </w:r>
      <w:proofErr w:type="spellEnd"/>
    </w:p>
    <w:p w:rsidR="00AD288A" w:rsidRPr="003A3E27" w:rsidRDefault="00AD288A" w:rsidP="00D47087">
      <w:pPr>
        <w:numPr>
          <w:ilvl w:val="0"/>
          <w:numId w:val="4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lastRenderedPageBreak/>
        <w:t>Asuransi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dll</w:t>
      </w:r>
      <w:proofErr w:type="spellEnd"/>
      <w:r w:rsidRPr="003A3E27">
        <w:rPr>
          <w:rFonts w:ascii="Trebuchet MS" w:hAnsi="Trebuchet MS"/>
          <w:sz w:val="20"/>
          <w:szCs w:val="20"/>
        </w:rPr>
        <w:t>.</w:t>
      </w:r>
    </w:p>
    <w:p w:rsidR="00AD288A" w:rsidRPr="003A3E27" w:rsidRDefault="00AD288A" w:rsidP="00D47087">
      <w:pPr>
        <w:numPr>
          <w:ilvl w:val="1"/>
          <w:numId w:val="4"/>
        </w:numPr>
        <w:tabs>
          <w:tab w:val="clear" w:pos="2160"/>
        </w:tabs>
        <w:ind w:left="1440"/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Biasanya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overhead </w:t>
      </w:r>
      <w:proofErr w:type="spellStart"/>
      <w:r w:rsidRPr="003A3E27">
        <w:rPr>
          <w:rFonts w:ascii="Trebuchet MS" w:hAnsi="Trebuchet MS"/>
          <w:sz w:val="20"/>
          <w:szCs w:val="20"/>
        </w:rPr>
        <w:t>atau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pengeluaran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tidak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langsung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dihitung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sebagai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prosentase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dari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langsung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tenaga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kerja</w:t>
      </w:r>
      <w:proofErr w:type="spellEnd"/>
      <w:r w:rsidRPr="003A3E27">
        <w:rPr>
          <w:rFonts w:ascii="Trebuchet MS" w:hAnsi="Trebuchet MS"/>
          <w:sz w:val="20"/>
          <w:szCs w:val="20"/>
        </w:rPr>
        <w:t>.</w:t>
      </w:r>
    </w:p>
    <w:p w:rsidR="00AD288A" w:rsidRPr="003A3E27" w:rsidRDefault="00AD288A" w:rsidP="00D47087">
      <w:pPr>
        <w:numPr>
          <w:ilvl w:val="1"/>
          <w:numId w:val="4"/>
        </w:numPr>
        <w:tabs>
          <w:tab w:val="clear" w:pos="2160"/>
        </w:tabs>
        <w:ind w:left="1440"/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Besarnya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prosentase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bermacam-macam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bergantung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pada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jenis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pekerjaannya</w:t>
      </w:r>
      <w:proofErr w:type="spellEnd"/>
    </w:p>
    <w:p w:rsidR="00AD288A" w:rsidRPr="003A3E27" w:rsidRDefault="00AD288A" w:rsidP="00D47087">
      <w:pPr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overhead </w:t>
      </w:r>
      <w:proofErr w:type="spellStart"/>
      <w:r w:rsidRPr="003A3E27">
        <w:rPr>
          <w:rFonts w:ascii="Trebuchet MS" w:hAnsi="Trebuchet MS"/>
          <w:sz w:val="20"/>
          <w:szCs w:val="20"/>
        </w:rPr>
        <w:t>tidak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langsung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meliputi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pengeluaran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umum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untuk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seluruh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perusahaan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ini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dinamakan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administrasi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&amp; </w:t>
      </w:r>
      <w:proofErr w:type="spellStart"/>
      <w:r w:rsidRPr="003A3E27">
        <w:rPr>
          <w:rFonts w:ascii="Trebuchet MS" w:hAnsi="Trebuchet MS"/>
          <w:sz w:val="20"/>
          <w:szCs w:val="20"/>
        </w:rPr>
        <w:t>umum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yang </w:t>
      </w:r>
      <w:proofErr w:type="spellStart"/>
      <w:r w:rsidRPr="003A3E27">
        <w:rPr>
          <w:rFonts w:ascii="Trebuchet MS" w:hAnsi="Trebuchet MS"/>
          <w:sz w:val="20"/>
          <w:szCs w:val="20"/>
        </w:rPr>
        <w:t>meliputi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: </w:t>
      </w:r>
      <w:proofErr w:type="spellStart"/>
      <w:r w:rsidRPr="003A3E27">
        <w:rPr>
          <w:rFonts w:ascii="Trebuchet MS" w:hAnsi="Trebuchet MS"/>
          <w:sz w:val="20"/>
          <w:szCs w:val="20"/>
        </w:rPr>
        <w:t>pajak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3A3E27">
        <w:rPr>
          <w:rFonts w:ascii="Trebuchet MS" w:hAnsi="Trebuchet MS"/>
          <w:sz w:val="20"/>
          <w:szCs w:val="20"/>
        </w:rPr>
        <w:t>akunting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legal,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pemasaran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promosi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gaji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manajer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puncak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3A3E27">
        <w:rPr>
          <w:rFonts w:ascii="Trebuchet MS" w:hAnsi="Trebuchet MS"/>
          <w:sz w:val="20"/>
          <w:szCs w:val="20"/>
        </w:rPr>
        <w:t>paket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tunjangan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karyawan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. </w:t>
      </w:r>
    </w:p>
    <w:p w:rsidR="00AD288A" w:rsidRPr="003A3E27" w:rsidRDefault="00AD288A" w:rsidP="00D47087">
      <w:pPr>
        <w:ind w:left="1080"/>
        <w:jc w:val="both"/>
        <w:rPr>
          <w:rFonts w:ascii="Trebuchet MS" w:hAnsi="Trebuchet MS"/>
          <w:sz w:val="20"/>
          <w:szCs w:val="20"/>
        </w:rPr>
      </w:pPr>
    </w:p>
    <w:p w:rsidR="00AD288A" w:rsidRPr="003A3E27" w:rsidRDefault="00AD288A" w:rsidP="00D47087">
      <w:pPr>
        <w:jc w:val="both"/>
        <w:rPr>
          <w:rFonts w:ascii="Trebuchet MS" w:hAnsi="Trebuchet MS"/>
          <w:sz w:val="20"/>
          <w:szCs w:val="20"/>
          <w:u w:val="single"/>
        </w:rPr>
      </w:pPr>
      <w:proofErr w:type="spellStart"/>
      <w:r w:rsidRPr="003A3E27">
        <w:rPr>
          <w:rFonts w:ascii="Trebuchet MS" w:hAnsi="Trebuchet MS"/>
          <w:sz w:val="20"/>
          <w:szCs w:val="20"/>
          <w:u w:val="single"/>
        </w:rPr>
        <w:t>Laba</w:t>
      </w:r>
      <w:proofErr w:type="spellEnd"/>
      <w:r w:rsidRPr="003A3E27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  <w:u w:val="single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  <w:u w:val="single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  <w:u w:val="single"/>
        </w:rPr>
        <w:t>tagihan</w:t>
      </w:r>
      <w:proofErr w:type="spellEnd"/>
      <w:r w:rsidRPr="003A3E27">
        <w:rPr>
          <w:rFonts w:ascii="Trebuchet MS" w:hAnsi="Trebuchet MS"/>
          <w:sz w:val="20"/>
          <w:szCs w:val="20"/>
          <w:u w:val="single"/>
        </w:rPr>
        <w:t xml:space="preserve"> total</w:t>
      </w:r>
    </w:p>
    <w:p w:rsidR="00AD288A" w:rsidRPr="003A3E27" w:rsidRDefault="00AD288A" w:rsidP="00D47087">
      <w:pPr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Laba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adalah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jumlah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tersisa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bagi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pelaksana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proyek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setelah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semua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dibayar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.  </w:t>
      </w:r>
    </w:p>
    <w:p w:rsidR="00AD288A" w:rsidRPr="003A3E27" w:rsidRDefault="00AD288A" w:rsidP="00D47087">
      <w:pPr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Besarnya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laba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bisa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ditentukan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dari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prosentase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total </w:t>
      </w:r>
      <w:proofErr w:type="spellStart"/>
      <w:r w:rsidRPr="003A3E27">
        <w:rPr>
          <w:rFonts w:ascii="Trebuchet MS" w:hAnsi="Trebuchet MS"/>
          <w:sz w:val="20"/>
          <w:szCs w:val="20"/>
        </w:rPr>
        <w:t>atau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persetujuan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antara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pemberi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proyek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dengan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pelaksana</w:t>
      </w:r>
      <w:proofErr w:type="spellEnd"/>
      <w:r w:rsidRPr="003A3E27">
        <w:rPr>
          <w:rFonts w:ascii="Trebuchet MS" w:hAnsi="Trebuchet MS"/>
          <w:sz w:val="20"/>
          <w:szCs w:val="20"/>
        </w:rPr>
        <w:t>.</w:t>
      </w:r>
    </w:p>
    <w:p w:rsidR="00250582" w:rsidRPr="00D47087" w:rsidRDefault="00AD288A" w:rsidP="00D47087">
      <w:pPr>
        <w:numPr>
          <w:ilvl w:val="0"/>
          <w:numId w:val="5"/>
        </w:numPr>
        <w:jc w:val="both"/>
        <w:rPr>
          <w:rFonts w:ascii="Trebuchet MS" w:hAnsi="Trebuchet MS"/>
          <w:sz w:val="20"/>
          <w:szCs w:val="20"/>
        </w:rPr>
      </w:pPr>
      <w:proofErr w:type="spellStart"/>
      <w:r w:rsidRPr="003A3E27">
        <w:rPr>
          <w:rFonts w:ascii="Trebuchet MS" w:hAnsi="Trebuchet MS"/>
          <w:sz w:val="20"/>
          <w:szCs w:val="20"/>
        </w:rPr>
        <w:t>Sedangkan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jumlah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total </w:t>
      </w:r>
      <w:proofErr w:type="spellStart"/>
      <w:r w:rsidRPr="003A3E27">
        <w:rPr>
          <w:rFonts w:ascii="Trebuchet MS" w:hAnsi="Trebuchet MS"/>
          <w:sz w:val="20"/>
          <w:szCs w:val="20"/>
        </w:rPr>
        <w:t>laba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biaya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</w:t>
      </w:r>
      <w:bookmarkStart w:id="0" w:name="_GoBack"/>
      <w:bookmarkEnd w:id="0"/>
      <w:r w:rsidRPr="003A3E27">
        <w:rPr>
          <w:rFonts w:ascii="Trebuchet MS" w:hAnsi="Trebuchet MS"/>
          <w:sz w:val="20"/>
          <w:szCs w:val="20"/>
        </w:rPr>
        <w:t>isebut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dengan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3A3E27">
        <w:rPr>
          <w:rFonts w:ascii="Trebuchet MS" w:hAnsi="Trebuchet MS"/>
          <w:sz w:val="20"/>
          <w:szCs w:val="20"/>
        </w:rPr>
        <w:t>tagihan</w:t>
      </w:r>
      <w:proofErr w:type="spellEnd"/>
      <w:r w:rsidRPr="003A3E27">
        <w:rPr>
          <w:rFonts w:ascii="Trebuchet MS" w:hAnsi="Trebuchet MS"/>
          <w:sz w:val="20"/>
          <w:szCs w:val="20"/>
        </w:rPr>
        <w:t xml:space="preserve"> total.</w:t>
      </w:r>
    </w:p>
    <w:sectPr w:rsidR="00250582" w:rsidRPr="00D47087" w:rsidSect="003A3E27">
      <w:headerReference w:type="even" r:id="rId8"/>
      <w:headerReference w:type="default" r:id="rId9"/>
      <w:pgSz w:w="11907" w:h="16840" w:code="9"/>
      <w:pgMar w:top="1440" w:right="1134" w:bottom="1440" w:left="1191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6C6" w:rsidRDefault="003E76C6">
      <w:r>
        <w:separator/>
      </w:r>
    </w:p>
  </w:endnote>
  <w:endnote w:type="continuationSeparator" w:id="0">
    <w:p w:rsidR="003E76C6" w:rsidRDefault="003E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6C6" w:rsidRDefault="003E76C6">
      <w:r>
        <w:separator/>
      </w:r>
    </w:p>
  </w:footnote>
  <w:footnote w:type="continuationSeparator" w:id="0">
    <w:p w:rsidR="003E76C6" w:rsidRDefault="003E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27" w:rsidRDefault="00AD288A" w:rsidP="009776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3E27" w:rsidRDefault="003E76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E27" w:rsidRDefault="00AD288A" w:rsidP="009776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087">
      <w:rPr>
        <w:rStyle w:val="PageNumber"/>
        <w:noProof/>
      </w:rPr>
      <w:t>1</w:t>
    </w:r>
    <w:r>
      <w:rPr>
        <w:rStyle w:val="PageNumber"/>
      </w:rPr>
      <w:fldChar w:fldCharType="end"/>
    </w:r>
  </w:p>
  <w:p w:rsidR="003A3E27" w:rsidRDefault="003E76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D3F52"/>
    <w:multiLevelType w:val="hybridMultilevel"/>
    <w:tmpl w:val="6B30ABCE"/>
    <w:lvl w:ilvl="0" w:tplc="ED5EF1CA">
      <w:start w:val="3"/>
      <w:numFmt w:val="bullet"/>
      <w:lvlText w:val="–"/>
      <w:lvlJc w:val="left"/>
      <w:pPr>
        <w:tabs>
          <w:tab w:val="num" w:pos="1485"/>
        </w:tabs>
        <w:ind w:left="1485" w:hanging="405"/>
      </w:pPr>
      <w:rPr>
        <w:rFonts w:ascii="Times New Roman" w:eastAsia="Times New Roman" w:hAnsi="Times New Roman" w:cs="Times New Roman" w:hint="default"/>
      </w:rPr>
    </w:lvl>
    <w:lvl w:ilvl="1" w:tplc="884A124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B13DCE"/>
    <w:multiLevelType w:val="hybridMultilevel"/>
    <w:tmpl w:val="B20033A4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E31B8C"/>
    <w:multiLevelType w:val="hybridMultilevel"/>
    <w:tmpl w:val="DC0A0974"/>
    <w:lvl w:ilvl="0" w:tplc="884A1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CD0295"/>
    <w:multiLevelType w:val="hybridMultilevel"/>
    <w:tmpl w:val="6C2C3DFC"/>
    <w:lvl w:ilvl="0" w:tplc="884A1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062BD3"/>
    <w:multiLevelType w:val="hybridMultilevel"/>
    <w:tmpl w:val="94843768"/>
    <w:lvl w:ilvl="0" w:tplc="884A12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BD2C50"/>
    <w:multiLevelType w:val="hybridMultilevel"/>
    <w:tmpl w:val="804C7E4A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5030AB"/>
    <w:multiLevelType w:val="hybridMultilevel"/>
    <w:tmpl w:val="1F520A4A"/>
    <w:lvl w:ilvl="0" w:tplc="C7047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9146BA"/>
    <w:multiLevelType w:val="hybridMultilevel"/>
    <w:tmpl w:val="2BA6F488"/>
    <w:lvl w:ilvl="0" w:tplc="43D24A3C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88A"/>
    <w:rsid w:val="00250582"/>
    <w:rsid w:val="003E76C6"/>
    <w:rsid w:val="00AD288A"/>
    <w:rsid w:val="00D4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8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D28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AD28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</dc:creator>
  <cp:keywords/>
  <dc:description/>
  <cp:lastModifiedBy>Phantom Assassin</cp:lastModifiedBy>
  <cp:revision>2</cp:revision>
  <dcterms:created xsi:type="dcterms:W3CDTF">2010-01-13T02:56:00Z</dcterms:created>
  <dcterms:modified xsi:type="dcterms:W3CDTF">2012-11-03T03:33:00Z</dcterms:modified>
</cp:coreProperties>
</file>