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F26" w:rsidRDefault="00703EFB" w:rsidP="00703EFB">
      <w:pPr>
        <w:jc w:val="center"/>
        <w:rPr>
          <w:b/>
          <w:bCs/>
          <w:i/>
          <w:iCs/>
        </w:rPr>
      </w:pPr>
      <w:r>
        <w:rPr>
          <w:b/>
          <w:bCs/>
          <w:i/>
          <w:iCs/>
        </w:rPr>
        <w:t>List of</w:t>
      </w:r>
      <w:r w:rsidR="00733F26" w:rsidRPr="00733F26">
        <w:rPr>
          <w:b/>
          <w:bCs/>
          <w:i/>
          <w:iCs/>
        </w:rPr>
        <w:t xml:space="preserve"> phrases to describe charts</w:t>
      </w:r>
    </w:p>
    <w:p w:rsidR="00703EFB" w:rsidRPr="00733F26" w:rsidRDefault="00703EFB" w:rsidP="00703EFB">
      <w:pPr>
        <w:jc w:val="center"/>
        <w:rPr>
          <w:b/>
          <w:bCs/>
          <w:i/>
          <w:iCs/>
        </w:rPr>
      </w:pPr>
      <w:bookmarkStart w:id="0" w:name="_GoBack"/>
      <w:bookmarkEnd w:id="0"/>
    </w:p>
    <w:tbl>
      <w:tblPr>
        <w:tblW w:w="7744" w:type="dxa"/>
        <w:tblBorders>
          <w:top w:val="single" w:sz="6" w:space="0" w:color="CCCCCC"/>
          <w:left w:val="single" w:sz="6" w:space="0" w:color="CCCCCC"/>
          <w:bottom w:val="single" w:sz="6" w:space="0" w:color="CCCCCC"/>
          <w:right w:val="single" w:sz="6" w:space="0" w:color="CCCCCC"/>
        </w:tblBorders>
        <w:shd w:val="clear" w:color="auto" w:fill="FFF5EE"/>
        <w:tblCellMar>
          <w:top w:w="15" w:type="dxa"/>
          <w:left w:w="15" w:type="dxa"/>
          <w:bottom w:w="15" w:type="dxa"/>
          <w:right w:w="15" w:type="dxa"/>
        </w:tblCellMar>
        <w:tblLook w:val="04A0" w:firstRow="1" w:lastRow="0" w:firstColumn="1" w:lastColumn="0" w:noHBand="0" w:noVBand="1"/>
      </w:tblPr>
      <w:tblGrid>
        <w:gridCol w:w="7744"/>
      </w:tblGrid>
      <w:tr w:rsidR="00733F26" w:rsidRPr="00733F26" w:rsidTr="00733F26">
        <w:trPr>
          <w:trHeight w:val="51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733F26" w:rsidRPr="00733F26" w:rsidRDefault="00733F26" w:rsidP="00733F26">
            <w:r w:rsidRPr="00733F26">
              <w:t>The pie chart is about ...</w:t>
            </w:r>
          </w:p>
        </w:tc>
      </w:tr>
      <w:tr w:rsidR="00733F26" w:rsidRPr="00733F26" w:rsidTr="00733F26">
        <w:trPr>
          <w:trHeight w:val="51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733F26" w:rsidRPr="00733F26" w:rsidRDefault="00733F26" w:rsidP="00733F26">
            <w:r w:rsidRPr="00733F26">
              <w:t>The bar chart deals with ...</w:t>
            </w:r>
          </w:p>
        </w:tc>
      </w:tr>
      <w:tr w:rsidR="00733F26" w:rsidRPr="00733F26" w:rsidTr="00733F26">
        <w:trPr>
          <w:trHeight w:val="51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733F26" w:rsidRPr="00733F26" w:rsidRDefault="00733F26" w:rsidP="00733F26">
            <w:r w:rsidRPr="00733F26">
              <w:t>The line graph (clearly) shows ...</w:t>
            </w:r>
          </w:p>
        </w:tc>
      </w:tr>
      <w:tr w:rsidR="00733F26" w:rsidRPr="00733F26" w:rsidTr="00733F26">
        <w:trPr>
          <w:trHeight w:val="51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733F26" w:rsidRPr="00733F26" w:rsidRDefault="00733F26" w:rsidP="00733F26">
            <w:r w:rsidRPr="00733F26">
              <w:t>The slices of the pie chart compare the ...</w:t>
            </w:r>
          </w:p>
        </w:tc>
      </w:tr>
      <w:tr w:rsidR="00733F26" w:rsidRPr="00733F26" w:rsidTr="00733F26">
        <w:trPr>
          <w:trHeight w:val="51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733F26" w:rsidRPr="00733F26" w:rsidRDefault="00733F26" w:rsidP="00733F26">
            <w:r w:rsidRPr="00733F26">
              <w:t>The chart is divided into ... parts.</w:t>
            </w:r>
          </w:p>
        </w:tc>
      </w:tr>
      <w:tr w:rsidR="00733F26" w:rsidRPr="00733F26" w:rsidTr="00733F26">
        <w:trPr>
          <w:trHeight w:val="49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733F26" w:rsidRPr="00733F26" w:rsidRDefault="00733F26" w:rsidP="00733F26">
            <w:r w:rsidRPr="00733F26">
              <w:t>It highlights ...</w:t>
            </w:r>
          </w:p>
        </w:tc>
      </w:tr>
      <w:tr w:rsidR="00733F26" w:rsidRPr="00733F26" w:rsidTr="00733F26">
        <w:trPr>
          <w:trHeight w:val="51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733F26" w:rsidRPr="00733F26" w:rsidRDefault="00733F26" w:rsidP="00733F26">
            <w:r w:rsidRPr="00733F26">
              <w:t>... has the largest (number of) ...</w:t>
            </w:r>
          </w:p>
        </w:tc>
      </w:tr>
      <w:tr w:rsidR="00733F26" w:rsidRPr="00733F26" w:rsidTr="00733F26">
        <w:trPr>
          <w:trHeight w:val="51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733F26" w:rsidRPr="00733F26" w:rsidRDefault="00733F26" w:rsidP="00733F26">
            <w:r w:rsidRPr="00733F26">
              <w:t>... has the second largest (number of) ...</w:t>
            </w:r>
          </w:p>
        </w:tc>
      </w:tr>
      <w:tr w:rsidR="00733F26" w:rsidRPr="00733F26" w:rsidTr="00733F26">
        <w:trPr>
          <w:trHeight w:val="51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733F26" w:rsidRPr="00733F26" w:rsidRDefault="00733F26" w:rsidP="00733F26">
            <w:r w:rsidRPr="00733F26">
              <w:t>... is as big as ...</w:t>
            </w:r>
          </w:p>
        </w:tc>
      </w:tr>
      <w:tr w:rsidR="00733F26" w:rsidRPr="00733F26" w:rsidTr="00733F26">
        <w:trPr>
          <w:trHeight w:val="51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733F26" w:rsidRPr="00733F26" w:rsidRDefault="00733F26" w:rsidP="00733F26">
            <w:r w:rsidRPr="00733F26">
              <w:t>... is twice as big as ...</w:t>
            </w:r>
          </w:p>
        </w:tc>
      </w:tr>
      <w:tr w:rsidR="00733F26" w:rsidRPr="00733F26" w:rsidTr="00733F26">
        <w:trPr>
          <w:trHeight w:val="51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733F26" w:rsidRPr="00733F26" w:rsidRDefault="00733F26" w:rsidP="00733F26">
            <w:r w:rsidRPr="00733F26">
              <w:t>... is bigger than ...</w:t>
            </w:r>
          </w:p>
        </w:tc>
      </w:tr>
      <w:tr w:rsidR="00733F26" w:rsidRPr="00733F26" w:rsidTr="00733F26">
        <w:trPr>
          <w:trHeight w:val="51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733F26" w:rsidRPr="00733F26" w:rsidRDefault="00733F26" w:rsidP="00733F26">
            <w:r w:rsidRPr="00733F26">
              <w:t>more than ... per cent ...</w:t>
            </w:r>
          </w:p>
        </w:tc>
      </w:tr>
      <w:tr w:rsidR="00733F26" w:rsidRPr="00733F26" w:rsidTr="00733F26">
        <w:trPr>
          <w:trHeight w:val="51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733F26" w:rsidRPr="00733F26" w:rsidRDefault="00733F26" w:rsidP="00733F26">
            <w:r w:rsidRPr="00733F26">
              <w:t>only one third ...</w:t>
            </w:r>
          </w:p>
        </w:tc>
      </w:tr>
      <w:tr w:rsidR="00733F26" w:rsidRPr="00733F26" w:rsidTr="00733F26">
        <w:trPr>
          <w:trHeight w:val="51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733F26" w:rsidRPr="00733F26" w:rsidRDefault="00733F26" w:rsidP="00733F26">
            <w:r w:rsidRPr="00733F26">
              <w:t>less than half ...</w:t>
            </w:r>
          </w:p>
        </w:tc>
      </w:tr>
      <w:tr w:rsidR="00733F26" w:rsidRPr="00733F26" w:rsidTr="00733F26">
        <w:trPr>
          <w:trHeight w:val="112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733F26" w:rsidRPr="00733F26" w:rsidRDefault="00733F26" w:rsidP="00733F26">
            <w:r w:rsidRPr="00733F26">
              <w:t>The number ... </w:t>
            </w:r>
            <w:r w:rsidRPr="00733F26">
              <w:br/>
              <w:t>increases/goes up/grows</w:t>
            </w:r>
            <w:r w:rsidRPr="00733F26">
              <w:br/>
              <w:t>by ...</w:t>
            </w:r>
          </w:p>
        </w:tc>
      </w:tr>
      <w:tr w:rsidR="00733F26" w:rsidRPr="00733F26" w:rsidTr="00733F26">
        <w:trPr>
          <w:trHeight w:val="112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733F26" w:rsidRPr="00733F26" w:rsidRDefault="00733F26" w:rsidP="00733F26">
            <w:r w:rsidRPr="00733F26">
              <w:t>The number ... </w:t>
            </w:r>
            <w:r w:rsidRPr="00733F26">
              <w:br/>
              <w:t>decreases/goes down/sinks</w:t>
            </w:r>
            <w:r w:rsidRPr="00733F26">
              <w:br/>
              <w:t>by ...</w:t>
            </w:r>
          </w:p>
        </w:tc>
      </w:tr>
      <w:tr w:rsidR="00733F26" w:rsidRPr="00733F26" w:rsidTr="00733F2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733F26" w:rsidRPr="00733F26" w:rsidRDefault="00733F26" w:rsidP="00733F26">
            <w:r w:rsidRPr="00733F26">
              <w:lastRenderedPageBreak/>
              <w:t>The number ...</w:t>
            </w:r>
            <w:r w:rsidRPr="00733F26">
              <w:br/>
              <w:t>does not change/remains stable</w:t>
            </w:r>
          </w:p>
        </w:tc>
      </w:tr>
      <w:tr w:rsidR="00733F26" w:rsidRPr="00733F26" w:rsidTr="00733F26">
        <w:trPr>
          <w:trHeight w:val="144"/>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733F26" w:rsidRPr="00733F26" w:rsidRDefault="00733F26" w:rsidP="00733F26">
            <w:r w:rsidRPr="00733F26">
              <w:t>I was really surprised/shocked by the ...</w:t>
            </w:r>
          </w:p>
        </w:tc>
      </w:tr>
      <w:tr w:rsidR="00733F26" w:rsidRPr="00733F26" w:rsidTr="00733F26">
        <w:trPr>
          <w:trHeight w:val="144"/>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733F26" w:rsidRPr="00733F26" w:rsidRDefault="00733F26" w:rsidP="00733F26">
            <w:r w:rsidRPr="00733F26">
              <w:t>So we can say ...</w:t>
            </w:r>
          </w:p>
        </w:tc>
      </w:tr>
    </w:tbl>
    <w:p w:rsidR="00733F26" w:rsidRDefault="00733F26" w:rsidP="00733F26">
      <w:pPr>
        <w:rPr>
          <w:b/>
          <w:bCs/>
          <w:i/>
          <w:iCs/>
        </w:rPr>
      </w:pPr>
    </w:p>
    <w:tbl>
      <w:tblPr>
        <w:tblW w:w="8522" w:type="dxa"/>
        <w:tblCellSpacing w:w="0" w:type="dxa"/>
        <w:tblCellMar>
          <w:top w:w="30" w:type="dxa"/>
          <w:left w:w="30" w:type="dxa"/>
          <w:bottom w:w="30" w:type="dxa"/>
          <w:right w:w="30" w:type="dxa"/>
        </w:tblCellMar>
        <w:tblLook w:val="04A0" w:firstRow="1" w:lastRow="0" w:firstColumn="1" w:lastColumn="0" w:noHBand="0" w:noVBand="1"/>
      </w:tblPr>
      <w:tblGrid>
        <w:gridCol w:w="4261"/>
        <w:gridCol w:w="4261"/>
      </w:tblGrid>
      <w:tr w:rsidR="00E6036A" w:rsidRPr="00E6036A" w:rsidTr="00994709">
        <w:trPr>
          <w:trHeight w:val="149"/>
          <w:tblCellSpacing w:w="0" w:type="dxa"/>
        </w:trPr>
        <w:tc>
          <w:tcPr>
            <w:tcW w:w="4261" w:type="dxa"/>
            <w:hideMark/>
          </w:tcPr>
          <w:p w:rsidR="00E6036A" w:rsidRPr="00E6036A" w:rsidRDefault="00E6036A" w:rsidP="00E6036A">
            <w:pPr>
              <w:rPr>
                <w:b/>
                <w:bCs/>
                <w:i/>
                <w:iCs/>
                <w:u w:val="single"/>
                <w:lang w:val="el-GR"/>
              </w:rPr>
            </w:pPr>
            <w:r w:rsidRPr="00E6036A">
              <w:rPr>
                <w:b/>
                <w:bCs/>
                <w:i/>
                <w:iCs/>
                <w:u w:val="single"/>
                <w:lang w:val="el-GR"/>
              </w:rPr>
              <w:t>Verbs</w:t>
            </w:r>
          </w:p>
        </w:tc>
        <w:tc>
          <w:tcPr>
            <w:tcW w:w="4261" w:type="dxa"/>
            <w:hideMark/>
          </w:tcPr>
          <w:p w:rsidR="00E6036A" w:rsidRPr="00E6036A" w:rsidRDefault="00E6036A" w:rsidP="00E6036A">
            <w:pPr>
              <w:rPr>
                <w:b/>
                <w:bCs/>
                <w:i/>
                <w:iCs/>
                <w:u w:val="single"/>
                <w:lang w:val="el-GR"/>
              </w:rPr>
            </w:pPr>
            <w:r w:rsidRPr="00E6036A">
              <w:rPr>
                <w:b/>
                <w:bCs/>
                <w:i/>
                <w:iCs/>
                <w:u w:val="single"/>
                <w:lang w:val="el-GR"/>
              </w:rPr>
              <w:t>Nouns</w:t>
            </w:r>
          </w:p>
        </w:tc>
      </w:tr>
      <w:tr w:rsidR="00E6036A" w:rsidRPr="00E6036A" w:rsidTr="00994709">
        <w:trPr>
          <w:trHeight w:val="149"/>
          <w:tblCellSpacing w:w="0" w:type="dxa"/>
        </w:trPr>
        <w:tc>
          <w:tcPr>
            <w:tcW w:w="4261" w:type="dxa"/>
            <w:hideMark/>
          </w:tcPr>
          <w:p w:rsidR="00E6036A" w:rsidRPr="00703EFB" w:rsidRDefault="00E6036A" w:rsidP="00E6036A">
            <w:pPr>
              <w:rPr>
                <w:b/>
                <w:bCs/>
                <w:i/>
                <w:iCs/>
              </w:rPr>
            </w:pPr>
            <w:r w:rsidRPr="00E6036A">
              <w:rPr>
                <w:b/>
                <w:bCs/>
                <w:i/>
                <w:iCs/>
                <w:lang w:val="el-GR"/>
              </w:rPr>
              <w:t xml:space="preserve">  </w:t>
            </w:r>
            <w:r w:rsidR="00703EFB">
              <w:rPr>
                <w:b/>
                <w:bCs/>
                <w:i/>
                <w:iCs/>
              </w:rPr>
              <w:t>Upward Movement</w:t>
            </w:r>
          </w:p>
        </w:tc>
        <w:tc>
          <w:tcPr>
            <w:tcW w:w="4261" w:type="dxa"/>
            <w:hideMark/>
          </w:tcPr>
          <w:p w:rsidR="00E6036A" w:rsidRPr="00E6036A" w:rsidRDefault="00E6036A" w:rsidP="00E6036A">
            <w:pPr>
              <w:rPr>
                <w:b/>
                <w:bCs/>
                <w:i/>
                <w:iCs/>
                <w:lang w:val="el-GR"/>
              </w:rPr>
            </w:pPr>
            <w:r w:rsidRPr="00E6036A">
              <w:rPr>
                <w:b/>
                <w:bCs/>
                <w:i/>
                <w:iCs/>
                <w:lang w:val="el-GR"/>
              </w:rPr>
              <w:t xml:space="preserve">  </w:t>
            </w:r>
          </w:p>
        </w:tc>
      </w:tr>
      <w:tr w:rsidR="00E6036A" w:rsidRPr="00E6036A" w:rsidTr="00994709">
        <w:trPr>
          <w:trHeight w:val="149"/>
          <w:tblCellSpacing w:w="0" w:type="dxa"/>
        </w:trPr>
        <w:tc>
          <w:tcPr>
            <w:tcW w:w="4261" w:type="dxa"/>
            <w:hideMark/>
          </w:tcPr>
          <w:p w:rsidR="00E6036A" w:rsidRPr="00E6036A" w:rsidRDefault="00E6036A" w:rsidP="00E6036A">
            <w:pPr>
              <w:rPr>
                <w:b/>
                <w:bCs/>
                <w:i/>
                <w:iCs/>
                <w:lang w:val="el-GR"/>
              </w:rPr>
            </w:pPr>
            <w:r w:rsidRPr="00E6036A">
              <w:rPr>
                <w:b/>
                <w:bCs/>
                <w:i/>
                <w:iCs/>
                <w:lang w:val="el-GR"/>
              </w:rPr>
              <w:t>Rise (to)</w:t>
            </w:r>
          </w:p>
        </w:tc>
        <w:tc>
          <w:tcPr>
            <w:tcW w:w="4261" w:type="dxa"/>
            <w:hideMark/>
          </w:tcPr>
          <w:p w:rsidR="00E6036A" w:rsidRPr="00E6036A" w:rsidRDefault="00E6036A" w:rsidP="00E6036A">
            <w:pPr>
              <w:rPr>
                <w:b/>
                <w:bCs/>
                <w:i/>
                <w:iCs/>
                <w:lang w:val="el-GR"/>
              </w:rPr>
            </w:pPr>
            <w:r w:rsidRPr="00E6036A">
              <w:rPr>
                <w:b/>
                <w:bCs/>
                <w:i/>
                <w:iCs/>
                <w:lang w:val="el-GR"/>
              </w:rPr>
              <w:t>a rise</w:t>
            </w:r>
          </w:p>
        </w:tc>
      </w:tr>
      <w:tr w:rsidR="00E6036A" w:rsidRPr="00E6036A" w:rsidTr="00994709">
        <w:trPr>
          <w:trHeight w:val="149"/>
          <w:tblCellSpacing w:w="0" w:type="dxa"/>
        </w:trPr>
        <w:tc>
          <w:tcPr>
            <w:tcW w:w="4261" w:type="dxa"/>
            <w:hideMark/>
          </w:tcPr>
          <w:p w:rsidR="00E6036A" w:rsidRPr="00E6036A" w:rsidRDefault="00E6036A" w:rsidP="00E6036A">
            <w:pPr>
              <w:rPr>
                <w:b/>
                <w:bCs/>
                <w:i/>
                <w:iCs/>
                <w:lang w:val="el-GR"/>
              </w:rPr>
            </w:pPr>
            <w:r w:rsidRPr="00E6036A">
              <w:rPr>
                <w:b/>
                <w:bCs/>
                <w:i/>
                <w:iCs/>
                <w:lang w:val="el-GR"/>
              </w:rPr>
              <w:t>Increase (to)</w:t>
            </w:r>
          </w:p>
        </w:tc>
        <w:tc>
          <w:tcPr>
            <w:tcW w:w="4261" w:type="dxa"/>
            <w:hideMark/>
          </w:tcPr>
          <w:p w:rsidR="00E6036A" w:rsidRPr="00E6036A" w:rsidRDefault="00E6036A" w:rsidP="00E6036A">
            <w:pPr>
              <w:rPr>
                <w:b/>
                <w:bCs/>
                <w:i/>
                <w:iCs/>
                <w:lang w:val="el-GR"/>
              </w:rPr>
            </w:pPr>
            <w:r w:rsidRPr="00E6036A">
              <w:rPr>
                <w:b/>
                <w:bCs/>
                <w:i/>
                <w:iCs/>
                <w:lang w:val="el-GR"/>
              </w:rPr>
              <w:t>an increase</w:t>
            </w:r>
          </w:p>
        </w:tc>
      </w:tr>
      <w:tr w:rsidR="00E6036A" w:rsidRPr="00E6036A" w:rsidTr="00994709">
        <w:trPr>
          <w:trHeight w:val="149"/>
          <w:tblCellSpacing w:w="0" w:type="dxa"/>
        </w:trPr>
        <w:tc>
          <w:tcPr>
            <w:tcW w:w="4261" w:type="dxa"/>
            <w:hideMark/>
          </w:tcPr>
          <w:p w:rsidR="00E6036A" w:rsidRPr="00E6036A" w:rsidRDefault="00E6036A" w:rsidP="00E6036A">
            <w:pPr>
              <w:rPr>
                <w:b/>
                <w:bCs/>
                <w:i/>
                <w:iCs/>
                <w:lang w:val="el-GR"/>
              </w:rPr>
            </w:pPr>
            <w:r w:rsidRPr="00E6036A">
              <w:rPr>
                <w:b/>
                <w:bCs/>
                <w:i/>
                <w:iCs/>
                <w:lang w:val="el-GR"/>
              </w:rPr>
              <w:t>Go up to</w:t>
            </w:r>
          </w:p>
        </w:tc>
        <w:tc>
          <w:tcPr>
            <w:tcW w:w="4261" w:type="dxa"/>
            <w:hideMark/>
          </w:tcPr>
          <w:p w:rsidR="00E6036A" w:rsidRPr="00E6036A" w:rsidRDefault="00E6036A" w:rsidP="00E6036A">
            <w:pPr>
              <w:rPr>
                <w:b/>
                <w:bCs/>
                <w:i/>
                <w:iCs/>
                <w:lang w:val="el-GR"/>
              </w:rPr>
            </w:pPr>
            <w:r w:rsidRPr="00E6036A">
              <w:rPr>
                <w:b/>
                <w:bCs/>
                <w:i/>
                <w:iCs/>
                <w:lang w:val="el-GR"/>
              </w:rPr>
              <w:t xml:space="preserve">  </w:t>
            </w:r>
          </w:p>
        </w:tc>
      </w:tr>
      <w:tr w:rsidR="00E6036A" w:rsidRPr="00E6036A" w:rsidTr="00994709">
        <w:trPr>
          <w:trHeight w:val="149"/>
          <w:tblCellSpacing w:w="0" w:type="dxa"/>
        </w:trPr>
        <w:tc>
          <w:tcPr>
            <w:tcW w:w="4261" w:type="dxa"/>
            <w:hideMark/>
          </w:tcPr>
          <w:p w:rsidR="00E6036A" w:rsidRPr="00E6036A" w:rsidRDefault="00E6036A" w:rsidP="00E6036A">
            <w:pPr>
              <w:rPr>
                <w:b/>
                <w:bCs/>
                <w:i/>
                <w:iCs/>
                <w:lang w:val="el-GR"/>
              </w:rPr>
            </w:pPr>
            <w:r w:rsidRPr="00E6036A">
              <w:rPr>
                <w:b/>
                <w:bCs/>
                <w:i/>
                <w:iCs/>
                <w:lang w:val="el-GR"/>
              </w:rPr>
              <w:t>Grow (to)</w:t>
            </w:r>
          </w:p>
        </w:tc>
        <w:tc>
          <w:tcPr>
            <w:tcW w:w="4261" w:type="dxa"/>
            <w:hideMark/>
          </w:tcPr>
          <w:p w:rsidR="00E6036A" w:rsidRPr="00E6036A" w:rsidRDefault="00E6036A" w:rsidP="00E6036A">
            <w:pPr>
              <w:rPr>
                <w:b/>
                <w:bCs/>
                <w:i/>
                <w:iCs/>
                <w:lang w:val="el-GR"/>
              </w:rPr>
            </w:pPr>
            <w:r w:rsidRPr="00E6036A">
              <w:rPr>
                <w:b/>
                <w:bCs/>
                <w:i/>
                <w:iCs/>
                <w:lang w:val="el-GR"/>
              </w:rPr>
              <w:t>growth</w:t>
            </w:r>
          </w:p>
        </w:tc>
      </w:tr>
      <w:tr w:rsidR="00E6036A" w:rsidRPr="00E6036A" w:rsidTr="00994709">
        <w:trPr>
          <w:trHeight w:val="149"/>
          <w:tblCellSpacing w:w="0" w:type="dxa"/>
        </w:trPr>
        <w:tc>
          <w:tcPr>
            <w:tcW w:w="4261" w:type="dxa"/>
            <w:hideMark/>
          </w:tcPr>
          <w:p w:rsidR="00E6036A" w:rsidRPr="00E6036A" w:rsidRDefault="00E6036A" w:rsidP="00E6036A">
            <w:pPr>
              <w:rPr>
                <w:b/>
                <w:bCs/>
                <w:i/>
                <w:iCs/>
                <w:lang w:val="el-GR"/>
              </w:rPr>
            </w:pPr>
            <w:r w:rsidRPr="00E6036A">
              <w:rPr>
                <w:b/>
                <w:bCs/>
                <w:i/>
                <w:iCs/>
                <w:lang w:val="el-GR"/>
              </w:rPr>
              <w:t>Climb (to)</w:t>
            </w:r>
          </w:p>
        </w:tc>
        <w:tc>
          <w:tcPr>
            <w:tcW w:w="4261" w:type="dxa"/>
            <w:hideMark/>
          </w:tcPr>
          <w:p w:rsidR="00E6036A" w:rsidRPr="00E6036A" w:rsidRDefault="00E6036A" w:rsidP="00E6036A">
            <w:pPr>
              <w:rPr>
                <w:b/>
                <w:bCs/>
                <w:i/>
                <w:iCs/>
                <w:lang w:val="el-GR"/>
              </w:rPr>
            </w:pPr>
            <w:r w:rsidRPr="00E6036A">
              <w:rPr>
                <w:b/>
                <w:bCs/>
                <w:i/>
                <w:iCs/>
                <w:lang w:val="el-GR"/>
              </w:rPr>
              <w:t>a climb</w:t>
            </w:r>
          </w:p>
        </w:tc>
      </w:tr>
      <w:tr w:rsidR="00E6036A" w:rsidRPr="00E6036A" w:rsidTr="00994709">
        <w:trPr>
          <w:trHeight w:val="149"/>
          <w:tblCellSpacing w:w="0" w:type="dxa"/>
        </w:trPr>
        <w:tc>
          <w:tcPr>
            <w:tcW w:w="4261" w:type="dxa"/>
            <w:hideMark/>
          </w:tcPr>
          <w:p w:rsidR="00E6036A" w:rsidRPr="00E6036A" w:rsidRDefault="00E6036A" w:rsidP="00E6036A">
            <w:pPr>
              <w:rPr>
                <w:b/>
                <w:bCs/>
                <w:i/>
                <w:iCs/>
                <w:lang w:val="el-GR"/>
              </w:rPr>
            </w:pPr>
            <w:r w:rsidRPr="00E6036A">
              <w:rPr>
                <w:b/>
                <w:bCs/>
                <w:i/>
                <w:iCs/>
                <w:lang w:val="el-GR"/>
              </w:rPr>
              <w:t>Boom</w:t>
            </w:r>
          </w:p>
        </w:tc>
        <w:tc>
          <w:tcPr>
            <w:tcW w:w="4261" w:type="dxa"/>
            <w:hideMark/>
          </w:tcPr>
          <w:p w:rsidR="00E6036A" w:rsidRPr="00E6036A" w:rsidRDefault="00E6036A" w:rsidP="00E6036A">
            <w:pPr>
              <w:rPr>
                <w:b/>
                <w:bCs/>
                <w:i/>
                <w:iCs/>
                <w:lang w:val="el-GR"/>
              </w:rPr>
            </w:pPr>
            <w:r w:rsidRPr="00E6036A">
              <w:rPr>
                <w:b/>
                <w:bCs/>
                <w:i/>
                <w:iCs/>
                <w:lang w:val="el-GR"/>
              </w:rPr>
              <w:t>a boom</w:t>
            </w:r>
          </w:p>
        </w:tc>
      </w:tr>
      <w:tr w:rsidR="00E6036A" w:rsidRPr="00E6036A" w:rsidTr="00994709">
        <w:trPr>
          <w:trHeight w:val="149"/>
          <w:tblCellSpacing w:w="0" w:type="dxa"/>
        </w:trPr>
        <w:tc>
          <w:tcPr>
            <w:tcW w:w="4261" w:type="dxa"/>
            <w:hideMark/>
          </w:tcPr>
          <w:p w:rsidR="00E6036A" w:rsidRPr="00E6036A" w:rsidRDefault="00E6036A" w:rsidP="00E6036A">
            <w:pPr>
              <w:rPr>
                <w:b/>
                <w:bCs/>
                <w:i/>
                <w:iCs/>
                <w:lang w:val="el-GR"/>
              </w:rPr>
            </w:pPr>
            <w:r w:rsidRPr="00E6036A">
              <w:rPr>
                <w:b/>
                <w:bCs/>
                <w:i/>
                <w:iCs/>
                <w:lang w:val="el-GR"/>
              </w:rPr>
              <w:t>Peak (at)</w:t>
            </w:r>
          </w:p>
        </w:tc>
        <w:tc>
          <w:tcPr>
            <w:tcW w:w="4261" w:type="dxa"/>
            <w:hideMark/>
          </w:tcPr>
          <w:p w:rsidR="00E6036A" w:rsidRPr="00E6036A" w:rsidRDefault="00E6036A" w:rsidP="00E6036A">
            <w:pPr>
              <w:rPr>
                <w:b/>
                <w:bCs/>
                <w:i/>
                <w:iCs/>
                <w:lang w:val="el-GR"/>
              </w:rPr>
            </w:pPr>
            <w:r w:rsidRPr="00E6036A">
              <w:rPr>
                <w:b/>
                <w:bCs/>
                <w:i/>
                <w:iCs/>
                <w:lang w:val="el-GR"/>
              </w:rPr>
              <w:t>(reach) a peak (at)</w:t>
            </w:r>
          </w:p>
        </w:tc>
      </w:tr>
      <w:tr w:rsidR="00E6036A" w:rsidRPr="00E6036A" w:rsidTr="00994709">
        <w:trPr>
          <w:trHeight w:val="149"/>
          <w:tblCellSpacing w:w="0" w:type="dxa"/>
        </w:trPr>
        <w:tc>
          <w:tcPr>
            <w:tcW w:w="4261" w:type="dxa"/>
            <w:hideMark/>
          </w:tcPr>
          <w:p w:rsidR="00E6036A" w:rsidRDefault="00E6036A" w:rsidP="00E6036A">
            <w:pPr>
              <w:rPr>
                <w:b/>
                <w:bCs/>
                <w:i/>
                <w:iCs/>
              </w:rPr>
            </w:pPr>
            <w:r w:rsidRPr="00E6036A">
              <w:rPr>
                <w:b/>
                <w:bCs/>
                <w:i/>
                <w:iCs/>
                <w:lang w:val="el-GR"/>
              </w:rPr>
              <w:t xml:space="preserve">  </w:t>
            </w:r>
          </w:p>
          <w:p w:rsidR="00703EFB" w:rsidRDefault="00703EFB" w:rsidP="00E6036A">
            <w:pPr>
              <w:rPr>
                <w:b/>
                <w:bCs/>
                <w:i/>
                <w:iCs/>
              </w:rPr>
            </w:pPr>
          </w:p>
          <w:p w:rsidR="00703EFB" w:rsidRPr="00703EFB" w:rsidRDefault="00703EFB" w:rsidP="00E6036A">
            <w:pPr>
              <w:rPr>
                <w:b/>
                <w:bCs/>
                <w:i/>
                <w:iCs/>
              </w:rPr>
            </w:pPr>
            <w:r>
              <w:rPr>
                <w:b/>
                <w:bCs/>
                <w:i/>
                <w:iCs/>
              </w:rPr>
              <w:t>Downward Movement</w:t>
            </w:r>
          </w:p>
        </w:tc>
        <w:tc>
          <w:tcPr>
            <w:tcW w:w="4261" w:type="dxa"/>
            <w:hideMark/>
          </w:tcPr>
          <w:p w:rsidR="00E6036A" w:rsidRDefault="00E6036A" w:rsidP="00E6036A">
            <w:pPr>
              <w:rPr>
                <w:b/>
                <w:bCs/>
                <w:i/>
                <w:iCs/>
              </w:rPr>
            </w:pPr>
            <w:r w:rsidRPr="00E6036A">
              <w:rPr>
                <w:b/>
                <w:bCs/>
                <w:i/>
                <w:iCs/>
                <w:lang w:val="el-GR"/>
              </w:rPr>
              <w:t xml:space="preserve">  </w:t>
            </w:r>
          </w:p>
          <w:p w:rsidR="00703EFB" w:rsidRPr="00703EFB" w:rsidRDefault="00703EFB" w:rsidP="00E6036A">
            <w:pPr>
              <w:rPr>
                <w:b/>
                <w:bCs/>
                <w:i/>
                <w:iCs/>
              </w:rPr>
            </w:pPr>
          </w:p>
        </w:tc>
      </w:tr>
      <w:tr w:rsidR="00E6036A" w:rsidRPr="00E6036A" w:rsidTr="00994709">
        <w:trPr>
          <w:trHeight w:val="149"/>
          <w:tblCellSpacing w:w="0" w:type="dxa"/>
        </w:trPr>
        <w:tc>
          <w:tcPr>
            <w:tcW w:w="4261" w:type="dxa"/>
            <w:hideMark/>
          </w:tcPr>
          <w:p w:rsidR="00E6036A" w:rsidRPr="00E6036A" w:rsidRDefault="00E6036A" w:rsidP="00E6036A">
            <w:pPr>
              <w:rPr>
                <w:b/>
                <w:bCs/>
                <w:i/>
                <w:iCs/>
                <w:lang w:val="el-GR"/>
              </w:rPr>
            </w:pPr>
            <w:r w:rsidRPr="00E6036A">
              <w:rPr>
                <w:b/>
                <w:bCs/>
                <w:i/>
                <w:iCs/>
                <w:lang w:val="el-GR"/>
              </w:rPr>
              <w:t>Fall (to)</w:t>
            </w:r>
          </w:p>
        </w:tc>
        <w:tc>
          <w:tcPr>
            <w:tcW w:w="4261" w:type="dxa"/>
            <w:hideMark/>
          </w:tcPr>
          <w:p w:rsidR="00E6036A" w:rsidRPr="00E6036A" w:rsidRDefault="00E6036A" w:rsidP="00E6036A">
            <w:pPr>
              <w:rPr>
                <w:b/>
                <w:bCs/>
                <w:i/>
                <w:iCs/>
                <w:lang w:val="el-GR"/>
              </w:rPr>
            </w:pPr>
            <w:r w:rsidRPr="00E6036A">
              <w:rPr>
                <w:b/>
                <w:bCs/>
                <w:i/>
                <w:iCs/>
                <w:lang w:val="el-GR"/>
              </w:rPr>
              <w:t>a fall (of)</w:t>
            </w:r>
          </w:p>
        </w:tc>
      </w:tr>
      <w:tr w:rsidR="00E6036A" w:rsidRPr="00E6036A" w:rsidTr="00994709">
        <w:trPr>
          <w:trHeight w:val="149"/>
          <w:tblCellSpacing w:w="0" w:type="dxa"/>
        </w:trPr>
        <w:tc>
          <w:tcPr>
            <w:tcW w:w="4261" w:type="dxa"/>
            <w:hideMark/>
          </w:tcPr>
          <w:p w:rsidR="00E6036A" w:rsidRPr="00E6036A" w:rsidRDefault="00E6036A" w:rsidP="00E6036A">
            <w:pPr>
              <w:rPr>
                <w:b/>
                <w:bCs/>
                <w:i/>
                <w:iCs/>
                <w:lang w:val="el-GR"/>
              </w:rPr>
            </w:pPr>
            <w:r w:rsidRPr="00E6036A">
              <w:rPr>
                <w:b/>
                <w:bCs/>
                <w:i/>
                <w:iCs/>
                <w:lang w:val="el-GR"/>
              </w:rPr>
              <w:t>Decline (to)</w:t>
            </w:r>
          </w:p>
        </w:tc>
        <w:tc>
          <w:tcPr>
            <w:tcW w:w="4261" w:type="dxa"/>
            <w:hideMark/>
          </w:tcPr>
          <w:p w:rsidR="00E6036A" w:rsidRPr="00E6036A" w:rsidRDefault="00E6036A" w:rsidP="00E6036A">
            <w:pPr>
              <w:rPr>
                <w:b/>
                <w:bCs/>
                <w:i/>
                <w:iCs/>
                <w:lang w:val="el-GR"/>
              </w:rPr>
            </w:pPr>
            <w:r w:rsidRPr="00E6036A">
              <w:rPr>
                <w:b/>
                <w:bCs/>
                <w:i/>
                <w:iCs/>
                <w:lang w:val="el-GR"/>
              </w:rPr>
              <w:t>a decline (of)</w:t>
            </w:r>
          </w:p>
        </w:tc>
      </w:tr>
      <w:tr w:rsidR="00E6036A" w:rsidRPr="00E6036A" w:rsidTr="00994709">
        <w:trPr>
          <w:trHeight w:val="149"/>
          <w:tblCellSpacing w:w="0" w:type="dxa"/>
        </w:trPr>
        <w:tc>
          <w:tcPr>
            <w:tcW w:w="4261" w:type="dxa"/>
            <w:hideMark/>
          </w:tcPr>
          <w:p w:rsidR="00E6036A" w:rsidRPr="00E6036A" w:rsidRDefault="00E6036A" w:rsidP="00E6036A">
            <w:pPr>
              <w:rPr>
                <w:b/>
                <w:bCs/>
                <w:i/>
                <w:iCs/>
                <w:lang w:val="el-GR"/>
              </w:rPr>
            </w:pPr>
            <w:r w:rsidRPr="00E6036A">
              <w:rPr>
                <w:b/>
                <w:bCs/>
                <w:i/>
                <w:iCs/>
                <w:lang w:val="el-GR"/>
              </w:rPr>
              <w:t>Decrease (to)</w:t>
            </w:r>
          </w:p>
        </w:tc>
        <w:tc>
          <w:tcPr>
            <w:tcW w:w="4261" w:type="dxa"/>
            <w:hideMark/>
          </w:tcPr>
          <w:p w:rsidR="00E6036A" w:rsidRPr="00E6036A" w:rsidRDefault="00E6036A" w:rsidP="00E6036A">
            <w:pPr>
              <w:rPr>
                <w:b/>
                <w:bCs/>
                <w:i/>
                <w:iCs/>
                <w:lang w:val="el-GR"/>
              </w:rPr>
            </w:pPr>
            <w:r w:rsidRPr="00E6036A">
              <w:rPr>
                <w:b/>
                <w:bCs/>
                <w:i/>
                <w:iCs/>
                <w:lang w:val="el-GR"/>
              </w:rPr>
              <w:t>a decrease (of)</w:t>
            </w:r>
          </w:p>
        </w:tc>
      </w:tr>
      <w:tr w:rsidR="00E6036A" w:rsidRPr="00E6036A" w:rsidTr="00994709">
        <w:trPr>
          <w:trHeight w:val="149"/>
          <w:tblCellSpacing w:w="0" w:type="dxa"/>
        </w:trPr>
        <w:tc>
          <w:tcPr>
            <w:tcW w:w="4261" w:type="dxa"/>
            <w:hideMark/>
          </w:tcPr>
          <w:p w:rsidR="00E6036A" w:rsidRPr="00E6036A" w:rsidRDefault="00E6036A" w:rsidP="00E6036A">
            <w:pPr>
              <w:rPr>
                <w:b/>
                <w:bCs/>
                <w:i/>
                <w:iCs/>
                <w:lang w:val="el-GR"/>
              </w:rPr>
            </w:pPr>
            <w:r w:rsidRPr="00E6036A">
              <w:rPr>
                <w:b/>
                <w:bCs/>
                <w:i/>
                <w:iCs/>
                <w:lang w:val="el-GR"/>
              </w:rPr>
              <w:t>Dip (to)</w:t>
            </w:r>
          </w:p>
        </w:tc>
        <w:tc>
          <w:tcPr>
            <w:tcW w:w="4261" w:type="dxa"/>
            <w:hideMark/>
          </w:tcPr>
          <w:p w:rsidR="00E6036A" w:rsidRPr="00E6036A" w:rsidRDefault="00E6036A" w:rsidP="00E6036A">
            <w:pPr>
              <w:rPr>
                <w:b/>
                <w:bCs/>
                <w:i/>
                <w:iCs/>
                <w:lang w:val="el-GR"/>
              </w:rPr>
            </w:pPr>
            <w:r w:rsidRPr="00E6036A">
              <w:rPr>
                <w:b/>
                <w:bCs/>
                <w:i/>
                <w:iCs/>
                <w:lang w:val="el-GR"/>
              </w:rPr>
              <w:t>a dip (of)</w:t>
            </w:r>
          </w:p>
        </w:tc>
      </w:tr>
      <w:tr w:rsidR="00E6036A" w:rsidRPr="00E6036A" w:rsidTr="00994709">
        <w:trPr>
          <w:trHeight w:val="149"/>
          <w:tblCellSpacing w:w="0" w:type="dxa"/>
        </w:trPr>
        <w:tc>
          <w:tcPr>
            <w:tcW w:w="4261" w:type="dxa"/>
            <w:hideMark/>
          </w:tcPr>
          <w:p w:rsidR="00E6036A" w:rsidRPr="00E6036A" w:rsidRDefault="00E6036A" w:rsidP="00E6036A">
            <w:pPr>
              <w:rPr>
                <w:b/>
                <w:bCs/>
                <w:i/>
                <w:iCs/>
                <w:lang w:val="el-GR"/>
              </w:rPr>
            </w:pPr>
            <w:r w:rsidRPr="00E6036A">
              <w:rPr>
                <w:b/>
                <w:bCs/>
                <w:i/>
                <w:iCs/>
                <w:lang w:val="el-GR"/>
              </w:rPr>
              <w:t>Drop (to)</w:t>
            </w:r>
          </w:p>
        </w:tc>
        <w:tc>
          <w:tcPr>
            <w:tcW w:w="4261" w:type="dxa"/>
            <w:hideMark/>
          </w:tcPr>
          <w:p w:rsidR="00E6036A" w:rsidRPr="00E6036A" w:rsidRDefault="00E6036A" w:rsidP="00E6036A">
            <w:pPr>
              <w:rPr>
                <w:b/>
                <w:bCs/>
                <w:i/>
                <w:iCs/>
                <w:lang w:val="el-GR"/>
              </w:rPr>
            </w:pPr>
            <w:r w:rsidRPr="00E6036A">
              <w:rPr>
                <w:b/>
                <w:bCs/>
                <w:i/>
                <w:iCs/>
                <w:lang w:val="el-GR"/>
              </w:rPr>
              <w:t>a drop (of)</w:t>
            </w:r>
          </w:p>
        </w:tc>
      </w:tr>
      <w:tr w:rsidR="00E6036A" w:rsidRPr="00E6036A" w:rsidTr="00994709">
        <w:trPr>
          <w:trHeight w:val="149"/>
          <w:tblCellSpacing w:w="0" w:type="dxa"/>
        </w:trPr>
        <w:tc>
          <w:tcPr>
            <w:tcW w:w="4261" w:type="dxa"/>
            <w:hideMark/>
          </w:tcPr>
          <w:p w:rsidR="00E6036A" w:rsidRPr="00E6036A" w:rsidRDefault="00E6036A" w:rsidP="00E6036A">
            <w:pPr>
              <w:rPr>
                <w:b/>
                <w:bCs/>
                <w:i/>
                <w:iCs/>
                <w:lang w:val="el-GR"/>
              </w:rPr>
            </w:pPr>
            <w:r w:rsidRPr="00E6036A">
              <w:rPr>
                <w:b/>
                <w:bCs/>
                <w:i/>
                <w:iCs/>
                <w:lang w:val="el-GR"/>
              </w:rPr>
              <w:t>Go down (to)</w:t>
            </w:r>
          </w:p>
        </w:tc>
        <w:tc>
          <w:tcPr>
            <w:tcW w:w="4261" w:type="dxa"/>
            <w:hideMark/>
          </w:tcPr>
          <w:p w:rsidR="00E6036A" w:rsidRPr="00E6036A" w:rsidRDefault="00E6036A" w:rsidP="00E6036A">
            <w:pPr>
              <w:rPr>
                <w:b/>
                <w:bCs/>
                <w:i/>
                <w:iCs/>
                <w:lang w:val="el-GR"/>
              </w:rPr>
            </w:pPr>
            <w:r w:rsidRPr="00E6036A">
              <w:rPr>
                <w:b/>
                <w:bCs/>
                <w:i/>
                <w:iCs/>
                <w:lang w:val="el-GR"/>
              </w:rPr>
              <w:t xml:space="preserve">  </w:t>
            </w:r>
          </w:p>
        </w:tc>
      </w:tr>
      <w:tr w:rsidR="00E6036A" w:rsidRPr="00E6036A" w:rsidTr="00994709">
        <w:trPr>
          <w:trHeight w:val="149"/>
          <w:tblCellSpacing w:w="0" w:type="dxa"/>
        </w:trPr>
        <w:tc>
          <w:tcPr>
            <w:tcW w:w="4261" w:type="dxa"/>
            <w:hideMark/>
          </w:tcPr>
          <w:p w:rsidR="00E6036A" w:rsidRPr="00E6036A" w:rsidRDefault="00E6036A" w:rsidP="00E6036A">
            <w:pPr>
              <w:rPr>
                <w:b/>
                <w:bCs/>
                <w:i/>
                <w:iCs/>
                <w:lang w:val="el-GR"/>
              </w:rPr>
            </w:pPr>
            <w:r w:rsidRPr="00E6036A">
              <w:rPr>
                <w:b/>
                <w:bCs/>
                <w:i/>
                <w:iCs/>
                <w:lang w:val="el-GR"/>
              </w:rPr>
              <w:lastRenderedPageBreak/>
              <w:t>Reduce (to)</w:t>
            </w:r>
          </w:p>
        </w:tc>
        <w:tc>
          <w:tcPr>
            <w:tcW w:w="4261" w:type="dxa"/>
            <w:hideMark/>
          </w:tcPr>
          <w:p w:rsidR="00E6036A" w:rsidRPr="00E6036A" w:rsidRDefault="00E6036A" w:rsidP="00E6036A">
            <w:pPr>
              <w:rPr>
                <w:b/>
                <w:bCs/>
                <w:i/>
                <w:iCs/>
                <w:lang w:val="el-GR"/>
              </w:rPr>
            </w:pPr>
            <w:r w:rsidRPr="00E6036A">
              <w:rPr>
                <w:b/>
                <w:bCs/>
                <w:i/>
                <w:iCs/>
                <w:lang w:val="el-GR"/>
              </w:rPr>
              <w:t>a reduction (of)</w:t>
            </w:r>
          </w:p>
        </w:tc>
      </w:tr>
      <w:tr w:rsidR="00E6036A" w:rsidRPr="00E6036A" w:rsidTr="00994709">
        <w:trPr>
          <w:trHeight w:val="149"/>
          <w:tblCellSpacing w:w="0" w:type="dxa"/>
        </w:trPr>
        <w:tc>
          <w:tcPr>
            <w:tcW w:w="4261" w:type="dxa"/>
            <w:hideMark/>
          </w:tcPr>
          <w:p w:rsidR="00E6036A" w:rsidRPr="00E6036A" w:rsidRDefault="00E6036A" w:rsidP="00E6036A">
            <w:pPr>
              <w:rPr>
                <w:b/>
                <w:bCs/>
                <w:i/>
                <w:iCs/>
                <w:lang w:val="el-GR"/>
              </w:rPr>
            </w:pPr>
            <w:r w:rsidRPr="00E6036A">
              <w:rPr>
                <w:b/>
                <w:bCs/>
                <w:i/>
                <w:iCs/>
                <w:lang w:val="el-GR"/>
              </w:rPr>
              <w:t xml:space="preserve">  </w:t>
            </w:r>
          </w:p>
        </w:tc>
        <w:tc>
          <w:tcPr>
            <w:tcW w:w="4261" w:type="dxa"/>
            <w:hideMark/>
          </w:tcPr>
          <w:p w:rsidR="00E6036A" w:rsidRPr="00E6036A" w:rsidRDefault="00E6036A" w:rsidP="00E6036A">
            <w:pPr>
              <w:rPr>
                <w:b/>
                <w:bCs/>
                <w:i/>
                <w:iCs/>
                <w:lang w:val="el-GR"/>
              </w:rPr>
            </w:pPr>
            <w:r w:rsidRPr="00E6036A">
              <w:rPr>
                <w:b/>
                <w:bCs/>
                <w:i/>
                <w:iCs/>
                <w:lang w:val="el-GR"/>
              </w:rPr>
              <w:t>A slump</w:t>
            </w:r>
          </w:p>
        </w:tc>
      </w:tr>
      <w:tr w:rsidR="00E6036A" w:rsidRPr="00E6036A" w:rsidTr="00994709">
        <w:trPr>
          <w:trHeight w:val="149"/>
          <w:tblCellSpacing w:w="0" w:type="dxa"/>
        </w:trPr>
        <w:tc>
          <w:tcPr>
            <w:tcW w:w="4261" w:type="dxa"/>
            <w:hideMark/>
          </w:tcPr>
          <w:p w:rsidR="00E6036A" w:rsidRDefault="00E6036A" w:rsidP="00E6036A">
            <w:pPr>
              <w:rPr>
                <w:b/>
                <w:bCs/>
                <w:i/>
                <w:iCs/>
              </w:rPr>
            </w:pPr>
            <w:r w:rsidRPr="00E6036A">
              <w:rPr>
                <w:b/>
                <w:bCs/>
                <w:i/>
                <w:iCs/>
                <w:lang w:val="el-GR"/>
              </w:rPr>
              <w:t xml:space="preserve">  </w:t>
            </w:r>
          </w:p>
          <w:p w:rsidR="00703EFB" w:rsidRPr="00703EFB" w:rsidRDefault="00703EFB" w:rsidP="00E6036A">
            <w:pPr>
              <w:rPr>
                <w:b/>
                <w:bCs/>
                <w:i/>
                <w:iCs/>
              </w:rPr>
            </w:pPr>
            <w:r>
              <w:rPr>
                <w:b/>
                <w:bCs/>
                <w:i/>
                <w:iCs/>
              </w:rPr>
              <w:t>Stability</w:t>
            </w:r>
          </w:p>
        </w:tc>
        <w:tc>
          <w:tcPr>
            <w:tcW w:w="4261" w:type="dxa"/>
            <w:hideMark/>
          </w:tcPr>
          <w:p w:rsidR="00E6036A" w:rsidRPr="00E6036A" w:rsidRDefault="00E6036A" w:rsidP="00E6036A">
            <w:pPr>
              <w:rPr>
                <w:b/>
                <w:bCs/>
                <w:i/>
                <w:iCs/>
                <w:lang w:val="el-GR"/>
              </w:rPr>
            </w:pPr>
            <w:r w:rsidRPr="00E6036A">
              <w:rPr>
                <w:b/>
                <w:bCs/>
                <w:i/>
                <w:iCs/>
                <w:lang w:val="el-GR"/>
              </w:rPr>
              <w:t xml:space="preserve">  </w:t>
            </w:r>
          </w:p>
        </w:tc>
      </w:tr>
      <w:tr w:rsidR="00E6036A" w:rsidRPr="00E6036A" w:rsidTr="00994709">
        <w:trPr>
          <w:trHeight w:val="149"/>
          <w:tblCellSpacing w:w="0" w:type="dxa"/>
        </w:trPr>
        <w:tc>
          <w:tcPr>
            <w:tcW w:w="4261" w:type="dxa"/>
            <w:hideMark/>
          </w:tcPr>
          <w:p w:rsidR="00E6036A" w:rsidRPr="00703EFB" w:rsidRDefault="00E6036A" w:rsidP="00E6036A">
            <w:pPr>
              <w:rPr>
                <w:b/>
                <w:bCs/>
                <w:i/>
                <w:iCs/>
              </w:rPr>
            </w:pPr>
            <w:r w:rsidRPr="00E6036A">
              <w:rPr>
                <w:b/>
                <w:bCs/>
                <w:i/>
                <w:iCs/>
                <w:lang w:val="el-GR"/>
              </w:rPr>
              <w:t>Level out</w:t>
            </w:r>
            <w:r w:rsidR="00703EFB">
              <w:rPr>
                <w:b/>
                <w:bCs/>
                <w:i/>
                <w:iCs/>
              </w:rPr>
              <w:t>/ level off</w:t>
            </w:r>
          </w:p>
        </w:tc>
        <w:tc>
          <w:tcPr>
            <w:tcW w:w="4261" w:type="dxa"/>
            <w:hideMark/>
          </w:tcPr>
          <w:p w:rsidR="00E6036A" w:rsidRPr="00E6036A" w:rsidRDefault="00E6036A" w:rsidP="00E6036A">
            <w:pPr>
              <w:rPr>
                <w:b/>
                <w:bCs/>
                <w:i/>
                <w:iCs/>
                <w:lang w:val="el-GR"/>
              </w:rPr>
            </w:pPr>
            <w:r w:rsidRPr="00E6036A">
              <w:rPr>
                <w:b/>
                <w:bCs/>
                <w:i/>
                <w:iCs/>
                <w:lang w:val="el-GR"/>
              </w:rPr>
              <w:t>a leveling out</w:t>
            </w:r>
          </w:p>
        </w:tc>
      </w:tr>
      <w:tr w:rsidR="00703EFB" w:rsidRPr="00E6036A" w:rsidTr="00994709">
        <w:trPr>
          <w:trHeight w:val="149"/>
          <w:tblCellSpacing w:w="0" w:type="dxa"/>
        </w:trPr>
        <w:tc>
          <w:tcPr>
            <w:tcW w:w="4261" w:type="dxa"/>
          </w:tcPr>
          <w:p w:rsidR="00703EFB" w:rsidRPr="00703EFB" w:rsidRDefault="00703EFB" w:rsidP="00E6036A">
            <w:pPr>
              <w:rPr>
                <w:b/>
                <w:bCs/>
                <w:i/>
                <w:iCs/>
              </w:rPr>
            </w:pPr>
            <w:r>
              <w:rPr>
                <w:b/>
                <w:bCs/>
                <w:i/>
                <w:iCs/>
              </w:rPr>
              <w:t>Flatten out</w:t>
            </w:r>
          </w:p>
        </w:tc>
        <w:tc>
          <w:tcPr>
            <w:tcW w:w="4261" w:type="dxa"/>
          </w:tcPr>
          <w:p w:rsidR="00703EFB" w:rsidRPr="00E6036A" w:rsidRDefault="00703EFB" w:rsidP="00E6036A">
            <w:pPr>
              <w:rPr>
                <w:b/>
                <w:bCs/>
                <w:i/>
                <w:iCs/>
                <w:lang w:val="el-GR"/>
              </w:rPr>
            </w:pPr>
          </w:p>
        </w:tc>
      </w:tr>
      <w:tr w:rsidR="00703EFB" w:rsidRPr="00E6036A" w:rsidTr="00994709">
        <w:trPr>
          <w:trHeight w:val="149"/>
          <w:tblCellSpacing w:w="0" w:type="dxa"/>
        </w:trPr>
        <w:tc>
          <w:tcPr>
            <w:tcW w:w="4261" w:type="dxa"/>
          </w:tcPr>
          <w:p w:rsidR="00703EFB" w:rsidRDefault="00703EFB" w:rsidP="00E6036A">
            <w:pPr>
              <w:rPr>
                <w:b/>
                <w:bCs/>
                <w:i/>
                <w:iCs/>
              </w:rPr>
            </w:pPr>
            <w:r>
              <w:rPr>
                <w:b/>
                <w:bCs/>
                <w:i/>
                <w:iCs/>
              </w:rPr>
              <w:t>Hold steady</w:t>
            </w:r>
          </w:p>
        </w:tc>
        <w:tc>
          <w:tcPr>
            <w:tcW w:w="4261" w:type="dxa"/>
          </w:tcPr>
          <w:p w:rsidR="00703EFB" w:rsidRPr="00E6036A" w:rsidRDefault="00703EFB" w:rsidP="00E6036A">
            <w:pPr>
              <w:rPr>
                <w:b/>
                <w:bCs/>
                <w:i/>
                <w:iCs/>
                <w:lang w:val="el-GR"/>
              </w:rPr>
            </w:pPr>
          </w:p>
        </w:tc>
      </w:tr>
      <w:tr w:rsidR="00E6036A" w:rsidRPr="00E6036A" w:rsidTr="00994709">
        <w:trPr>
          <w:trHeight w:val="149"/>
          <w:tblCellSpacing w:w="0" w:type="dxa"/>
        </w:trPr>
        <w:tc>
          <w:tcPr>
            <w:tcW w:w="4261" w:type="dxa"/>
            <w:hideMark/>
          </w:tcPr>
          <w:p w:rsidR="00E6036A" w:rsidRPr="00E6036A" w:rsidRDefault="00E6036A" w:rsidP="00E6036A">
            <w:pPr>
              <w:rPr>
                <w:b/>
                <w:bCs/>
                <w:i/>
                <w:iCs/>
                <w:lang w:val="el-GR"/>
              </w:rPr>
            </w:pPr>
            <w:r w:rsidRPr="00E6036A">
              <w:rPr>
                <w:b/>
                <w:bCs/>
                <w:i/>
                <w:iCs/>
                <w:lang w:val="el-GR"/>
              </w:rPr>
              <w:t>No change</w:t>
            </w:r>
          </w:p>
        </w:tc>
        <w:tc>
          <w:tcPr>
            <w:tcW w:w="4261" w:type="dxa"/>
            <w:hideMark/>
          </w:tcPr>
          <w:p w:rsidR="00E6036A" w:rsidRPr="00E6036A" w:rsidRDefault="00E6036A" w:rsidP="00E6036A">
            <w:pPr>
              <w:rPr>
                <w:b/>
                <w:bCs/>
                <w:i/>
                <w:iCs/>
                <w:lang w:val="el-GR"/>
              </w:rPr>
            </w:pPr>
            <w:r w:rsidRPr="00E6036A">
              <w:rPr>
                <w:b/>
                <w:bCs/>
                <w:i/>
                <w:iCs/>
                <w:lang w:val="el-GR"/>
              </w:rPr>
              <w:t>no change</w:t>
            </w:r>
          </w:p>
        </w:tc>
      </w:tr>
      <w:tr w:rsidR="00E6036A" w:rsidRPr="00E6036A" w:rsidTr="00994709">
        <w:trPr>
          <w:trHeight w:val="149"/>
          <w:tblCellSpacing w:w="0" w:type="dxa"/>
        </w:trPr>
        <w:tc>
          <w:tcPr>
            <w:tcW w:w="4261" w:type="dxa"/>
            <w:hideMark/>
          </w:tcPr>
          <w:p w:rsidR="00E6036A" w:rsidRPr="00E6036A" w:rsidRDefault="00E6036A" w:rsidP="00E6036A">
            <w:pPr>
              <w:rPr>
                <w:b/>
                <w:bCs/>
                <w:i/>
                <w:iCs/>
                <w:lang w:val="el-GR"/>
              </w:rPr>
            </w:pPr>
            <w:r w:rsidRPr="00E6036A">
              <w:rPr>
                <w:b/>
                <w:bCs/>
                <w:i/>
                <w:iCs/>
                <w:lang w:val="el-GR"/>
              </w:rPr>
              <w:t>Remain stable (at)</w:t>
            </w:r>
          </w:p>
        </w:tc>
        <w:tc>
          <w:tcPr>
            <w:tcW w:w="4261" w:type="dxa"/>
            <w:hideMark/>
          </w:tcPr>
          <w:p w:rsidR="00E6036A" w:rsidRPr="00E6036A" w:rsidRDefault="00E6036A" w:rsidP="00E6036A">
            <w:pPr>
              <w:rPr>
                <w:b/>
                <w:bCs/>
                <w:i/>
                <w:iCs/>
                <w:lang w:val="el-GR"/>
              </w:rPr>
            </w:pPr>
            <w:r w:rsidRPr="00E6036A">
              <w:rPr>
                <w:b/>
                <w:bCs/>
                <w:i/>
                <w:iCs/>
                <w:lang w:val="el-GR"/>
              </w:rPr>
              <w:t xml:space="preserve">  </w:t>
            </w:r>
          </w:p>
        </w:tc>
      </w:tr>
      <w:tr w:rsidR="00E6036A" w:rsidRPr="00E6036A" w:rsidTr="00994709">
        <w:trPr>
          <w:trHeight w:val="149"/>
          <w:tblCellSpacing w:w="0" w:type="dxa"/>
        </w:trPr>
        <w:tc>
          <w:tcPr>
            <w:tcW w:w="4261" w:type="dxa"/>
            <w:hideMark/>
          </w:tcPr>
          <w:p w:rsidR="00E6036A" w:rsidRPr="00E6036A" w:rsidRDefault="00E6036A" w:rsidP="00E6036A">
            <w:pPr>
              <w:rPr>
                <w:b/>
                <w:bCs/>
                <w:i/>
                <w:iCs/>
                <w:lang w:val="el-GR"/>
              </w:rPr>
            </w:pPr>
            <w:r w:rsidRPr="00E6036A">
              <w:rPr>
                <w:b/>
                <w:bCs/>
                <w:i/>
                <w:iCs/>
                <w:lang w:val="el-GR"/>
              </w:rPr>
              <w:t>Remain steady (at)</w:t>
            </w:r>
          </w:p>
        </w:tc>
        <w:tc>
          <w:tcPr>
            <w:tcW w:w="4261" w:type="dxa"/>
            <w:hideMark/>
          </w:tcPr>
          <w:p w:rsidR="00E6036A" w:rsidRPr="00E6036A" w:rsidRDefault="00E6036A" w:rsidP="00E6036A">
            <w:pPr>
              <w:rPr>
                <w:b/>
                <w:bCs/>
                <w:i/>
                <w:iCs/>
                <w:lang w:val="el-GR"/>
              </w:rPr>
            </w:pPr>
            <w:r w:rsidRPr="00E6036A">
              <w:rPr>
                <w:b/>
                <w:bCs/>
                <w:i/>
                <w:iCs/>
                <w:lang w:val="el-GR"/>
              </w:rPr>
              <w:t xml:space="preserve">  </w:t>
            </w:r>
          </w:p>
        </w:tc>
      </w:tr>
      <w:tr w:rsidR="00E6036A" w:rsidRPr="00E6036A" w:rsidTr="00994709">
        <w:trPr>
          <w:trHeight w:val="149"/>
          <w:tblCellSpacing w:w="0" w:type="dxa"/>
        </w:trPr>
        <w:tc>
          <w:tcPr>
            <w:tcW w:w="4261" w:type="dxa"/>
            <w:hideMark/>
          </w:tcPr>
          <w:p w:rsidR="00E6036A" w:rsidRPr="00E6036A" w:rsidRDefault="00E6036A" w:rsidP="00E6036A">
            <w:pPr>
              <w:rPr>
                <w:b/>
                <w:bCs/>
                <w:i/>
                <w:iCs/>
                <w:lang w:val="el-GR"/>
              </w:rPr>
            </w:pPr>
            <w:r w:rsidRPr="00E6036A">
              <w:rPr>
                <w:b/>
                <w:bCs/>
                <w:i/>
                <w:iCs/>
                <w:lang w:val="el-GR"/>
              </w:rPr>
              <w:t>Stay (at)</w:t>
            </w:r>
          </w:p>
        </w:tc>
        <w:tc>
          <w:tcPr>
            <w:tcW w:w="4261" w:type="dxa"/>
            <w:hideMark/>
          </w:tcPr>
          <w:p w:rsidR="00E6036A" w:rsidRPr="00E6036A" w:rsidRDefault="00E6036A" w:rsidP="00E6036A">
            <w:pPr>
              <w:rPr>
                <w:b/>
                <w:bCs/>
                <w:i/>
                <w:iCs/>
                <w:lang w:val="el-GR"/>
              </w:rPr>
            </w:pPr>
            <w:r w:rsidRPr="00E6036A">
              <w:rPr>
                <w:b/>
                <w:bCs/>
                <w:i/>
                <w:iCs/>
                <w:lang w:val="el-GR"/>
              </w:rPr>
              <w:t xml:space="preserve">  </w:t>
            </w:r>
          </w:p>
        </w:tc>
      </w:tr>
      <w:tr w:rsidR="00E6036A" w:rsidRPr="00E6036A" w:rsidTr="00994709">
        <w:trPr>
          <w:trHeight w:val="149"/>
          <w:tblCellSpacing w:w="0" w:type="dxa"/>
        </w:trPr>
        <w:tc>
          <w:tcPr>
            <w:tcW w:w="4261" w:type="dxa"/>
            <w:hideMark/>
          </w:tcPr>
          <w:p w:rsidR="00E6036A" w:rsidRPr="00E6036A" w:rsidRDefault="00E6036A" w:rsidP="00E6036A">
            <w:pPr>
              <w:rPr>
                <w:b/>
                <w:bCs/>
                <w:i/>
                <w:iCs/>
                <w:lang w:val="el-GR"/>
              </w:rPr>
            </w:pPr>
            <w:r w:rsidRPr="00E6036A">
              <w:rPr>
                <w:b/>
                <w:bCs/>
                <w:i/>
                <w:iCs/>
                <w:lang w:val="el-GR"/>
              </w:rPr>
              <w:t>Stay constant (at)</w:t>
            </w:r>
          </w:p>
        </w:tc>
        <w:tc>
          <w:tcPr>
            <w:tcW w:w="4261" w:type="dxa"/>
            <w:hideMark/>
          </w:tcPr>
          <w:p w:rsidR="00E6036A" w:rsidRPr="00E6036A" w:rsidRDefault="00E6036A" w:rsidP="00E6036A">
            <w:pPr>
              <w:rPr>
                <w:b/>
                <w:bCs/>
                <w:i/>
                <w:iCs/>
                <w:lang w:val="el-GR"/>
              </w:rPr>
            </w:pPr>
            <w:r w:rsidRPr="00E6036A">
              <w:rPr>
                <w:b/>
                <w:bCs/>
                <w:i/>
                <w:iCs/>
                <w:lang w:val="el-GR"/>
              </w:rPr>
              <w:t xml:space="preserve">  </w:t>
            </w:r>
          </w:p>
        </w:tc>
      </w:tr>
      <w:tr w:rsidR="00E6036A" w:rsidRPr="00E6036A" w:rsidTr="00994709">
        <w:trPr>
          <w:trHeight w:val="149"/>
          <w:tblCellSpacing w:w="0" w:type="dxa"/>
        </w:trPr>
        <w:tc>
          <w:tcPr>
            <w:tcW w:w="4261" w:type="dxa"/>
            <w:hideMark/>
          </w:tcPr>
          <w:p w:rsidR="00E6036A" w:rsidRPr="00E6036A" w:rsidRDefault="00E6036A" w:rsidP="00E6036A">
            <w:pPr>
              <w:rPr>
                <w:b/>
                <w:bCs/>
                <w:i/>
                <w:iCs/>
                <w:lang w:val="el-GR"/>
              </w:rPr>
            </w:pPr>
            <w:r w:rsidRPr="00E6036A">
              <w:rPr>
                <w:b/>
                <w:bCs/>
                <w:i/>
                <w:iCs/>
                <w:lang w:val="el-GR"/>
              </w:rPr>
              <w:t>Maintain the same level</w:t>
            </w:r>
          </w:p>
        </w:tc>
        <w:tc>
          <w:tcPr>
            <w:tcW w:w="4261" w:type="dxa"/>
            <w:hideMark/>
          </w:tcPr>
          <w:p w:rsidR="00E6036A" w:rsidRPr="00E6036A" w:rsidRDefault="00E6036A" w:rsidP="00E6036A">
            <w:pPr>
              <w:rPr>
                <w:b/>
                <w:bCs/>
                <w:i/>
                <w:iCs/>
                <w:lang w:val="el-GR"/>
              </w:rPr>
            </w:pPr>
            <w:r w:rsidRPr="00E6036A">
              <w:rPr>
                <w:b/>
                <w:bCs/>
                <w:i/>
                <w:iCs/>
                <w:lang w:val="el-GR"/>
              </w:rPr>
              <w:t xml:space="preserve">  </w:t>
            </w:r>
          </w:p>
        </w:tc>
      </w:tr>
      <w:tr w:rsidR="00E6036A" w:rsidRPr="00E6036A" w:rsidTr="00994709">
        <w:trPr>
          <w:trHeight w:val="149"/>
          <w:tblCellSpacing w:w="0" w:type="dxa"/>
        </w:trPr>
        <w:tc>
          <w:tcPr>
            <w:tcW w:w="4261" w:type="dxa"/>
            <w:hideMark/>
          </w:tcPr>
          <w:p w:rsidR="00E6036A" w:rsidRDefault="00E6036A" w:rsidP="00E6036A">
            <w:pPr>
              <w:rPr>
                <w:b/>
                <w:bCs/>
                <w:i/>
                <w:iCs/>
              </w:rPr>
            </w:pPr>
            <w:r w:rsidRPr="00E6036A">
              <w:rPr>
                <w:b/>
                <w:bCs/>
                <w:i/>
                <w:iCs/>
                <w:lang w:val="el-GR"/>
              </w:rPr>
              <w:t xml:space="preserve">  </w:t>
            </w:r>
          </w:p>
          <w:p w:rsidR="00703EFB" w:rsidRPr="00703EFB" w:rsidRDefault="00703EFB" w:rsidP="00E6036A">
            <w:pPr>
              <w:rPr>
                <w:b/>
                <w:bCs/>
                <w:i/>
                <w:iCs/>
              </w:rPr>
            </w:pPr>
          </w:p>
        </w:tc>
        <w:tc>
          <w:tcPr>
            <w:tcW w:w="4261" w:type="dxa"/>
            <w:hideMark/>
          </w:tcPr>
          <w:p w:rsidR="00E6036A" w:rsidRPr="00E6036A" w:rsidRDefault="00E6036A" w:rsidP="00E6036A">
            <w:pPr>
              <w:rPr>
                <w:b/>
                <w:bCs/>
                <w:i/>
                <w:iCs/>
                <w:lang w:val="el-GR"/>
              </w:rPr>
            </w:pPr>
            <w:r w:rsidRPr="00E6036A">
              <w:rPr>
                <w:b/>
                <w:bCs/>
                <w:i/>
                <w:iCs/>
                <w:lang w:val="el-GR"/>
              </w:rPr>
              <w:t xml:space="preserve">  </w:t>
            </w:r>
          </w:p>
        </w:tc>
      </w:tr>
      <w:tr w:rsidR="00E6036A" w:rsidRPr="00E6036A" w:rsidTr="00994709">
        <w:trPr>
          <w:trHeight w:val="149"/>
          <w:tblCellSpacing w:w="0" w:type="dxa"/>
        </w:trPr>
        <w:tc>
          <w:tcPr>
            <w:tcW w:w="4261" w:type="dxa"/>
            <w:hideMark/>
          </w:tcPr>
          <w:p w:rsidR="00E6036A" w:rsidRPr="00E6036A" w:rsidRDefault="00E6036A" w:rsidP="00E6036A">
            <w:pPr>
              <w:rPr>
                <w:b/>
                <w:bCs/>
                <w:i/>
                <w:iCs/>
                <w:u w:val="single"/>
                <w:lang w:val="el-GR"/>
              </w:rPr>
            </w:pPr>
            <w:r w:rsidRPr="00E6036A">
              <w:rPr>
                <w:b/>
                <w:bCs/>
                <w:i/>
                <w:iCs/>
                <w:u w:val="single"/>
                <w:lang w:val="el-GR"/>
              </w:rPr>
              <w:t>Adjectives</w:t>
            </w:r>
          </w:p>
        </w:tc>
        <w:tc>
          <w:tcPr>
            <w:tcW w:w="4261" w:type="dxa"/>
            <w:hideMark/>
          </w:tcPr>
          <w:p w:rsidR="00E6036A" w:rsidRPr="00E6036A" w:rsidRDefault="00E6036A" w:rsidP="00E6036A">
            <w:pPr>
              <w:rPr>
                <w:b/>
                <w:bCs/>
                <w:i/>
                <w:iCs/>
                <w:u w:val="single"/>
                <w:lang w:val="el-GR"/>
              </w:rPr>
            </w:pPr>
            <w:r w:rsidRPr="00E6036A">
              <w:rPr>
                <w:b/>
                <w:bCs/>
                <w:i/>
                <w:iCs/>
                <w:u w:val="single"/>
                <w:lang w:val="el-GR"/>
              </w:rPr>
              <w:t>Adverbs</w:t>
            </w:r>
          </w:p>
        </w:tc>
      </w:tr>
      <w:tr w:rsidR="00E6036A" w:rsidRPr="00E6036A" w:rsidTr="00994709">
        <w:trPr>
          <w:trHeight w:val="149"/>
          <w:tblCellSpacing w:w="0" w:type="dxa"/>
        </w:trPr>
        <w:tc>
          <w:tcPr>
            <w:tcW w:w="4261" w:type="dxa"/>
            <w:hideMark/>
          </w:tcPr>
          <w:p w:rsidR="00E6036A" w:rsidRPr="00E6036A" w:rsidRDefault="00E6036A" w:rsidP="00E6036A">
            <w:pPr>
              <w:rPr>
                <w:b/>
                <w:bCs/>
                <w:i/>
                <w:iCs/>
                <w:lang w:val="el-GR"/>
              </w:rPr>
            </w:pPr>
            <w:r w:rsidRPr="00E6036A">
              <w:rPr>
                <w:b/>
                <w:bCs/>
                <w:i/>
                <w:iCs/>
                <w:lang w:val="el-GR"/>
              </w:rPr>
              <w:t xml:space="preserve">  </w:t>
            </w:r>
          </w:p>
        </w:tc>
        <w:tc>
          <w:tcPr>
            <w:tcW w:w="4261" w:type="dxa"/>
            <w:hideMark/>
          </w:tcPr>
          <w:p w:rsidR="00E6036A" w:rsidRPr="00E6036A" w:rsidRDefault="00E6036A" w:rsidP="00E6036A">
            <w:pPr>
              <w:rPr>
                <w:b/>
                <w:bCs/>
                <w:i/>
                <w:iCs/>
                <w:lang w:val="el-GR"/>
              </w:rPr>
            </w:pPr>
            <w:r w:rsidRPr="00E6036A">
              <w:rPr>
                <w:b/>
                <w:bCs/>
                <w:i/>
                <w:iCs/>
                <w:lang w:val="el-GR"/>
              </w:rPr>
              <w:t xml:space="preserve">  </w:t>
            </w:r>
          </w:p>
        </w:tc>
      </w:tr>
      <w:tr w:rsidR="00E6036A" w:rsidRPr="00E6036A" w:rsidTr="00994709">
        <w:trPr>
          <w:trHeight w:val="149"/>
          <w:tblCellSpacing w:w="0" w:type="dxa"/>
        </w:trPr>
        <w:tc>
          <w:tcPr>
            <w:tcW w:w="4261" w:type="dxa"/>
            <w:hideMark/>
          </w:tcPr>
          <w:p w:rsidR="00E6036A" w:rsidRPr="00E6036A" w:rsidRDefault="00E6036A" w:rsidP="00E6036A">
            <w:pPr>
              <w:rPr>
                <w:b/>
                <w:bCs/>
                <w:i/>
                <w:iCs/>
                <w:lang w:val="el-GR"/>
              </w:rPr>
            </w:pPr>
            <w:r w:rsidRPr="00E6036A">
              <w:rPr>
                <w:b/>
                <w:bCs/>
                <w:i/>
                <w:iCs/>
                <w:lang w:val="el-GR"/>
              </w:rPr>
              <w:t>Dramatic</w:t>
            </w:r>
          </w:p>
        </w:tc>
        <w:tc>
          <w:tcPr>
            <w:tcW w:w="4261" w:type="dxa"/>
            <w:hideMark/>
          </w:tcPr>
          <w:p w:rsidR="00E6036A" w:rsidRPr="00E6036A" w:rsidRDefault="00E6036A" w:rsidP="00E6036A">
            <w:pPr>
              <w:rPr>
                <w:b/>
                <w:bCs/>
                <w:i/>
                <w:iCs/>
                <w:lang w:val="el-GR"/>
              </w:rPr>
            </w:pPr>
            <w:r w:rsidRPr="00E6036A">
              <w:rPr>
                <w:b/>
                <w:bCs/>
                <w:i/>
                <w:iCs/>
                <w:lang w:val="el-GR"/>
              </w:rPr>
              <w:t>dramatically</w:t>
            </w:r>
          </w:p>
        </w:tc>
      </w:tr>
      <w:tr w:rsidR="00E6036A" w:rsidRPr="00E6036A" w:rsidTr="00994709">
        <w:trPr>
          <w:trHeight w:val="149"/>
          <w:tblCellSpacing w:w="0" w:type="dxa"/>
        </w:trPr>
        <w:tc>
          <w:tcPr>
            <w:tcW w:w="4261" w:type="dxa"/>
            <w:hideMark/>
          </w:tcPr>
          <w:p w:rsidR="00E6036A" w:rsidRPr="00E6036A" w:rsidRDefault="00E6036A" w:rsidP="00E6036A">
            <w:pPr>
              <w:rPr>
                <w:b/>
                <w:bCs/>
                <w:i/>
                <w:iCs/>
                <w:lang w:val="el-GR"/>
              </w:rPr>
            </w:pPr>
            <w:r w:rsidRPr="00E6036A">
              <w:rPr>
                <w:b/>
                <w:bCs/>
                <w:i/>
                <w:iCs/>
                <w:lang w:val="el-GR"/>
              </w:rPr>
              <w:t>Sharp</w:t>
            </w:r>
          </w:p>
        </w:tc>
        <w:tc>
          <w:tcPr>
            <w:tcW w:w="4261" w:type="dxa"/>
            <w:hideMark/>
          </w:tcPr>
          <w:p w:rsidR="00E6036A" w:rsidRPr="00E6036A" w:rsidRDefault="00E6036A" w:rsidP="00E6036A">
            <w:pPr>
              <w:rPr>
                <w:b/>
                <w:bCs/>
                <w:i/>
                <w:iCs/>
                <w:lang w:val="el-GR"/>
              </w:rPr>
            </w:pPr>
            <w:r w:rsidRPr="00E6036A">
              <w:rPr>
                <w:b/>
                <w:bCs/>
                <w:i/>
                <w:iCs/>
                <w:lang w:val="el-GR"/>
              </w:rPr>
              <w:t>sharply</w:t>
            </w:r>
          </w:p>
        </w:tc>
      </w:tr>
      <w:tr w:rsidR="00E6036A" w:rsidRPr="00E6036A" w:rsidTr="00994709">
        <w:trPr>
          <w:trHeight w:val="149"/>
          <w:tblCellSpacing w:w="0" w:type="dxa"/>
        </w:trPr>
        <w:tc>
          <w:tcPr>
            <w:tcW w:w="4261" w:type="dxa"/>
            <w:hideMark/>
          </w:tcPr>
          <w:p w:rsidR="00E6036A" w:rsidRPr="00E6036A" w:rsidRDefault="00E6036A" w:rsidP="00E6036A">
            <w:pPr>
              <w:rPr>
                <w:b/>
                <w:bCs/>
                <w:i/>
                <w:iCs/>
                <w:lang w:val="el-GR"/>
              </w:rPr>
            </w:pPr>
            <w:r w:rsidRPr="00E6036A">
              <w:rPr>
                <w:b/>
                <w:bCs/>
                <w:i/>
                <w:iCs/>
                <w:lang w:val="el-GR"/>
              </w:rPr>
              <w:t>Huge</w:t>
            </w:r>
          </w:p>
        </w:tc>
        <w:tc>
          <w:tcPr>
            <w:tcW w:w="4261" w:type="dxa"/>
            <w:hideMark/>
          </w:tcPr>
          <w:p w:rsidR="00E6036A" w:rsidRPr="00E6036A" w:rsidRDefault="00E6036A" w:rsidP="00E6036A">
            <w:pPr>
              <w:rPr>
                <w:b/>
                <w:bCs/>
                <w:i/>
                <w:iCs/>
                <w:lang w:val="el-GR"/>
              </w:rPr>
            </w:pPr>
            <w:r w:rsidRPr="00E6036A">
              <w:rPr>
                <w:b/>
                <w:bCs/>
                <w:i/>
                <w:iCs/>
                <w:lang w:val="el-GR"/>
              </w:rPr>
              <w:t>hugely</w:t>
            </w:r>
          </w:p>
        </w:tc>
      </w:tr>
      <w:tr w:rsidR="00E6036A" w:rsidRPr="00E6036A" w:rsidTr="00994709">
        <w:trPr>
          <w:trHeight w:val="149"/>
          <w:tblCellSpacing w:w="0" w:type="dxa"/>
        </w:trPr>
        <w:tc>
          <w:tcPr>
            <w:tcW w:w="4261" w:type="dxa"/>
            <w:hideMark/>
          </w:tcPr>
          <w:p w:rsidR="00E6036A" w:rsidRPr="00E6036A" w:rsidRDefault="00E6036A" w:rsidP="00E6036A">
            <w:pPr>
              <w:rPr>
                <w:b/>
                <w:bCs/>
                <w:i/>
                <w:iCs/>
                <w:lang w:val="el-GR"/>
              </w:rPr>
            </w:pPr>
            <w:r w:rsidRPr="00E6036A">
              <w:rPr>
                <w:b/>
                <w:bCs/>
                <w:i/>
                <w:iCs/>
                <w:lang w:val="el-GR"/>
              </w:rPr>
              <w:t>Enormous</w:t>
            </w:r>
          </w:p>
        </w:tc>
        <w:tc>
          <w:tcPr>
            <w:tcW w:w="4261" w:type="dxa"/>
            <w:hideMark/>
          </w:tcPr>
          <w:p w:rsidR="00E6036A" w:rsidRPr="00E6036A" w:rsidRDefault="00E6036A" w:rsidP="00E6036A">
            <w:pPr>
              <w:rPr>
                <w:b/>
                <w:bCs/>
                <w:i/>
                <w:iCs/>
                <w:lang w:val="el-GR"/>
              </w:rPr>
            </w:pPr>
            <w:r w:rsidRPr="00E6036A">
              <w:rPr>
                <w:b/>
                <w:bCs/>
                <w:i/>
                <w:iCs/>
                <w:lang w:val="el-GR"/>
              </w:rPr>
              <w:t>enormously</w:t>
            </w:r>
          </w:p>
        </w:tc>
      </w:tr>
      <w:tr w:rsidR="00E6036A" w:rsidRPr="00E6036A" w:rsidTr="00994709">
        <w:trPr>
          <w:trHeight w:val="149"/>
          <w:tblCellSpacing w:w="0" w:type="dxa"/>
        </w:trPr>
        <w:tc>
          <w:tcPr>
            <w:tcW w:w="4261" w:type="dxa"/>
            <w:hideMark/>
          </w:tcPr>
          <w:p w:rsidR="00E6036A" w:rsidRPr="00E6036A" w:rsidRDefault="00E6036A" w:rsidP="00E6036A">
            <w:pPr>
              <w:rPr>
                <w:b/>
                <w:bCs/>
                <w:i/>
                <w:iCs/>
                <w:lang w:val="el-GR"/>
              </w:rPr>
            </w:pPr>
            <w:r w:rsidRPr="00E6036A">
              <w:rPr>
                <w:b/>
                <w:bCs/>
                <w:i/>
                <w:iCs/>
                <w:lang w:val="el-GR"/>
              </w:rPr>
              <w:t>Steep</w:t>
            </w:r>
          </w:p>
        </w:tc>
        <w:tc>
          <w:tcPr>
            <w:tcW w:w="4261" w:type="dxa"/>
            <w:hideMark/>
          </w:tcPr>
          <w:p w:rsidR="00E6036A" w:rsidRPr="00E6036A" w:rsidRDefault="00E6036A" w:rsidP="00E6036A">
            <w:pPr>
              <w:rPr>
                <w:b/>
                <w:bCs/>
                <w:i/>
                <w:iCs/>
                <w:lang w:val="el-GR"/>
              </w:rPr>
            </w:pPr>
            <w:r w:rsidRPr="00E6036A">
              <w:rPr>
                <w:b/>
                <w:bCs/>
                <w:i/>
                <w:iCs/>
                <w:lang w:val="el-GR"/>
              </w:rPr>
              <w:t>steeply</w:t>
            </w:r>
          </w:p>
        </w:tc>
      </w:tr>
      <w:tr w:rsidR="00E6036A" w:rsidRPr="00E6036A" w:rsidTr="00994709">
        <w:trPr>
          <w:trHeight w:val="149"/>
          <w:tblCellSpacing w:w="0" w:type="dxa"/>
        </w:trPr>
        <w:tc>
          <w:tcPr>
            <w:tcW w:w="4261" w:type="dxa"/>
            <w:hideMark/>
          </w:tcPr>
          <w:p w:rsidR="00E6036A" w:rsidRPr="00E6036A" w:rsidRDefault="00E6036A" w:rsidP="00E6036A">
            <w:pPr>
              <w:rPr>
                <w:b/>
                <w:bCs/>
                <w:i/>
                <w:iCs/>
                <w:lang w:val="el-GR"/>
              </w:rPr>
            </w:pPr>
            <w:r w:rsidRPr="00E6036A">
              <w:rPr>
                <w:b/>
                <w:bCs/>
                <w:i/>
                <w:iCs/>
                <w:lang w:val="el-GR"/>
              </w:rPr>
              <w:lastRenderedPageBreak/>
              <w:t>Substantial</w:t>
            </w:r>
          </w:p>
        </w:tc>
        <w:tc>
          <w:tcPr>
            <w:tcW w:w="4261" w:type="dxa"/>
            <w:hideMark/>
          </w:tcPr>
          <w:p w:rsidR="00E6036A" w:rsidRPr="00E6036A" w:rsidRDefault="00E6036A" w:rsidP="00E6036A">
            <w:pPr>
              <w:rPr>
                <w:b/>
                <w:bCs/>
                <w:i/>
                <w:iCs/>
                <w:lang w:val="el-GR"/>
              </w:rPr>
            </w:pPr>
            <w:r w:rsidRPr="00E6036A">
              <w:rPr>
                <w:b/>
                <w:bCs/>
                <w:i/>
                <w:iCs/>
                <w:lang w:val="el-GR"/>
              </w:rPr>
              <w:t>substantially</w:t>
            </w:r>
          </w:p>
        </w:tc>
      </w:tr>
      <w:tr w:rsidR="00E6036A" w:rsidRPr="00E6036A" w:rsidTr="00994709">
        <w:trPr>
          <w:trHeight w:val="149"/>
          <w:tblCellSpacing w:w="0" w:type="dxa"/>
        </w:trPr>
        <w:tc>
          <w:tcPr>
            <w:tcW w:w="4261" w:type="dxa"/>
            <w:hideMark/>
          </w:tcPr>
          <w:p w:rsidR="00E6036A" w:rsidRPr="00E6036A" w:rsidRDefault="00E6036A" w:rsidP="00E6036A">
            <w:pPr>
              <w:rPr>
                <w:b/>
                <w:bCs/>
                <w:i/>
                <w:iCs/>
                <w:lang w:val="el-GR"/>
              </w:rPr>
            </w:pPr>
            <w:r w:rsidRPr="00E6036A">
              <w:rPr>
                <w:b/>
                <w:bCs/>
                <w:i/>
                <w:iCs/>
                <w:lang w:val="el-GR"/>
              </w:rPr>
              <w:t>Considerable</w:t>
            </w:r>
          </w:p>
        </w:tc>
        <w:tc>
          <w:tcPr>
            <w:tcW w:w="4261" w:type="dxa"/>
            <w:hideMark/>
          </w:tcPr>
          <w:p w:rsidR="00E6036A" w:rsidRPr="00E6036A" w:rsidRDefault="00E6036A" w:rsidP="00E6036A">
            <w:pPr>
              <w:rPr>
                <w:b/>
                <w:bCs/>
                <w:i/>
                <w:iCs/>
                <w:lang w:val="el-GR"/>
              </w:rPr>
            </w:pPr>
            <w:r w:rsidRPr="00E6036A">
              <w:rPr>
                <w:b/>
                <w:bCs/>
                <w:i/>
                <w:iCs/>
                <w:lang w:val="el-GR"/>
              </w:rPr>
              <w:t>considerably</w:t>
            </w:r>
          </w:p>
        </w:tc>
      </w:tr>
      <w:tr w:rsidR="00E6036A" w:rsidRPr="00E6036A" w:rsidTr="00994709">
        <w:trPr>
          <w:trHeight w:val="149"/>
          <w:tblCellSpacing w:w="0" w:type="dxa"/>
        </w:trPr>
        <w:tc>
          <w:tcPr>
            <w:tcW w:w="4261" w:type="dxa"/>
            <w:hideMark/>
          </w:tcPr>
          <w:p w:rsidR="00E6036A" w:rsidRPr="00E6036A" w:rsidRDefault="00E6036A" w:rsidP="00E6036A">
            <w:pPr>
              <w:rPr>
                <w:b/>
                <w:bCs/>
                <w:i/>
                <w:iCs/>
                <w:lang w:val="el-GR"/>
              </w:rPr>
            </w:pPr>
            <w:r w:rsidRPr="00E6036A">
              <w:rPr>
                <w:b/>
                <w:bCs/>
                <w:i/>
                <w:iCs/>
                <w:lang w:val="el-GR"/>
              </w:rPr>
              <w:t>Significant</w:t>
            </w:r>
          </w:p>
        </w:tc>
        <w:tc>
          <w:tcPr>
            <w:tcW w:w="4261" w:type="dxa"/>
            <w:hideMark/>
          </w:tcPr>
          <w:p w:rsidR="00E6036A" w:rsidRPr="00E6036A" w:rsidRDefault="00E6036A" w:rsidP="00E6036A">
            <w:pPr>
              <w:rPr>
                <w:b/>
                <w:bCs/>
                <w:i/>
                <w:iCs/>
                <w:lang w:val="el-GR"/>
              </w:rPr>
            </w:pPr>
            <w:r w:rsidRPr="00E6036A">
              <w:rPr>
                <w:b/>
                <w:bCs/>
                <w:i/>
                <w:iCs/>
                <w:lang w:val="el-GR"/>
              </w:rPr>
              <w:t>significantly</w:t>
            </w:r>
          </w:p>
        </w:tc>
      </w:tr>
      <w:tr w:rsidR="00E6036A" w:rsidRPr="00E6036A" w:rsidTr="00994709">
        <w:trPr>
          <w:trHeight w:val="149"/>
          <w:tblCellSpacing w:w="0" w:type="dxa"/>
        </w:trPr>
        <w:tc>
          <w:tcPr>
            <w:tcW w:w="4261" w:type="dxa"/>
            <w:hideMark/>
          </w:tcPr>
          <w:p w:rsidR="00E6036A" w:rsidRPr="00E6036A" w:rsidRDefault="00E6036A" w:rsidP="00E6036A">
            <w:pPr>
              <w:rPr>
                <w:b/>
                <w:bCs/>
                <w:i/>
                <w:iCs/>
                <w:lang w:val="el-GR"/>
              </w:rPr>
            </w:pPr>
            <w:r w:rsidRPr="00E6036A">
              <w:rPr>
                <w:b/>
                <w:bCs/>
                <w:i/>
                <w:iCs/>
                <w:lang w:val="el-GR"/>
              </w:rPr>
              <w:t>Marked</w:t>
            </w:r>
          </w:p>
        </w:tc>
        <w:tc>
          <w:tcPr>
            <w:tcW w:w="4261" w:type="dxa"/>
            <w:hideMark/>
          </w:tcPr>
          <w:p w:rsidR="00E6036A" w:rsidRPr="00E6036A" w:rsidRDefault="00E6036A" w:rsidP="00E6036A">
            <w:pPr>
              <w:rPr>
                <w:b/>
                <w:bCs/>
                <w:i/>
                <w:iCs/>
                <w:lang w:val="el-GR"/>
              </w:rPr>
            </w:pPr>
            <w:r w:rsidRPr="00E6036A">
              <w:rPr>
                <w:b/>
                <w:bCs/>
                <w:i/>
                <w:iCs/>
                <w:lang w:val="el-GR"/>
              </w:rPr>
              <w:t>markedly</w:t>
            </w:r>
          </w:p>
        </w:tc>
      </w:tr>
      <w:tr w:rsidR="00E6036A" w:rsidRPr="00E6036A" w:rsidTr="00994709">
        <w:trPr>
          <w:trHeight w:val="149"/>
          <w:tblCellSpacing w:w="0" w:type="dxa"/>
        </w:trPr>
        <w:tc>
          <w:tcPr>
            <w:tcW w:w="4261" w:type="dxa"/>
            <w:hideMark/>
          </w:tcPr>
          <w:p w:rsidR="00E6036A" w:rsidRPr="00E6036A" w:rsidRDefault="00E6036A" w:rsidP="00E6036A">
            <w:pPr>
              <w:rPr>
                <w:b/>
                <w:bCs/>
                <w:i/>
                <w:iCs/>
                <w:lang w:val="el-GR"/>
              </w:rPr>
            </w:pPr>
            <w:r w:rsidRPr="00E6036A">
              <w:rPr>
                <w:b/>
                <w:bCs/>
                <w:i/>
                <w:iCs/>
                <w:lang w:val="el-GR"/>
              </w:rPr>
              <w:t>Moderate</w:t>
            </w:r>
          </w:p>
        </w:tc>
        <w:tc>
          <w:tcPr>
            <w:tcW w:w="4261" w:type="dxa"/>
            <w:hideMark/>
          </w:tcPr>
          <w:p w:rsidR="00E6036A" w:rsidRPr="00E6036A" w:rsidRDefault="00E6036A" w:rsidP="00E6036A">
            <w:pPr>
              <w:rPr>
                <w:b/>
                <w:bCs/>
                <w:i/>
                <w:iCs/>
                <w:lang w:val="el-GR"/>
              </w:rPr>
            </w:pPr>
            <w:r w:rsidRPr="00E6036A">
              <w:rPr>
                <w:b/>
                <w:bCs/>
                <w:i/>
                <w:iCs/>
                <w:lang w:val="el-GR"/>
              </w:rPr>
              <w:t>moderately</w:t>
            </w:r>
          </w:p>
        </w:tc>
      </w:tr>
      <w:tr w:rsidR="00E6036A" w:rsidRPr="00E6036A" w:rsidTr="00994709">
        <w:trPr>
          <w:trHeight w:val="149"/>
          <w:tblCellSpacing w:w="0" w:type="dxa"/>
        </w:trPr>
        <w:tc>
          <w:tcPr>
            <w:tcW w:w="4261" w:type="dxa"/>
            <w:hideMark/>
          </w:tcPr>
          <w:p w:rsidR="00E6036A" w:rsidRPr="00E6036A" w:rsidRDefault="00E6036A" w:rsidP="00E6036A">
            <w:pPr>
              <w:rPr>
                <w:b/>
                <w:bCs/>
                <w:i/>
                <w:iCs/>
                <w:lang w:val="el-GR"/>
              </w:rPr>
            </w:pPr>
            <w:r w:rsidRPr="00E6036A">
              <w:rPr>
                <w:b/>
                <w:bCs/>
                <w:i/>
                <w:iCs/>
                <w:lang w:val="el-GR"/>
              </w:rPr>
              <w:t>Slight</w:t>
            </w:r>
          </w:p>
        </w:tc>
        <w:tc>
          <w:tcPr>
            <w:tcW w:w="4261" w:type="dxa"/>
            <w:hideMark/>
          </w:tcPr>
          <w:p w:rsidR="00E6036A" w:rsidRPr="00E6036A" w:rsidRDefault="00E6036A" w:rsidP="00E6036A">
            <w:pPr>
              <w:rPr>
                <w:b/>
                <w:bCs/>
                <w:i/>
                <w:iCs/>
                <w:lang w:val="el-GR"/>
              </w:rPr>
            </w:pPr>
            <w:r w:rsidRPr="00E6036A">
              <w:rPr>
                <w:b/>
                <w:bCs/>
                <w:i/>
                <w:iCs/>
                <w:lang w:val="el-GR"/>
              </w:rPr>
              <w:t>slightly</w:t>
            </w:r>
          </w:p>
        </w:tc>
      </w:tr>
      <w:tr w:rsidR="00E6036A" w:rsidRPr="00E6036A" w:rsidTr="00994709">
        <w:trPr>
          <w:trHeight w:val="526"/>
          <w:tblCellSpacing w:w="0" w:type="dxa"/>
        </w:trPr>
        <w:tc>
          <w:tcPr>
            <w:tcW w:w="4261" w:type="dxa"/>
            <w:hideMark/>
          </w:tcPr>
          <w:p w:rsidR="00E6036A" w:rsidRPr="00E6036A" w:rsidRDefault="00E6036A" w:rsidP="00E6036A">
            <w:pPr>
              <w:rPr>
                <w:b/>
                <w:bCs/>
                <w:i/>
                <w:iCs/>
                <w:lang w:val="el-GR"/>
              </w:rPr>
            </w:pPr>
            <w:r w:rsidRPr="00E6036A">
              <w:rPr>
                <w:b/>
                <w:bCs/>
                <w:i/>
                <w:iCs/>
                <w:lang w:val="el-GR"/>
              </w:rPr>
              <w:t>Small</w:t>
            </w:r>
          </w:p>
        </w:tc>
        <w:tc>
          <w:tcPr>
            <w:tcW w:w="4261" w:type="dxa"/>
            <w:hideMark/>
          </w:tcPr>
          <w:p w:rsidR="00E6036A" w:rsidRPr="00E6036A" w:rsidRDefault="00E6036A" w:rsidP="00E6036A">
            <w:pPr>
              <w:rPr>
                <w:b/>
                <w:bCs/>
                <w:i/>
                <w:iCs/>
                <w:lang w:val="el-GR"/>
              </w:rPr>
            </w:pPr>
            <w:r w:rsidRPr="00E6036A">
              <w:rPr>
                <w:b/>
                <w:bCs/>
                <w:i/>
                <w:iCs/>
                <w:lang w:val="el-GR"/>
              </w:rPr>
              <w:t xml:space="preserve">  </w:t>
            </w:r>
          </w:p>
        </w:tc>
      </w:tr>
      <w:tr w:rsidR="00E6036A" w:rsidRPr="00E6036A" w:rsidTr="00994709">
        <w:trPr>
          <w:trHeight w:val="526"/>
          <w:tblCellSpacing w:w="0" w:type="dxa"/>
        </w:trPr>
        <w:tc>
          <w:tcPr>
            <w:tcW w:w="4261" w:type="dxa"/>
            <w:hideMark/>
          </w:tcPr>
          <w:p w:rsidR="00E6036A" w:rsidRPr="00E6036A" w:rsidRDefault="00E6036A" w:rsidP="00E6036A">
            <w:pPr>
              <w:rPr>
                <w:b/>
                <w:bCs/>
                <w:i/>
                <w:iCs/>
                <w:lang w:val="el-GR"/>
              </w:rPr>
            </w:pPr>
            <w:r w:rsidRPr="00E6036A">
              <w:rPr>
                <w:b/>
                <w:bCs/>
                <w:i/>
                <w:iCs/>
                <w:lang w:val="el-GR"/>
              </w:rPr>
              <w:t>Minimal</w:t>
            </w:r>
          </w:p>
        </w:tc>
        <w:tc>
          <w:tcPr>
            <w:tcW w:w="4261" w:type="dxa"/>
            <w:hideMark/>
          </w:tcPr>
          <w:p w:rsidR="00E6036A" w:rsidRPr="00E6036A" w:rsidRDefault="00E6036A" w:rsidP="00E6036A">
            <w:pPr>
              <w:rPr>
                <w:b/>
                <w:bCs/>
                <w:i/>
                <w:iCs/>
                <w:lang w:val="el-GR"/>
              </w:rPr>
            </w:pPr>
            <w:r w:rsidRPr="00E6036A">
              <w:rPr>
                <w:b/>
                <w:bCs/>
                <w:i/>
                <w:iCs/>
                <w:lang w:val="el-GR"/>
              </w:rPr>
              <w:t>minimally</w:t>
            </w:r>
          </w:p>
        </w:tc>
      </w:tr>
      <w:tr w:rsidR="00E6036A" w:rsidRPr="00E6036A" w:rsidTr="00994709">
        <w:trPr>
          <w:trHeight w:val="526"/>
          <w:tblCellSpacing w:w="0" w:type="dxa"/>
        </w:trPr>
        <w:tc>
          <w:tcPr>
            <w:tcW w:w="4261" w:type="dxa"/>
            <w:hideMark/>
          </w:tcPr>
          <w:p w:rsidR="00E6036A" w:rsidRPr="00E6036A" w:rsidRDefault="00E6036A" w:rsidP="00E6036A">
            <w:pPr>
              <w:rPr>
                <w:b/>
                <w:bCs/>
                <w:i/>
                <w:iCs/>
                <w:lang w:val="el-GR"/>
              </w:rPr>
            </w:pPr>
            <w:r w:rsidRPr="00E6036A">
              <w:rPr>
                <w:b/>
                <w:bCs/>
                <w:i/>
                <w:iCs/>
                <w:lang w:val="el-GR"/>
              </w:rPr>
              <w:t xml:space="preserve">  </w:t>
            </w:r>
          </w:p>
        </w:tc>
        <w:tc>
          <w:tcPr>
            <w:tcW w:w="4261" w:type="dxa"/>
            <w:hideMark/>
          </w:tcPr>
          <w:p w:rsidR="00E6036A" w:rsidRPr="00E6036A" w:rsidRDefault="00E6036A" w:rsidP="00E6036A">
            <w:pPr>
              <w:rPr>
                <w:b/>
                <w:bCs/>
                <w:i/>
                <w:iCs/>
                <w:lang w:val="el-GR"/>
              </w:rPr>
            </w:pPr>
            <w:r w:rsidRPr="00E6036A">
              <w:rPr>
                <w:b/>
                <w:bCs/>
                <w:i/>
                <w:iCs/>
                <w:lang w:val="el-GR"/>
              </w:rPr>
              <w:t xml:space="preserve">  </w:t>
            </w:r>
          </w:p>
        </w:tc>
      </w:tr>
      <w:tr w:rsidR="00E6036A" w:rsidRPr="00E6036A" w:rsidTr="00994709">
        <w:trPr>
          <w:trHeight w:val="526"/>
          <w:tblCellSpacing w:w="0" w:type="dxa"/>
        </w:trPr>
        <w:tc>
          <w:tcPr>
            <w:tcW w:w="0" w:type="auto"/>
            <w:gridSpan w:val="2"/>
            <w:hideMark/>
          </w:tcPr>
          <w:p w:rsidR="00000000" w:rsidRPr="00E6036A" w:rsidRDefault="00E6036A" w:rsidP="00E6036A">
            <w:pPr>
              <w:rPr>
                <w:b/>
                <w:bCs/>
                <w:i/>
                <w:iCs/>
                <w:lang w:val="el-GR"/>
              </w:rPr>
            </w:pPr>
            <w:r w:rsidRPr="00E6036A">
              <w:rPr>
                <w:b/>
                <w:bCs/>
                <w:i/>
                <w:iCs/>
                <w:lang w:val="el-GR"/>
              </w:rPr>
              <w:t xml:space="preserve">Describing the Speed of a Change </w:t>
            </w:r>
          </w:p>
        </w:tc>
      </w:tr>
      <w:tr w:rsidR="00E6036A" w:rsidRPr="00E6036A" w:rsidTr="00994709">
        <w:trPr>
          <w:trHeight w:val="526"/>
          <w:tblCellSpacing w:w="0" w:type="dxa"/>
        </w:trPr>
        <w:tc>
          <w:tcPr>
            <w:tcW w:w="4261" w:type="dxa"/>
          </w:tcPr>
          <w:p w:rsidR="00E6036A" w:rsidRPr="00E6036A" w:rsidRDefault="00E6036A" w:rsidP="00E6036A">
            <w:pPr>
              <w:rPr>
                <w:b/>
                <w:bCs/>
                <w:i/>
                <w:iCs/>
                <w:lang w:val="en-GB"/>
              </w:rPr>
            </w:pPr>
          </w:p>
        </w:tc>
        <w:tc>
          <w:tcPr>
            <w:tcW w:w="4261" w:type="dxa"/>
            <w:hideMark/>
          </w:tcPr>
          <w:p w:rsidR="00E6036A" w:rsidRPr="00E6036A" w:rsidRDefault="00E6036A" w:rsidP="00E6036A">
            <w:pPr>
              <w:rPr>
                <w:b/>
                <w:bCs/>
                <w:i/>
                <w:iCs/>
                <w:lang w:val="en-GB"/>
              </w:rPr>
            </w:pPr>
            <w:r w:rsidRPr="00E6036A">
              <w:rPr>
                <w:b/>
                <w:bCs/>
                <w:i/>
                <w:iCs/>
                <w:lang w:val="en-GB"/>
              </w:rPr>
              <w:t xml:space="preserve">  </w:t>
            </w:r>
          </w:p>
        </w:tc>
      </w:tr>
      <w:tr w:rsidR="00E6036A" w:rsidRPr="00E6036A" w:rsidTr="00994709">
        <w:trPr>
          <w:trHeight w:val="526"/>
          <w:tblCellSpacing w:w="0" w:type="dxa"/>
        </w:trPr>
        <w:tc>
          <w:tcPr>
            <w:tcW w:w="4261" w:type="dxa"/>
            <w:hideMark/>
          </w:tcPr>
          <w:p w:rsidR="00E6036A" w:rsidRPr="00E6036A" w:rsidRDefault="00E6036A" w:rsidP="00E6036A">
            <w:pPr>
              <w:rPr>
                <w:b/>
                <w:bCs/>
                <w:i/>
                <w:iCs/>
                <w:lang w:val="el-GR"/>
              </w:rPr>
            </w:pPr>
            <w:r w:rsidRPr="00E6036A">
              <w:rPr>
                <w:b/>
                <w:bCs/>
                <w:i/>
                <w:iCs/>
                <w:u w:val="single"/>
                <w:lang w:val="el-GR"/>
              </w:rPr>
              <w:t>Adjectives</w:t>
            </w:r>
          </w:p>
        </w:tc>
        <w:tc>
          <w:tcPr>
            <w:tcW w:w="4261" w:type="dxa"/>
            <w:hideMark/>
          </w:tcPr>
          <w:p w:rsidR="00E6036A" w:rsidRPr="00E6036A" w:rsidRDefault="00E6036A" w:rsidP="00E6036A">
            <w:pPr>
              <w:rPr>
                <w:b/>
                <w:bCs/>
                <w:i/>
                <w:iCs/>
                <w:lang w:val="el-GR"/>
              </w:rPr>
            </w:pPr>
            <w:r w:rsidRPr="00E6036A">
              <w:rPr>
                <w:b/>
                <w:bCs/>
                <w:i/>
                <w:iCs/>
                <w:u w:val="single"/>
                <w:lang w:val="el-GR"/>
              </w:rPr>
              <w:t>Adverbs</w:t>
            </w:r>
          </w:p>
        </w:tc>
      </w:tr>
      <w:tr w:rsidR="00E6036A" w:rsidRPr="00E6036A" w:rsidTr="00994709">
        <w:trPr>
          <w:trHeight w:val="511"/>
          <w:tblCellSpacing w:w="0" w:type="dxa"/>
        </w:trPr>
        <w:tc>
          <w:tcPr>
            <w:tcW w:w="4261" w:type="dxa"/>
            <w:hideMark/>
          </w:tcPr>
          <w:p w:rsidR="00E6036A" w:rsidRPr="00E6036A" w:rsidRDefault="00E6036A" w:rsidP="00E6036A">
            <w:pPr>
              <w:rPr>
                <w:b/>
                <w:bCs/>
                <w:i/>
                <w:iCs/>
                <w:lang w:val="el-GR"/>
              </w:rPr>
            </w:pPr>
            <w:r w:rsidRPr="00E6036A">
              <w:rPr>
                <w:b/>
                <w:bCs/>
                <w:i/>
                <w:iCs/>
                <w:lang w:val="el-GR"/>
              </w:rPr>
              <w:t xml:space="preserve">  </w:t>
            </w:r>
          </w:p>
        </w:tc>
        <w:tc>
          <w:tcPr>
            <w:tcW w:w="4261" w:type="dxa"/>
            <w:hideMark/>
          </w:tcPr>
          <w:p w:rsidR="00E6036A" w:rsidRPr="00E6036A" w:rsidRDefault="00E6036A" w:rsidP="00E6036A">
            <w:pPr>
              <w:rPr>
                <w:b/>
                <w:bCs/>
                <w:i/>
                <w:iCs/>
                <w:lang w:val="el-GR"/>
              </w:rPr>
            </w:pPr>
            <w:r w:rsidRPr="00E6036A">
              <w:rPr>
                <w:b/>
                <w:bCs/>
                <w:i/>
                <w:iCs/>
                <w:lang w:val="el-GR"/>
              </w:rPr>
              <w:t xml:space="preserve">  </w:t>
            </w:r>
          </w:p>
        </w:tc>
      </w:tr>
      <w:tr w:rsidR="00E6036A" w:rsidRPr="00E6036A" w:rsidTr="00994709">
        <w:trPr>
          <w:trHeight w:val="526"/>
          <w:tblCellSpacing w:w="0" w:type="dxa"/>
        </w:trPr>
        <w:tc>
          <w:tcPr>
            <w:tcW w:w="4261" w:type="dxa"/>
            <w:hideMark/>
          </w:tcPr>
          <w:p w:rsidR="00E6036A" w:rsidRPr="00E6036A" w:rsidRDefault="00E6036A" w:rsidP="00E6036A">
            <w:pPr>
              <w:rPr>
                <w:b/>
                <w:bCs/>
                <w:i/>
                <w:iCs/>
                <w:lang w:val="el-GR"/>
              </w:rPr>
            </w:pPr>
            <w:r w:rsidRPr="00E6036A">
              <w:rPr>
                <w:b/>
                <w:bCs/>
                <w:i/>
                <w:iCs/>
                <w:lang w:val="el-GR"/>
              </w:rPr>
              <w:t>Rapid</w:t>
            </w:r>
          </w:p>
        </w:tc>
        <w:tc>
          <w:tcPr>
            <w:tcW w:w="4261" w:type="dxa"/>
            <w:hideMark/>
          </w:tcPr>
          <w:p w:rsidR="00E6036A" w:rsidRPr="00E6036A" w:rsidRDefault="00E6036A" w:rsidP="00E6036A">
            <w:pPr>
              <w:rPr>
                <w:b/>
                <w:bCs/>
                <w:i/>
                <w:iCs/>
                <w:lang w:val="el-GR"/>
              </w:rPr>
            </w:pPr>
            <w:r w:rsidRPr="00E6036A">
              <w:rPr>
                <w:b/>
                <w:bCs/>
                <w:i/>
                <w:iCs/>
                <w:lang w:val="el-GR"/>
              </w:rPr>
              <w:t>rapidly</w:t>
            </w:r>
          </w:p>
        </w:tc>
      </w:tr>
      <w:tr w:rsidR="00E6036A" w:rsidRPr="00E6036A" w:rsidTr="00994709">
        <w:trPr>
          <w:trHeight w:val="526"/>
          <w:tblCellSpacing w:w="0" w:type="dxa"/>
        </w:trPr>
        <w:tc>
          <w:tcPr>
            <w:tcW w:w="4261" w:type="dxa"/>
            <w:hideMark/>
          </w:tcPr>
          <w:p w:rsidR="00E6036A" w:rsidRPr="00E6036A" w:rsidRDefault="00E6036A" w:rsidP="00E6036A">
            <w:pPr>
              <w:rPr>
                <w:b/>
                <w:bCs/>
                <w:i/>
                <w:iCs/>
                <w:lang w:val="el-GR"/>
              </w:rPr>
            </w:pPr>
            <w:r w:rsidRPr="00E6036A">
              <w:rPr>
                <w:b/>
                <w:bCs/>
                <w:i/>
                <w:iCs/>
                <w:lang w:val="el-GR"/>
              </w:rPr>
              <w:t>Quick</w:t>
            </w:r>
          </w:p>
        </w:tc>
        <w:tc>
          <w:tcPr>
            <w:tcW w:w="4261" w:type="dxa"/>
            <w:hideMark/>
          </w:tcPr>
          <w:p w:rsidR="00E6036A" w:rsidRPr="00E6036A" w:rsidRDefault="00E6036A" w:rsidP="00E6036A">
            <w:pPr>
              <w:rPr>
                <w:b/>
                <w:bCs/>
                <w:i/>
                <w:iCs/>
                <w:lang w:val="el-GR"/>
              </w:rPr>
            </w:pPr>
            <w:r w:rsidRPr="00E6036A">
              <w:rPr>
                <w:b/>
                <w:bCs/>
                <w:i/>
                <w:iCs/>
                <w:lang w:val="el-GR"/>
              </w:rPr>
              <w:t>quickly</w:t>
            </w:r>
          </w:p>
        </w:tc>
      </w:tr>
      <w:tr w:rsidR="00E6036A" w:rsidRPr="00E6036A" w:rsidTr="00994709">
        <w:trPr>
          <w:trHeight w:val="526"/>
          <w:tblCellSpacing w:w="0" w:type="dxa"/>
        </w:trPr>
        <w:tc>
          <w:tcPr>
            <w:tcW w:w="4261" w:type="dxa"/>
            <w:hideMark/>
          </w:tcPr>
          <w:p w:rsidR="00E6036A" w:rsidRPr="00E6036A" w:rsidRDefault="00E6036A" w:rsidP="00E6036A">
            <w:pPr>
              <w:rPr>
                <w:b/>
                <w:bCs/>
                <w:i/>
                <w:iCs/>
                <w:lang w:val="el-GR"/>
              </w:rPr>
            </w:pPr>
            <w:r w:rsidRPr="00E6036A">
              <w:rPr>
                <w:b/>
                <w:bCs/>
                <w:i/>
                <w:iCs/>
                <w:lang w:val="el-GR"/>
              </w:rPr>
              <w:t>Swift</w:t>
            </w:r>
          </w:p>
        </w:tc>
        <w:tc>
          <w:tcPr>
            <w:tcW w:w="4261" w:type="dxa"/>
            <w:hideMark/>
          </w:tcPr>
          <w:p w:rsidR="00E6036A" w:rsidRPr="00E6036A" w:rsidRDefault="00E6036A" w:rsidP="00E6036A">
            <w:pPr>
              <w:rPr>
                <w:b/>
                <w:bCs/>
                <w:i/>
                <w:iCs/>
                <w:lang w:val="el-GR"/>
              </w:rPr>
            </w:pPr>
            <w:r w:rsidRPr="00E6036A">
              <w:rPr>
                <w:b/>
                <w:bCs/>
                <w:i/>
                <w:iCs/>
                <w:lang w:val="el-GR"/>
              </w:rPr>
              <w:t>swiftly</w:t>
            </w:r>
          </w:p>
        </w:tc>
      </w:tr>
      <w:tr w:rsidR="00E6036A" w:rsidRPr="00E6036A" w:rsidTr="00994709">
        <w:trPr>
          <w:trHeight w:val="526"/>
          <w:tblCellSpacing w:w="0" w:type="dxa"/>
        </w:trPr>
        <w:tc>
          <w:tcPr>
            <w:tcW w:w="4261" w:type="dxa"/>
            <w:hideMark/>
          </w:tcPr>
          <w:p w:rsidR="00E6036A" w:rsidRPr="00E6036A" w:rsidRDefault="00E6036A" w:rsidP="00E6036A">
            <w:pPr>
              <w:rPr>
                <w:b/>
                <w:bCs/>
                <w:i/>
                <w:iCs/>
                <w:lang w:val="el-GR"/>
              </w:rPr>
            </w:pPr>
            <w:r w:rsidRPr="00E6036A">
              <w:rPr>
                <w:b/>
                <w:bCs/>
                <w:i/>
                <w:iCs/>
                <w:lang w:val="el-GR"/>
              </w:rPr>
              <w:t>Sudden</w:t>
            </w:r>
          </w:p>
        </w:tc>
        <w:tc>
          <w:tcPr>
            <w:tcW w:w="4261" w:type="dxa"/>
            <w:hideMark/>
          </w:tcPr>
          <w:p w:rsidR="00E6036A" w:rsidRPr="00E6036A" w:rsidRDefault="00E6036A" w:rsidP="00E6036A">
            <w:pPr>
              <w:rPr>
                <w:b/>
                <w:bCs/>
                <w:i/>
                <w:iCs/>
                <w:lang w:val="el-GR"/>
              </w:rPr>
            </w:pPr>
            <w:r w:rsidRPr="00E6036A">
              <w:rPr>
                <w:b/>
                <w:bCs/>
                <w:i/>
                <w:iCs/>
                <w:lang w:val="el-GR"/>
              </w:rPr>
              <w:t>suddenly</w:t>
            </w:r>
          </w:p>
        </w:tc>
      </w:tr>
      <w:tr w:rsidR="00E6036A" w:rsidRPr="00E6036A" w:rsidTr="00994709">
        <w:trPr>
          <w:trHeight w:val="526"/>
          <w:tblCellSpacing w:w="0" w:type="dxa"/>
        </w:trPr>
        <w:tc>
          <w:tcPr>
            <w:tcW w:w="4261" w:type="dxa"/>
            <w:hideMark/>
          </w:tcPr>
          <w:p w:rsidR="00E6036A" w:rsidRPr="00E6036A" w:rsidRDefault="00E6036A" w:rsidP="00E6036A">
            <w:pPr>
              <w:rPr>
                <w:b/>
                <w:bCs/>
                <w:i/>
                <w:iCs/>
                <w:lang w:val="el-GR"/>
              </w:rPr>
            </w:pPr>
            <w:r w:rsidRPr="00E6036A">
              <w:rPr>
                <w:b/>
                <w:bCs/>
                <w:i/>
                <w:iCs/>
                <w:lang w:val="el-GR"/>
              </w:rPr>
              <w:t>Steady</w:t>
            </w:r>
          </w:p>
        </w:tc>
        <w:tc>
          <w:tcPr>
            <w:tcW w:w="4261" w:type="dxa"/>
            <w:hideMark/>
          </w:tcPr>
          <w:p w:rsidR="00E6036A" w:rsidRPr="00E6036A" w:rsidRDefault="00E6036A" w:rsidP="00E6036A">
            <w:pPr>
              <w:rPr>
                <w:b/>
                <w:bCs/>
                <w:i/>
                <w:iCs/>
                <w:lang w:val="el-GR"/>
              </w:rPr>
            </w:pPr>
            <w:r w:rsidRPr="00E6036A">
              <w:rPr>
                <w:b/>
                <w:bCs/>
                <w:i/>
                <w:iCs/>
                <w:lang w:val="el-GR"/>
              </w:rPr>
              <w:t>steadily</w:t>
            </w:r>
          </w:p>
        </w:tc>
      </w:tr>
      <w:tr w:rsidR="00E6036A" w:rsidRPr="00E6036A" w:rsidTr="00994709">
        <w:trPr>
          <w:trHeight w:val="526"/>
          <w:tblCellSpacing w:w="0" w:type="dxa"/>
        </w:trPr>
        <w:tc>
          <w:tcPr>
            <w:tcW w:w="4261" w:type="dxa"/>
            <w:hideMark/>
          </w:tcPr>
          <w:p w:rsidR="00E6036A" w:rsidRPr="00E6036A" w:rsidRDefault="00E6036A" w:rsidP="00E6036A">
            <w:pPr>
              <w:rPr>
                <w:b/>
                <w:bCs/>
                <w:i/>
                <w:iCs/>
                <w:lang w:val="el-GR"/>
              </w:rPr>
            </w:pPr>
            <w:r w:rsidRPr="00E6036A">
              <w:rPr>
                <w:b/>
                <w:bCs/>
                <w:i/>
                <w:iCs/>
                <w:lang w:val="el-GR"/>
              </w:rPr>
              <w:t>Gradual</w:t>
            </w:r>
          </w:p>
        </w:tc>
        <w:tc>
          <w:tcPr>
            <w:tcW w:w="4261" w:type="dxa"/>
            <w:hideMark/>
          </w:tcPr>
          <w:p w:rsidR="00E6036A" w:rsidRPr="00E6036A" w:rsidRDefault="00E6036A" w:rsidP="00E6036A">
            <w:pPr>
              <w:rPr>
                <w:b/>
                <w:bCs/>
                <w:i/>
                <w:iCs/>
                <w:lang w:val="el-GR"/>
              </w:rPr>
            </w:pPr>
            <w:r w:rsidRPr="00E6036A">
              <w:rPr>
                <w:b/>
                <w:bCs/>
                <w:i/>
                <w:iCs/>
                <w:lang w:val="el-GR"/>
              </w:rPr>
              <w:t>gradually</w:t>
            </w:r>
          </w:p>
        </w:tc>
      </w:tr>
      <w:tr w:rsidR="00E6036A" w:rsidRPr="00E6036A" w:rsidTr="00994709">
        <w:trPr>
          <w:trHeight w:val="526"/>
          <w:tblCellSpacing w:w="0" w:type="dxa"/>
        </w:trPr>
        <w:tc>
          <w:tcPr>
            <w:tcW w:w="4261" w:type="dxa"/>
            <w:hideMark/>
          </w:tcPr>
          <w:p w:rsidR="00E6036A" w:rsidRPr="00E6036A" w:rsidRDefault="00E6036A" w:rsidP="00E6036A">
            <w:pPr>
              <w:rPr>
                <w:b/>
                <w:bCs/>
                <w:i/>
                <w:iCs/>
                <w:lang w:val="el-GR"/>
              </w:rPr>
            </w:pPr>
            <w:r w:rsidRPr="00E6036A">
              <w:rPr>
                <w:b/>
                <w:bCs/>
                <w:i/>
                <w:iCs/>
                <w:lang w:val="el-GR"/>
              </w:rPr>
              <w:t>Slow</w:t>
            </w:r>
          </w:p>
        </w:tc>
        <w:tc>
          <w:tcPr>
            <w:tcW w:w="4261" w:type="dxa"/>
            <w:hideMark/>
          </w:tcPr>
          <w:p w:rsidR="00E6036A" w:rsidRPr="00E6036A" w:rsidRDefault="00E6036A" w:rsidP="00E6036A">
            <w:pPr>
              <w:rPr>
                <w:b/>
                <w:bCs/>
                <w:i/>
                <w:iCs/>
                <w:lang w:val="el-GR"/>
              </w:rPr>
            </w:pPr>
            <w:r w:rsidRPr="00E6036A">
              <w:rPr>
                <w:b/>
                <w:bCs/>
                <w:i/>
                <w:iCs/>
                <w:lang w:val="el-GR"/>
              </w:rPr>
              <w:t>slowly</w:t>
            </w:r>
          </w:p>
        </w:tc>
      </w:tr>
    </w:tbl>
    <w:p w:rsidR="00733F26" w:rsidRDefault="00733F26" w:rsidP="00733F26">
      <w:pPr>
        <w:rPr>
          <w:b/>
          <w:bCs/>
          <w:i/>
          <w:iCs/>
        </w:rPr>
      </w:pPr>
    </w:p>
    <w:p w:rsidR="00703EFB" w:rsidRDefault="00703EFB" w:rsidP="00994709">
      <w:pPr>
        <w:rPr>
          <w:b/>
          <w:bCs/>
          <w:i/>
          <w:iCs/>
        </w:rPr>
      </w:pPr>
      <w:r>
        <w:rPr>
          <w:b/>
          <w:bCs/>
          <w:i/>
          <w:iCs/>
        </w:rPr>
        <w:t>Example:</w:t>
      </w:r>
    </w:p>
    <w:p w:rsidR="00994709" w:rsidRDefault="00994709" w:rsidP="00994709">
      <w:pPr>
        <w:pStyle w:val="ListParagraph"/>
        <w:numPr>
          <w:ilvl w:val="0"/>
          <w:numId w:val="1"/>
        </w:numPr>
        <w:rPr>
          <w:b/>
          <w:bCs/>
          <w:i/>
          <w:iCs/>
        </w:rPr>
      </w:pPr>
      <w:r w:rsidRPr="00703EFB">
        <w:rPr>
          <w:b/>
          <w:bCs/>
          <w:i/>
          <w:iCs/>
        </w:rPr>
        <w:t>From October to December,</w:t>
      </w:r>
      <w:r w:rsidR="00703EFB" w:rsidRPr="00703EFB">
        <w:rPr>
          <w:b/>
          <w:bCs/>
          <w:i/>
          <w:iCs/>
        </w:rPr>
        <w:t xml:space="preserve"> </w:t>
      </w:r>
      <w:r w:rsidRPr="00703EFB">
        <w:rPr>
          <w:b/>
          <w:bCs/>
          <w:i/>
          <w:iCs/>
        </w:rPr>
        <w:t>attendance decreased steadily.</w:t>
      </w:r>
    </w:p>
    <w:p w:rsidR="00703EFB" w:rsidRPr="00703EFB" w:rsidRDefault="00703EFB" w:rsidP="00703EFB">
      <w:pPr>
        <w:pStyle w:val="ListParagraph"/>
        <w:numPr>
          <w:ilvl w:val="0"/>
          <w:numId w:val="1"/>
        </w:numPr>
        <w:rPr>
          <w:b/>
          <w:bCs/>
          <w:i/>
          <w:iCs/>
        </w:rPr>
      </w:pPr>
      <w:r w:rsidRPr="00703EFB">
        <w:rPr>
          <w:b/>
          <w:bCs/>
          <w:i/>
          <w:iCs/>
        </w:rPr>
        <w:lastRenderedPageBreak/>
        <w:t>From October to December, there</w:t>
      </w:r>
      <w:r w:rsidRPr="00703EFB">
        <w:rPr>
          <w:b/>
          <w:bCs/>
          <w:i/>
          <w:iCs/>
        </w:rPr>
        <w:t xml:space="preserve"> </w:t>
      </w:r>
      <w:r w:rsidRPr="00703EFB">
        <w:rPr>
          <w:b/>
          <w:bCs/>
          <w:i/>
          <w:iCs/>
        </w:rPr>
        <w:t>was a steady decrease in</w:t>
      </w:r>
      <w:r>
        <w:rPr>
          <w:b/>
          <w:bCs/>
          <w:i/>
          <w:iCs/>
        </w:rPr>
        <w:t xml:space="preserve"> </w:t>
      </w:r>
      <w:r w:rsidRPr="00703EFB">
        <w:rPr>
          <w:b/>
          <w:bCs/>
          <w:i/>
          <w:iCs/>
        </w:rPr>
        <w:t>attendance.</w:t>
      </w:r>
    </w:p>
    <w:p w:rsidR="00994709" w:rsidRDefault="00994709" w:rsidP="00733F26">
      <w:pPr>
        <w:rPr>
          <w:b/>
          <w:bCs/>
          <w:i/>
          <w:iCs/>
        </w:rPr>
      </w:pPr>
    </w:p>
    <w:p w:rsidR="00733F26" w:rsidRDefault="00733F26" w:rsidP="00733F26">
      <w:pPr>
        <w:rPr>
          <w:b/>
          <w:bCs/>
          <w:i/>
          <w:iCs/>
        </w:rPr>
      </w:pPr>
      <w:r>
        <w:rPr>
          <w:b/>
          <w:bCs/>
          <w:i/>
          <w:iCs/>
        </w:rPr>
        <w:t>Example:</w:t>
      </w:r>
    </w:p>
    <w:p w:rsidR="00733F26" w:rsidRPr="00733F26" w:rsidRDefault="00733F26" w:rsidP="00733F26">
      <w:pPr>
        <w:rPr>
          <w:b/>
          <w:bCs/>
          <w:i/>
          <w:iCs/>
        </w:rPr>
      </w:pPr>
      <w:r w:rsidRPr="00733F26">
        <w:rPr>
          <w:b/>
          <w:bCs/>
          <w:i/>
          <w:iCs/>
        </w:rPr>
        <w:t>Population growth in Canada</w:t>
      </w:r>
    </w:p>
    <w:p w:rsidR="00733F26" w:rsidRPr="00733F26" w:rsidRDefault="00733F26" w:rsidP="00733F26">
      <w:pPr>
        <w:rPr>
          <w:b/>
          <w:bCs/>
          <w:i/>
          <w:iCs/>
        </w:rPr>
      </w:pPr>
      <w:r w:rsidRPr="00733F26">
        <w:rPr>
          <w:b/>
          <w:bCs/>
          <w:i/>
          <w:iCs/>
        </w:rPr>
        <w:drawing>
          <wp:inline distT="0" distB="0" distL="0" distR="0">
            <wp:extent cx="4295775" cy="3238500"/>
            <wp:effectExtent l="0" t="0" r="9525" b="0"/>
            <wp:docPr id="1" name="Picture 1" descr="http://www.englisch-hilfen.de/images/maths/chart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glisch-hilfen.de/images/maths/chart8.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5775" cy="3238500"/>
                    </a:xfrm>
                    <a:prstGeom prst="rect">
                      <a:avLst/>
                    </a:prstGeom>
                    <a:noFill/>
                    <a:ln>
                      <a:noFill/>
                    </a:ln>
                  </pic:spPr>
                </pic:pic>
              </a:graphicData>
            </a:graphic>
          </wp:inline>
        </w:drawing>
      </w:r>
    </w:p>
    <w:p w:rsidR="00703EFB" w:rsidRDefault="00703EFB" w:rsidP="00733F26">
      <w:pPr>
        <w:rPr>
          <w:b/>
          <w:bCs/>
          <w:i/>
          <w:iCs/>
        </w:rPr>
      </w:pPr>
    </w:p>
    <w:p w:rsidR="00733F26" w:rsidRPr="00733F26" w:rsidRDefault="00733F26" w:rsidP="00733F26">
      <w:pPr>
        <w:rPr>
          <w:b/>
          <w:bCs/>
          <w:i/>
          <w:iCs/>
        </w:rPr>
      </w:pPr>
      <w:r w:rsidRPr="00733F26">
        <w:rPr>
          <w:b/>
          <w:bCs/>
          <w:i/>
          <w:iCs/>
        </w:rPr>
        <w:t>This graph shows the growth of the population in Canada from 1978 to 2009. It is taken from the website about </w:t>
      </w:r>
      <w:hyperlink r:id="rId7" w:anchor="c03" w:history="1">
        <w:r w:rsidRPr="00733F26">
          <w:rPr>
            <w:rStyle w:val="Hyperlink"/>
            <w:b/>
            <w:bCs/>
            <w:i/>
            <w:iCs/>
          </w:rPr>
          <w:t>Statistics in Canada</w:t>
        </w:r>
      </w:hyperlink>
      <w:r w:rsidRPr="00733F26">
        <w:rPr>
          <w:b/>
          <w:bCs/>
          <w:i/>
          <w:iCs/>
        </w:rPr>
        <w:t>.</w:t>
      </w:r>
    </w:p>
    <w:p w:rsidR="00733F26" w:rsidRPr="00733F26" w:rsidRDefault="00733F26" w:rsidP="00733F26">
      <w:pPr>
        <w:rPr>
          <w:b/>
          <w:bCs/>
          <w:i/>
          <w:iCs/>
        </w:rPr>
      </w:pPr>
      <w:r w:rsidRPr="00733F26">
        <w:rPr>
          <w:b/>
          <w:bCs/>
          <w:i/>
          <w:iCs/>
        </w:rPr>
        <w:t xml:space="preserve">There are three graphs in the chart. The green graph shows the total growth of the population, the black one </w:t>
      </w:r>
      <w:proofErr w:type="gramStart"/>
      <w:r w:rsidRPr="00733F26">
        <w:rPr>
          <w:b/>
          <w:bCs/>
          <w:i/>
          <w:iCs/>
        </w:rPr>
        <w:t>deals</w:t>
      </w:r>
      <w:proofErr w:type="gramEnd"/>
      <w:r w:rsidRPr="00733F26">
        <w:rPr>
          <w:b/>
          <w:bCs/>
          <w:i/>
          <w:iCs/>
        </w:rPr>
        <w:t xml:space="preserve"> with the migrated people in Canada and the blue graph shows the natural increase of the population. In 1988/89 there was an </w:t>
      </w:r>
      <w:proofErr w:type="spellStart"/>
      <w:r w:rsidRPr="00733F26">
        <w:rPr>
          <w:b/>
          <w:bCs/>
          <w:i/>
          <w:iCs/>
        </w:rPr>
        <w:t>enourmous</w:t>
      </w:r>
      <w:proofErr w:type="spellEnd"/>
      <w:r w:rsidRPr="00733F26">
        <w:rPr>
          <w:b/>
          <w:bCs/>
          <w:i/>
          <w:iCs/>
        </w:rPr>
        <w:t xml:space="preserve"> growth. In the following years the total growth went down to about 250,000 in 1998/99. From that time on the Canadian population has been gradually growing again although the natural increase slows down. So we can say that the growth of the population in Canada is based on </w:t>
      </w:r>
      <w:proofErr w:type="spellStart"/>
      <w:r w:rsidRPr="00733F26">
        <w:rPr>
          <w:b/>
          <w:bCs/>
          <w:i/>
          <w:iCs/>
        </w:rPr>
        <w:t>migratio</w:t>
      </w:r>
      <w:proofErr w:type="spellEnd"/>
    </w:p>
    <w:p w:rsidR="00733F26" w:rsidRPr="00733F26" w:rsidRDefault="00733F26" w:rsidP="00733F26">
      <w:pPr>
        <w:rPr>
          <w:b/>
          <w:bCs/>
          <w:i/>
          <w:iCs/>
        </w:rPr>
      </w:pPr>
    </w:p>
    <w:p w:rsidR="004F7D28" w:rsidRDefault="004F7D28"/>
    <w:sectPr w:rsidR="004F7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900F4"/>
    <w:multiLevelType w:val="hybridMultilevel"/>
    <w:tmpl w:val="E4B241A4"/>
    <w:lvl w:ilvl="0" w:tplc="3A5E84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F26"/>
    <w:rsid w:val="004F7D28"/>
    <w:rsid w:val="00703EFB"/>
    <w:rsid w:val="00733F26"/>
    <w:rsid w:val="00994709"/>
    <w:rsid w:val="00DB2264"/>
    <w:rsid w:val="00E6036A"/>
    <w:rsid w:val="00EE2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F26"/>
    <w:rPr>
      <w:color w:val="0000FF" w:themeColor="hyperlink"/>
      <w:u w:val="single"/>
    </w:rPr>
  </w:style>
  <w:style w:type="paragraph" w:styleId="BalloonText">
    <w:name w:val="Balloon Text"/>
    <w:basedOn w:val="Normal"/>
    <w:link w:val="BalloonTextChar"/>
    <w:uiPriority w:val="99"/>
    <w:semiHidden/>
    <w:unhideWhenUsed/>
    <w:rsid w:val="00733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F26"/>
    <w:rPr>
      <w:rFonts w:ascii="Tahoma" w:hAnsi="Tahoma" w:cs="Tahoma"/>
      <w:sz w:val="16"/>
      <w:szCs w:val="16"/>
    </w:rPr>
  </w:style>
  <w:style w:type="paragraph" w:styleId="ListParagraph">
    <w:name w:val="List Paragraph"/>
    <w:basedOn w:val="Normal"/>
    <w:uiPriority w:val="34"/>
    <w:qFormat/>
    <w:rsid w:val="00703E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F26"/>
    <w:rPr>
      <w:color w:val="0000FF" w:themeColor="hyperlink"/>
      <w:u w:val="single"/>
    </w:rPr>
  </w:style>
  <w:style w:type="paragraph" w:styleId="BalloonText">
    <w:name w:val="Balloon Text"/>
    <w:basedOn w:val="Normal"/>
    <w:link w:val="BalloonTextChar"/>
    <w:uiPriority w:val="99"/>
    <w:semiHidden/>
    <w:unhideWhenUsed/>
    <w:rsid w:val="00733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F26"/>
    <w:rPr>
      <w:rFonts w:ascii="Tahoma" w:hAnsi="Tahoma" w:cs="Tahoma"/>
      <w:sz w:val="16"/>
      <w:szCs w:val="16"/>
    </w:rPr>
  </w:style>
  <w:style w:type="paragraph" w:styleId="ListParagraph">
    <w:name w:val="List Paragraph"/>
    <w:basedOn w:val="Normal"/>
    <w:uiPriority w:val="34"/>
    <w:qFormat/>
    <w:rsid w:val="00703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9530">
      <w:bodyDiv w:val="1"/>
      <w:marLeft w:val="0"/>
      <w:marRight w:val="0"/>
      <w:marTop w:val="0"/>
      <w:marBottom w:val="0"/>
      <w:divBdr>
        <w:top w:val="none" w:sz="0" w:space="0" w:color="auto"/>
        <w:left w:val="none" w:sz="0" w:space="0" w:color="auto"/>
        <w:bottom w:val="none" w:sz="0" w:space="0" w:color="auto"/>
        <w:right w:val="none" w:sz="0" w:space="0" w:color="auto"/>
      </w:divBdr>
    </w:div>
    <w:div w:id="223807344">
      <w:bodyDiv w:val="1"/>
      <w:marLeft w:val="0"/>
      <w:marRight w:val="0"/>
      <w:marTop w:val="0"/>
      <w:marBottom w:val="0"/>
      <w:divBdr>
        <w:top w:val="none" w:sz="0" w:space="0" w:color="auto"/>
        <w:left w:val="none" w:sz="0" w:space="0" w:color="auto"/>
        <w:bottom w:val="none" w:sz="0" w:space="0" w:color="auto"/>
        <w:right w:val="none" w:sz="0" w:space="0" w:color="auto"/>
      </w:divBdr>
    </w:div>
    <w:div w:id="184628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tatcan.gc.ca/pub/12-581-x/2010000/pop-eng.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2013-11-17T08:52:00Z</dcterms:created>
  <dcterms:modified xsi:type="dcterms:W3CDTF">2013-11-17T09:22:00Z</dcterms:modified>
</cp:coreProperties>
</file>