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4B" w:rsidRPr="0029777D" w:rsidRDefault="0024494B" w:rsidP="00A978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24494B" w:rsidRPr="0029777D" w:rsidTr="002B177A">
        <w:tc>
          <w:tcPr>
            <w:tcW w:w="9576" w:type="dxa"/>
          </w:tcPr>
          <w:p w:rsidR="0024494B" w:rsidRPr="0029777D" w:rsidRDefault="00405623" w:rsidP="00A978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26" style="position:absolute;left:0;text-align:left;margin-left:-.35pt;margin-top:-21pt;width:6in;height:73.5pt;z-index:251654656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7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075;top:2655;width:1031;height:935" stroked="f">
                    <v:textbox style="mso-next-textbox:#_x0000_s1028">
                      <w:txbxContent>
                        <w:p w:rsidR="0029777D" w:rsidRDefault="0029777D" w:rsidP="0024494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5</w:t>
                          </w:r>
                        </w:p>
                      </w:txbxContent>
                    </v:textbox>
                  </v:shape>
                  <v:line id="_x0000_s1029" style="position:absolute;flip:y" from="3035,3605" to="10445,3620" strokeweight="3pt">
                    <v:stroke linestyle="thinThin"/>
                  </v:line>
                </v:group>
              </w:pict>
            </w:r>
            <w:r w:rsidR="0024494B" w:rsidRPr="0029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24494B" w:rsidRPr="0029777D" w:rsidRDefault="0024494B" w:rsidP="00A97854">
            <w:pPr>
              <w:tabs>
                <w:tab w:val="left" w:pos="185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UKURAN SIMPANGAN DAN VARIANSI</w:t>
            </w:r>
          </w:p>
        </w:tc>
      </w:tr>
      <w:tr w:rsidR="0024494B" w:rsidRPr="0029777D" w:rsidTr="002B177A">
        <w:tc>
          <w:tcPr>
            <w:tcW w:w="9576" w:type="dxa"/>
          </w:tcPr>
          <w:p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JUMLAH PERTEMUAN : </w:t>
            </w:r>
            <w:r w:rsidR="00533E1F" w:rsidRPr="00297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PERTEMUAN</w:t>
            </w:r>
          </w:p>
          <w:p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TUJUAN INSTRUKSIONAL KHUSUS :</w:t>
            </w:r>
            <w:r w:rsidR="002B177A"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77A" w:rsidRPr="0029777D" w:rsidRDefault="002B177A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Mendefinisikan karakteristik dari setiap data bedasarkan ukuran simpangan dan ukuran dispersi.</w:t>
            </w:r>
          </w:p>
        </w:tc>
      </w:tr>
      <w:tr w:rsidR="0024494B" w:rsidRPr="0029777D" w:rsidTr="002B177A">
        <w:tc>
          <w:tcPr>
            <w:tcW w:w="9576" w:type="dxa"/>
          </w:tcPr>
          <w:p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94B" w:rsidRPr="0029777D" w:rsidRDefault="0024494B" w:rsidP="00A97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 w:rsidRPr="0029777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2B177A" w:rsidRPr="0029777D" w:rsidRDefault="002B177A" w:rsidP="00A97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>5.1 Ukuran Simpangan</w:t>
      </w:r>
    </w:p>
    <w:p w:rsidR="002B177A" w:rsidRPr="0029777D" w:rsidRDefault="002B177A" w:rsidP="00A97854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>Rentang</w:t>
      </w:r>
    </w:p>
    <w:p w:rsidR="002B177A" w:rsidRPr="0029777D" w:rsidRDefault="002B177A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 xml:space="preserve">Misal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adalah hasil pengamatan dari sampel,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…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func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min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…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func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>, maka rentang data tersebut adalah</w:t>
      </w:r>
    </w:p>
    <w:p w:rsidR="002B177A" w:rsidRPr="0029777D" w:rsidRDefault="002B177A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Rentang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min</m:t>
              </m:r>
            </m:sub>
          </m:sSub>
        </m:oMath>
      </m:oMathPara>
    </w:p>
    <w:p w:rsidR="002B177A" w:rsidRPr="0029777D" w:rsidRDefault="002B177A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Contoh:</w:t>
      </w:r>
    </w:p>
    <w:p w:rsidR="002B177A" w:rsidRPr="0029777D" w:rsidRDefault="002B177A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Jika data hasil pengamatan adalah: 9,3,2,4,5,2,6,2,9,10,14,13, dan 4. Tentukan berapakah rentang dari data tersebut!</w:t>
      </w:r>
    </w:p>
    <w:p w:rsidR="002B177A" w:rsidRPr="0029777D" w:rsidRDefault="002B177A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p w:rsidR="002B177A" w:rsidRPr="0029777D" w:rsidRDefault="002B177A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=14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=2</m:t>
        </m:r>
      </m:oMath>
    </w:p>
    <w:p w:rsidR="002B177A" w:rsidRPr="0029777D" w:rsidRDefault="002B177A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Rentang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=14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2=12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B177A" w:rsidRPr="0029777D" w:rsidRDefault="002B177A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B177A" w:rsidRPr="0029777D" w:rsidRDefault="002B177A" w:rsidP="00A97854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>Rentang Antar Kuartil</w:t>
      </w:r>
    </w:p>
    <w:p w:rsidR="002B177A" w:rsidRPr="0029777D" w:rsidRDefault="002B177A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 xml:space="preserve">Misal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hasil pengamatan dari sampel,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ke-1 dari data tersebut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ke-3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maka rentang </w:t>
      </w:r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>antar kuartil yang dilambangkan (RAK)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</w:t>
      </w:r>
    </w:p>
    <w:p w:rsidR="002B177A" w:rsidRPr="0029777D" w:rsidRDefault="00CE0F95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RAK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:rsidR="00CE0F95" w:rsidRPr="0029777D" w:rsidRDefault="00CE0F95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E0F95" w:rsidRPr="0029777D" w:rsidRDefault="00CE0F95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lastRenderedPageBreak/>
        <w:t>Latihan:</w:t>
      </w:r>
    </w:p>
    <w:p w:rsidR="00CE0F95" w:rsidRPr="0029777D" w:rsidRDefault="00CE0F95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Tentukan rentang antar kuartil dari data berikut</w:t>
      </w: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456"/>
      </w:tblGrid>
      <w:tr w:rsidR="00CE0F95" w:rsidRPr="0029777D" w:rsidTr="00CE0F95">
        <w:tc>
          <w:tcPr>
            <w:tcW w:w="1728" w:type="dxa"/>
          </w:tcPr>
          <w:p w:rsidR="00CE0F95" w:rsidRPr="0029777D" w:rsidRDefault="00CE0F95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Interval Kelas</w:t>
            </w:r>
          </w:p>
        </w:tc>
        <w:tc>
          <w:tcPr>
            <w:tcW w:w="450" w:type="dxa"/>
          </w:tcPr>
          <w:p w:rsidR="00CE0F95" w:rsidRPr="0029777D" w:rsidRDefault="00533E1F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CE0F95" w:rsidRPr="0029777D" w:rsidTr="00CE0F95">
        <w:tc>
          <w:tcPr>
            <w:tcW w:w="1728" w:type="dxa"/>
          </w:tcPr>
          <w:p w:rsidR="00CE0F95" w:rsidRPr="0029777D" w:rsidRDefault="00CE0F95" w:rsidP="00A9785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0.2 – 1.2</w:t>
            </w:r>
          </w:p>
          <w:p w:rsidR="00CE0F95" w:rsidRPr="0029777D" w:rsidRDefault="00CE0F95" w:rsidP="00A9785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1.3 - 2.3</w:t>
            </w:r>
          </w:p>
          <w:p w:rsidR="00CE0F95" w:rsidRPr="0029777D" w:rsidRDefault="00CE0F95" w:rsidP="00A9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2.4 – 3.4</w:t>
            </w:r>
          </w:p>
          <w:p w:rsidR="00CE0F95" w:rsidRPr="0029777D" w:rsidRDefault="00CE0F95" w:rsidP="00A9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3.5 – 4.5</w:t>
            </w:r>
          </w:p>
          <w:p w:rsidR="00CE0F95" w:rsidRPr="0029777D" w:rsidRDefault="00CE0F95" w:rsidP="00A9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4.6 – 5.6</w:t>
            </w:r>
          </w:p>
          <w:p w:rsidR="00CE0F95" w:rsidRPr="0029777D" w:rsidRDefault="00CE0F95" w:rsidP="00A9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5.7 – 6.7</w:t>
            </w:r>
          </w:p>
        </w:tc>
        <w:tc>
          <w:tcPr>
            <w:tcW w:w="450" w:type="dxa"/>
          </w:tcPr>
          <w:p w:rsidR="00CE0F95" w:rsidRPr="0029777D" w:rsidRDefault="00CE0F95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E0F95" w:rsidRPr="0029777D" w:rsidRDefault="00CE0F95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E0F95" w:rsidRPr="0029777D" w:rsidRDefault="00CE0F95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E0F95" w:rsidRPr="0029777D" w:rsidRDefault="00CE0F95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E0F95" w:rsidRPr="0029777D" w:rsidRDefault="00CE0F95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0F95" w:rsidRPr="0029777D" w:rsidRDefault="00CE0F95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0F95" w:rsidRPr="0029777D" w:rsidRDefault="00CE0F95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7A" w:rsidRPr="0029777D" w:rsidRDefault="002B177A" w:rsidP="00A97854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>Simpangan Antar Kuartil</w:t>
      </w:r>
    </w:p>
    <w:p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 xml:space="preserve">Misal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hasil pengamatan dari sampel,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ke-1 dari data tersebut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ke-3, maka simpangan antar kuartil yang dilambangkan (SK) adalah</w:t>
      </w:r>
    </w:p>
    <w:p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SK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</m:oMath>
      </m:oMathPara>
    </w:p>
    <w:p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Contoh:</w:t>
      </w:r>
    </w:p>
    <w:p w:rsidR="00533E1F" w:rsidRPr="0029777D" w:rsidRDefault="00533E1F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Jika data hasil pengamatan adalah: 9,3,2,4,5,2,6,2,9,10,14,13, dan 4. Tentukan berapakah simpangan antar kuartil dari data tersebut!</w:t>
      </w:r>
    </w:p>
    <w:p w:rsidR="00533E1F" w:rsidRPr="0029777D" w:rsidRDefault="00533E1F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p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B177A" w:rsidRPr="0029777D" w:rsidRDefault="002B177A" w:rsidP="00A97854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>Rata-rata Simpangan</w:t>
      </w:r>
    </w:p>
    <w:p w:rsidR="00533E1F" w:rsidRPr="0029777D" w:rsidRDefault="00533E1F" w:rsidP="00A9785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Data Tunggal</w:t>
      </w:r>
    </w:p>
    <w:p w:rsidR="00533E1F" w:rsidRPr="0029777D" w:rsidRDefault="00533E1F" w:rsidP="00A97854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Untuk sampel berukuran n </w:t>
      </w:r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yaitu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, …,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dan rata-ratanya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maka </w:t>
      </w:r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rata-rata simpangnya adalah</w:t>
      </w:r>
    </w:p>
    <w:p w:rsidR="00533E1F" w:rsidRDefault="0029777D" w:rsidP="00A97854">
      <w:pPr>
        <w:pStyle w:val="ListParagraph"/>
        <w:spacing w:after="0" w:line="360" w:lineRule="auto"/>
        <w:ind w:left="1080"/>
        <w:jc w:val="center"/>
        <w:rPr>
          <w:rFonts w:ascii="Times New Roman" w:eastAsiaTheme="minorEastAsia" w:hAnsi="Times New Roman" w:cs="Times New Roman"/>
          <w:position w:val="-24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492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5.8pt;height:48.4pt" o:ole="">
            <v:imagedata r:id="rId7" o:title=""/>
          </v:shape>
          <o:OLEObject Type="Embed" ProgID="Equation.3" ShapeID="_x0000_i1026" DrawAspect="Content" ObjectID="_1458145474" r:id="rId8"/>
        </w:object>
      </w:r>
    </w:p>
    <w:p w:rsidR="0029777D" w:rsidRPr="0029777D" w:rsidRDefault="0029777D" w:rsidP="00A97854">
      <w:pPr>
        <w:pStyle w:val="ListParagraph"/>
        <w:spacing w:after="0" w:line="360" w:lineRule="auto"/>
        <w:ind w:left="108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A1CA6" w:rsidRPr="0029777D" w:rsidRDefault="00EA1CA6" w:rsidP="00A97854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lastRenderedPageBreak/>
        <w:t>Contoh:</w:t>
      </w:r>
    </w:p>
    <w:p w:rsidR="00EA1CA6" w:rsidRPr="0029777D" w:rsidRDefault="00EA1CA6" w:rsidP="00A97854">
      <w:pPr>
        <w:pStyle w:val="ListParagraph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Jika data hasil pengamatan adalah: </w:t>
      </w:r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9,3,2,6,5.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Tentukan berapakah simpangan antar kuartil dari data tersebut!</w:t>
      </w:r>
    </w:p>
    <w:p w:rsidR="00A97854" w:rsidRPr="0029777D" w:rsidRDefault="00A97854" w:rsidP="00A97854">
      <w:pPr>
        <w:pStyle w:val="ListParagraph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tbl>
      <w:tblPr>
        <w:tblStyle w:val="TableGrid"/>
        <w:tblW w:w="0" w:type="auto"/>
        <w:tblInd w:w="1188" w:type="dxa"/>
        <w:tblLook w:val="04A0"/>
      </w:tblPr>
      <w:tblGrid>
        <w:gridCol w:w="910"/>
        <w:gridCol w:w="1350"/>
      </w:tblGrid>
      <w:tr w:rsidR="00EA1CA6" w:rsidRPr="0029777D" w:rsidTr="00A97854">
        <w:tc>
          <w:tcPr>
            <w:tcW w:w="810" w:type="dxa"/>
          </w:tcPr>
          <w:p w:rsidR="00EA1CA6" w:rsidRPr="0029777D" w:rsidRDefault="00405623" w:rsidP="00A9785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50" w:type="dxa"/>
          </w:tcPr>
          <w:p w:rsidR="00EA1CA6" w:rsidRPr="0029777D" w:rsidRDefault="00405623" w:rsidP="00A9785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039" type="#_x0000_t202" style="position:absolute;left:0;text-align:left;margin-left:92.65pt;margin-top:-.75pt;width:273.95pt;height:110.6pt;z-index:251662848;mso-height-percent:200;mso-position-horizontal-relative:text;mso-position-vertical-relative:text;mso-height-percent:200;mso-width-relative:margin;mso-height-relative:margin" filled="f" stroked="f">
                  <v:textbox style="mso-next-textbox:#_x0000_s1039;mso-fit-shape-to-text:t">
                    <w:txbxContent>
                      <w:p w:rsidR="0029777D" w:rsidRDefault="0029777D">
                        <w:pPr>
                          <w:rPr>
                            <w:rFonts w:eastAsiaTheme="minorEastAsia"/>
                          </w:rPr>
                        </w:pP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=5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</w:p>
                      <w:p w:rsidR="0029777D" w:rsidRDefault="0029777D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 xml:space="preserve">Karena  </w:t>
                        </w:r>
                        <m:oMath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</m:acc>
                                </m:e>
                              </m:d>
                            </m:e>
                          </m:nary>
                          <m:r>
                            <w:rPr>
                              <w:rFonts w:ascii="Cambria Math" w:eastAsiaTheme="minorEastAsia" w:hAnsi="Cambria Math"/>
                            </w:rPr>
                            <m:t>=9</m:t>
                          </m:r>
                        </m:oMath>
                        <w:r>
                          <w:rPr>
                            <w:rFonts w:eastAsiaTheme="minorEastAsia"/>
                          </w:rPr>
                          <w:t>, maka</w:t>
                        </w:r>
                      </w:p>
                      <w:p w:rsidR="0029777D" w:rsidRDefault="0029777D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RS=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=1,8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oMath>
          </w:p>
        </w:tc>
      </w:tr>
      <w:tr w:rsidR="00EA1CA6" w:rsidRPr="0029777D" w:rsidTr="00A97854">
        <w:tc>
          <w:tcPr>
            <w:tcW w:w="810" w:type="dxa"/>
          </w:tcPr>
          <w:p w:rsidR="00EA1CA6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  <w:p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EA1CA6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A97854" w:rsidRPr="0029777D" w:rsidTr="00A97854">
        <w:tc>
          <w:tcPr>
            <w:tcW w:w="810" w:type="dxa"/>
          </w:tcPr>
          <w:p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350" w:type="dxa"/>
          </w:tcPr>
          <w:p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</w:tbl>
    <w:p w:rsidR="00EA1CA6" w:rsidRPr="0029777D" w:rsidRDefault="00EA1CA6" w:rsidP="00A97854">
      <w:pPr>
        <w:pStyle w:val="ListParagraph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A1CA6" w:rsidRPr="0029777D" w:rsidRDefault="00EA1CA6" w:rsidP="00A97854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3E1F" w:rsidRPr="0029777D" w:rsidRDefault="00EA1CA6" w:rsidP="00A9785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Data Kelompok</w:t>
      </w:r>
    </w:p>
    <w:p w:rsidR="00533E1F" w:rsidRPr="0029777D" w:rsidRDefault="00EA1CA6" w:rsidP="00A97854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position w:val="-60"/>
          <w:sz w:val="24"/>
          <w:szCs w:val="24"/>
        </w:rPr>
        <w:object w:dxaOrig="5840" w:dyaOrig="1320">
          <v:shape id="_x0000_i1025" type="#_x0000_t75" style="width:291.7pt;height:65.8pt" o:ole="">
            <v:imagedata r:id="rId9" o:title=""/>
          </v:shape>
          <o:OLEObject Type="Embed" ProgID="Equation.3" ShapeID="_x0000_i1025" DrawAspect="Content" ObjectID="_1458145475" r:id="rId10"/>
        </w:object>
      </w:r>
    </w:p>
    <w:p w:rsidR="00EA1CA6" w:rsidRPr="0029777D" w:rsidRDefault="00EA1CA6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>Dengan:</w:t>
      </w:r>
    </w:p>
    <w:p w:rsidR="00EA1CA6" w:rsidRPr="0029777D" w:rsidRDefault="00405623" w:rsidP="00A97854">
      <w:pPr>
        <w:pStyle w:val="ListParagraph"/>
        <w:tabs>
          <w:tab w:val="left" w:pos="550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: Nilai tengah kelas ke-i</w:t>
      </w:r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A1CA6" w:rsidRPr="0029777D" w:rsidRDefault="00405623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 : frekuensi kelas ke-1</w:t>
      </w:r>
    </w:p>
    <w:p w:rsidR="00EA1CA6" w:rsidRPr="0029777D" w:rsidRDefault="00EA1CA6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29777D">
        <w:rPr>
          <w:rFonts w:ascii="Times New Roman" w:hAnsi="Times New Roman" w:cs="Times New Roman"/>
          <w:sz w:val="24"/>
          <w:szCs w:val="24"/>
        </w:rPr>
        <w:t>: banyak kelas</w:t>
      </w:r>
    </w:p>
    <w:p w:rsidR="00EA1CA6" w:rsidRPr="0029777D" w:rsidRDefault="00405623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 : rata-rata hitung</w:t>
      </w:r>
    </w:p>
    <w:p w:rsidR="0029777D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7D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7D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7D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7D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7D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854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Contoh:</w:t>
      </w:r>
    </w:p>
    <w:p w:rsidR="0029777D" w:rsidRPr="0029777D" w:rsidRDefault="0029777D" w:rsidP="0029777D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918"/>
        <w:gridCol w:w="540"/>
        <w:gridCol w:w="636"/>
        <w:gridCol w:w="995"/>
        <w:gridCol w:w="1350"/>
      </w:tblGrid>
      <w:tr w:rsidR="0029777D" w:rsidRPr="0029777D" w:rsidTr="0029777D">
        <w:tc>
          <w:tcPr>
            <w:tcW w:w="918" w:type="dxa"/>
          </w:tcPr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350" w:type="dxa"/>
          </w:tcPr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w:r w:rsidRPr="0029777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202" style="position:absolute;left:0;text-align:left;margin-left:73.4pt;margin-top:2.25pt;width:75.65pt;height:32.05pt;z-index:251673088;mso-height-percent:200;mso-position-horizontal-relative:text;mso-position-vertical-relative:text;mso-height-percent:200;mso-width-relative:margin;mso-height-relative:margin" filled="f" stroked="f">
                  <v:textbox style="mso-next-textbox:#_x0000_s1049;mso-fit-shape-to-text:t">
                    <w:txbxContent>
                      <w:p w:rsidR="0029777D" w:rsidRPr="00606C95" w:rsidRDefault="0029777D" w:rsidP="0029777D">
                        <m:oMathPara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</m:acc>
                            <m:r>
                              <w:rPr>
                                <w:rFonts w:ascii="Cambria Math" w:eastAsiaTheme="minorEastAsia" w:hAnsi="Cambria Math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607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oMath>
          </w:p>
        </w:tc>
      </w:tr>
      <w:tr w:rsidR="0029777D" w:rsidRPr="0029777D" w:rsidTr="0029777D">
        <w:tc>
          <w:tcPr>
            <w:tcW w:w="918" w:type="dxa"/>
          </w:tcPr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35.5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45.5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55.5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65.5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75.5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85.5</w:t>
            </w:r>
          </w:p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995" w:type="dxa"/>
          </w:tcPr>
          <w:p w:rsidR="00AE5DD9" w:rsidRDefault="00AE5DD9" w:rsidP="00AE5DD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40.375</w:t>
            </w:r>
          </w:p>
          <w:p w:rsidR="00AE5DD9" w:rsidRDefault="00AE5DD9" w:rsidP="00AE5DD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30.375</w:t>
            </w:r>
          </w:p>
          <w:p w:rsidR="00AE5DD9" w:rsidRDefault="00AE5DD9" w:rsidP="00AE5DD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20.375</w:t>
            </w:r>
          </w:p>
          <w:p w:rsidR="00AE5DD9" w:rsidRDefault="00AE5DD9" w:rsidP="00AE5DD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10.375</w:t>
            </w:r>
          </w:p>
          <w:p w:rsidR="00AE5DD9" w:rsidRDefault="00AE5DD9" w:rsidP="00AE5DD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0.375</w:t>
            </w:r>
          </w:p>
          <w:p w:rsidR="00AE5DD9" w:rsidRDefault="00AE5DD9" w:rsidP="00AE5DD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9.625</w:t>
            </w:r>
          </w:p>
          <w:p w:rsidR="00AE5DD9" w:rsidRPr="0029777D" w:rsidRDefault="00AE5DD9" w:rsidP="00AE5DD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19.625</w:t>
            </w:r>
          </w:p>
        </w:tc>
        <w:tc>
          <w:tcPr>
            <w:tcW w:w="1350" w:type="dxa"/>
          </w:tcPr>
          <w:p w:rsidR="0029777D" w:rsidRDefault="00AE5DD9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80.75</w:t>
            </w:r>
          </w:p>
          <w:p w:rsidR="00AE5DD9" w:rsidRDefault="00AE5DD9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91.125</w:t>
            </w:r>
          </w:p>
          <w:p w:rsidR="00AE5DD9" w:rsidRDefault="00AE5DD9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101.875</w:t>
            </w:r>
          </w:p>
          <w:p w:rsidR="00AE5DD9" w:rsidRDefault="00AE5DD9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145.25</w:t>
            </w:r>
          </w:p>
          <w:p w:rsidR="00AE5DD9" w:rsidRDefault="00AE5DD9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:rsidR="00AE5DD9" w:rsidRDefault="00AE5DD9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192.5</w:t>
            </w:r>
          </w:p>
          <w:p w:rsidR="00AE5DD9" w:rsidRPr="0029777D" w:rsidRDefault="00AE5DD9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235.5</w:t>
            </w:r>
          </w:p>
        </w:tc>
      </w:tr>
      <w:tr w:rsidR="0029777D" w:rsidRPr="0029777D" w:rsidTr="0029777D">
        <w:tc>
          <w:tcPr>
            <w:tcW w:w="918" w:type="dxa"/>
          </w:tcPr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40" w:type="dxa"/>
          </w:tcPr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777D" w:rsidRPr="0029777D" w:rsidRDefault="00AE5DD9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856</w:t>
            </w:r>
          </w:p>
        </w:tc>
      </w:tr>
    </w:tbl>
    <w:p w:rsidR="0029777D" w:rsidRDefault="00AE5DD9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tabel diatas dapat dilihat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d>
              <m:dPr>
                <m:begChr m:val="|"/>
                <m:endChr m:val="|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e>
            </m:d>
          </m:e>
        </m:nary>
        <m:r>
          <w:rPr>
            <w:rFonts w:ascii="Cambria Math" w:hAnsi="Cambria Math" w:cs="Times New Roman"/>
            <w:sz w:val="24"/>
            <w:szCs w:val="24"/>
          </w:rPr>
          <m:t>=856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Maka</w:t>
      </w:r>
    </w:p>
    <w:p w:rsidR="00AE5DD9" w:rsidRPr="0029777D" w:rsidRDefault="00AE5DD9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RS=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856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=10.7</m:t>
          </m:r>
        </m:oMath>
      </m:oMathPara>
    </w:p>
    <w:p w:rsidR="002B177A" w:rsidRPr="0029777D" w:rsidRDefault="002B177A" w:rsidP="00A97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>5.2 Ukuran Dispersi</w:t>
      </w:r>
    </w:p>
    <w:p w:rsidR="00EA1CA6" w:rsidRPr="0029777D" w:rsidRDefault="002B177A" w:rsidP="00A97854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>Varians</w:t>
      </w:r>
    </w:p>
    <w:p w:rsidR="00A97854" w:rsidRPr="0029777D" w:rsidRDefault="0029777D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Ukuran-ukuran yang diperoleh dari populasi disebut </w:t>
      </w:r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parameter. </w:t>
      </w:r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Untuk populasi berukuran N dan rata-ratanya μ maka variansnya</w:t>
      </w:r>
    </w:p>
    <w:p w:rsidR="00A97854" w:rsidRPr="0029777D" w:rsidRDefault="00405623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μ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A97854" w:rsidRPr="0029777D" w:rsidRDefault="0029777D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Ukuran-ukuran yang diperoleh dari sampel disebut </w:t>
      </w:r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statistik. </w:t>
      </w:r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Untuk sampel berukuran n dan rata-ratanya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maka variansnya</w:t>
      </w:r>
    </w:p>
    <w:p w:rsidR="00A97854" w:rsidRPr="0029777D" w:rsidRDefault="00405623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den>
          </m:f>
        </m:oMath>
      </m:oMathPara>
    </w:p>
    <w:p w:rsidR="00A97854" w:rsidRPr="0029777D" w:rsidRDefault="00A97854" w:rsidP="00A97854">
      <w:pPr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Contoh:Berapakah varians dari 5, 7, 1, 2, 4 dengan rata-rata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=3.8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</w:p>
    <w:tbl>
      <w:tblPr>
        <w:tblStyle w:val="TableGrid"/>
        <w:tblW w:w="0" w:type="auto"/>
        <w:tblInd w:w="828" w:type="dxa"/>
        <w:tblLook w:val="04A0"/>
      </w:tblPr>
      <w:tblGrid>
        <w:gridCol w:w="450"/>
        <w:gridCol w:w="1136"/>
        <w:gridCol w:w="1530"/>
      </w:tblGrid>
      <w:tr w:rsidR="00A97854" w:rsidRPr="0029777D" w:rsidTr="0029777D">
        <w:tc>
          <w:tcPr>
            <w:tcW w:w="450" w:type="dxa"/>
          </w:tcPr>
          <w:p w:rsidR="00A97854" w:rsidRPr="0029777D" w:rsidRDefault="00405623" w:rsidP="00A9785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36" w:type="dxa"/>
          </w:tcPr>
          <w:p w:rsidR="00A97854" w:rsidRPr="0029777D" w:rsidRDefault="00405623" w:rsidP="00A9785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530" w:type="dxa"/>
          </w:tcPr>
          <w:p w:rsidR="00A97854" w:rsidRPr="0029777D" w:rsidRDefault="00405623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043" type="#_x0000_t202" style="position:absolute;left:0;text-align:left;margin-left:77.2pt;margin-top:1.5pt;width:187.15pt;height:28.4pt;z-index:251668992;mso-width-percent:400;mso-position-horizontal-relative:text;mso-position-vertical-relative:text;mso-width-percent:400;mso-width-relative:margin;mso-height-relative:margin" filled="f" stroked="f">
                  <v:textbox style="mso-next-textbox:#_x0000_s1043">
                    <w:txbxContent>
                      <w:p w:rsidR="0029777D" w:rsidRDefault="0029777D" w:rsidP="00A97854">
                        <w:pPr>
                          <w:rPr>
                            <w:rFonts w:eastAsiaTheme="minorEastAsia"/>
                          </w:rPr>
                        </w:pP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5+7+1+2+4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=3.8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</w:p>
                      <w:p w:rsidR="0029777D" w:rsidRDefault="0029777D" w:rsidP="00A97854"/>
                    </w:txbxContent>
                  </v:textbox>
                </v:shape>
              </w:pic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A97854" w:rsidRPr="0029777D" w:rsidTr="0029777D">
        <w:tc>
          <w:tcPr>
            <w:tcW w:w="45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1.2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3.2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-2.8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-1.8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3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1.44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10.24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7.84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3.24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0.04</w:t>
            </w:r>
          </w:p>
        </w:tc>
      </w:tr>
      <w:tr w:rsidR="0029777D" w:rsidRPr="0029777D" w:rsidTr="0029777D">
        <w:tc>
          <w:tcPr>
            <w:tcW w:w="1586" w:type="dxa"/>
            <w:gridSpan w:val="2"/>
          </w:tcPr>
          <w:p w:rsidR="0029777D" w:rsidRPr="0029777D" w:rsidRDefault="0029777D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Jumlah </w:t>
            </w:r>
          </w:p>
        </w:tc>
        <w:tc>
          <w:tcPr>
            <w:tcW w:w="1530" w:type="dxa"/>
          </w:tcPr>
          <w:p w:rsidR="0029777D" w:rsidRPr="0029777D" w:rsidRDefault="0029777D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22.8</w:t>
            </w:r>
          </w:p>
        </w:tc>
      </w:tr>
    </w:tbl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Berdasarkan tabel di atas didapat: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Times New Roman" w:cs="Times New Roman"/>
            <w:sz w:val="24"/>
            <w:szCs w:val="24"/>
          </w:rPr>
          <m:t>=22.8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n = 5</w:t>
      </w:r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Maka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22.8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=5.7</m:t>
        </m:r>
      </m:oMath>
    </w:p>
    <w:p w:rsidR="00A97854" w:rsidRPr="0029777D" w:rsidRDefault="00A97854" w:rsidP="00A97854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ab/>
        <w:t xml:space="preserve">Jika data sampel tidak diketahui rata-ratanya maka formula varians: </w:t>
      </w:r>
    </w:p>
    <w:p w:rsidR="00A97854" w:rsidRPr="0029777D" w:rsidRDefault="00405623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den>
          </m:f>
        </m:oMath>
      </m:oMathPara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Contoh: Berapakah varians dari 5, 7, 1, 2, 4?</w:t>
      </w:r>
    </w:p>
    <w:tbl>
      <w:tblPr>
        <w:tblStyle w:val="TableGrid"/>
        <w:tblW w:w="0" w:type="auto"/>
        <w:tblInd w:w="828" w:type="dxa"/>
        <w:tblLook w:val="04A0"/>
      </w:tblPr>
      <w:tblGrid>
        <w:gridCol w:w="456"/>
        <w:gridCol w:w="720"/>
      </w:tblGrid>
      <w:tr w:rsidR="00A97854" w:rsidRPr="0029777D" w:rsidTr="0029777D">
        <w:tc>
          <w:tcPr>
            <w:tcW w:w="450" w:type="dxa"/>
          </w:tcPr>
          <w:p w:rsidR="00A97854" w:rsidRPr="0029777D" w:rsidRDefault="00405623" w:rsidP="00A9785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20" w:type="dxa"/>
          </w:tcPr>
          <w:p w:rsidR="00A97854" w:rsidRPr="0029777D" w:rsidRDefault="00405623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044" type="#_x0000_t202" style="position:absolute;left:0;text-align:left;margin-left:37.45pt;margin-top:1.45pt;width:314.55pt;height:21.4pt;z-index:251670016;mso-height-percent:200;mso-position-horizontal-relative:text;mso-position-vertical-relative:text;mso-height-percent:200;mso-width-relative:margin;mso-height-relative:margin" filled="f" stroked="f">
                  <v:textbox style="mso-next-textbox:#_x0000_s1044;mso-fit-shape-to-text:t">
                    <w:txbxContent>
                      <w:p w:rsidR="0029777D" w:rsidRDefault="0029777D" w:rsidP="00A97854">
                        <w:pPr>
                          <w:pStyle w:val="NoSpacing"/>
                          <w:rPr>
                            <w:rFonts w:eastAsiaTheme="minorEastAsia"/>
                          </w:rPr>
                        </w:pPr>
                        <w:r>
                          <w:t xml:space="preserve">Berdasarkan tabel di samping diperoleh: n = 5, </w:t>
                        </w:r>
                        <m:oMath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=95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dan </w:t>
                        </w:r>
                        <m:oMath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eastAsiaTheme="minorEastAsia" w:hAnsi="Cambria Math"/>
                            </w:rPr>
                            <m:t>=19</m:t>
                          </m:r>
                        </m:oMath>
                        <w:r>
                          <w:rPr>
                            <w:rFonts w:eastAsiaTheme="minorEastAsia"/>
                          </w:rPr>
                          <w:t>. Maka variansnya</w:t>
                        </w:r>
                      </w:p>
                      <w:p w:rsidR="0029777D" w:rsidRDefault="0029777D" w:rsidP="00A97854">
                        <w:pPr>
                          <w:pStyle w:val="NoSpacing"/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95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19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e>
                                </m:d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114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20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=5.7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</m:oMath>
          </w:p>
        </w:tc>
      </w:tr>
      <w:tr w:rsidR="00A97854" w:rsidRPr="0029777D" w:rsidTr="0029777D">
        <w:tc>
          <w:tcPr>
            <w:tcW w:w="45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49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</w:tr>
      <w:tr w:rsidR="00A97854" w:rsidRPr="0029777D" w:rsidTr="0029777D">
        <w:tc>
          <w:tcPr>
            <w:tcW w:w="45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</w:t>
            </w:r>
          </w:p>
        </w:tc>
      </w:tr>
    </w:tbl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29777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Data Kelompok</w:t>
      </w:r>
    </w:p>
    <w:p w:rsidR="00A97854" w:rsidRPr="0029777D" w:rsidRDefault="00405623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den>
          </m:f>
        </m:oMath>
      </m:oMathPara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</w:p>
    <w:p w:rsidR="00A97854" w:rsidRPr="0029777D" w:rsidRDefault="00405623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nilai tengah kelas ke-i</w:t>
      </w:r>
    </w:p>
    <w:p w:rsidR="00A97854" w:rsidRPr="0029777D" w:rsidRDefault="00405623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rata-rata hitung </w:t>
      </w:r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Contoh:</w:t>
      </w:r>
    </w:p>
    <w:tbl>
      <w:tblPr>
        <w:tblStyle w:val="TableGrid"/>
        <w:tblW w:w="0" w:type="auto"/>
        <w:tblInd w:w="828" w:type="dxa"/>
        <w:tblLook w:val="04A0"/>
      </w:tblPr>
      <w:tblGrid>
        <w:gridCol w:w="918"/>
        <w:gridCol w:w="540"/>
        <w:gridCol w:w="636"/>
        <w:gridCol w:w="995"/>
        <w:gridCol w:w="1350"/>
      </w:tblGrid>
      <w:tr w:rsidR="00A97854" w:rsidRPr="0029777D" w:rsidTr="0029777D">
        <w:tc>
          <w:tcPr>
            <w:tcW w:w="918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:rsidR="00A97854" w:rsidRPr="0029777D" w:rsidRDefault="00405623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:rsidR="00A97854" w:rsidRPr="0029777D" w:rsidRDefault="00405623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350" w:type="dxa"/>
          </w:tcPr>
          <w:p w:rsidR="00A97854" w:rsidRPr="0029777D" w:rsidRDefault="00405623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w:r w:rsidRPr="0029777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202" style="position:absolute;left:0;text-align:left;margin-left:73.4pt;margin-top:2.25pt;width:75.65pt;height:32.05pt;z-index:251671040;mso-height-percent:200;mso-position-horizontal-relative:text;mso-position-vertical-relative:text;mso-height-percent:200;mso-width-relative:margin;mso-height-relative:margin" filled="f" stroked="f">
                  <v:textbox style="mso-next-textbox:#_x0000_s1045;mso-fit-shape-to-text:t">
                    <w:txbxContent>
                      <w:p w:rsidR="0029777D" w:rsidRPr="00606C95" w:rsidRDefault="0029777D" w:rsidP="00A97854">
                        <m:oMathPara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</m:acc>
                            <m:r>
                              <w:rPr>
                                <w:rFonts w:ascii="Cambria Math" w:eastAsiaTheme="minorEastAsia" w:hAnsi="Cambria Math"/>
                              </w:rPr>
                              <m:t>=75.875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A97854" w:rsidRPr="0029777D" w:rsidTr="0029777D">
        <w:tc>
          <w:tcPr>
            <w:tcW w:w="918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51-60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995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-40.375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-30.375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-20.375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-10.375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-0.375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9.625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19.625</w:t>
            </w:r>
          </w:p>
        </w:tc>
        <w:tc>
          <w:tcPr>
            <w:tcW w:w="135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3260.28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2767.92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2075.7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1506.97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3.38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1852.81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4621.69</w:t>
            </w:r>
          </w:p>
        </w:tc>
      </w:tr>
      <w:tr w:rsidR="00A97854" w:rsidRPr="0029777D" w:rsidTr="0029777D">
        <w:tc>
          <w:tcPr>
            <w:tcW w:w="918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Jumlah</w:t>
            </w:r>
          </w:p>
        </w:tc>
        <w:tc>
          <w:tcPr>
            <w:tcW w:w="54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16088.75</w:t>
            </w:r>
          </w:p>
        </w:tc>
      </w:tr>
    </w:tbl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Berdasarkan tabel di atas diperoleh: n = 80 dan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=16088.75</m:t>
        </m:r>
      </m:oMath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Maka diperoleh: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16088.75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79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=203.66</m:t>
        </m:r>
      </m:oMath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Untuk data kelompok yang rata-ratanya belum diketahui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formula varians dapat menggunakan</w:t>
      </w:r>
    </w:p>
    <w:p w:rsidR="00A97854" w:rsidRPr="0029777D" w:rsidRDefault="00405623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den>
          </m:f>
        </m:oMath>
      </m:oMathPara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Dengan </w:t>
      </w:r>
    </w:p>
    <w:p w:rsidR="00A97854" w:rsidRPr="0029777D" w:rsidRDefault="00405623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nilai tengah kelas ke-i</w:t>
      </w:r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Contoh:</w:t>
      </w:r>
    </w:p>
    <w:tbl>
      <w:tblPr>
        <w:tblStyle w:val="TableGrid"/>
        <w:tblW w:w="0" w:type="auto"/>
        <w:tblInd w:w="828" w:type="dxa"/>
        <w:tblLook w:val="04A0"/>
      </w:tblPr>
      <w:tblGrid>
        <w:gridCol w:w="918"/>
        <w:gridCol w:w="540"/>
        <w:gridCol w:w="636"/>
        <w:gridCol w:w="995"/>
        <w:gridCol w:w="1350"/>
      </w:tblGrid>
      <w:tr w:rsidR="00A97854" w:rsidRPr="0029777D" w:rsidTr="0029777D">
        <w:tc>
          <w:tcPr>
            <w:tcW w:w="918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:rsidR="00A97854" w:rsidRPr="0029777D" w:rsidRDefault="00ED4D31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:rsidR="00A97854" w:rsidRPr="0029777D" w:rsidRDefault="00ED4D31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50" w:type="dxa"/>
          </w:tcPr>
          <w:p w:rsidR="00A97854" w:rsidRPr="0029777D" w:rsidRDefault="00ED4D31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2</m:t>
                    </m:r>
                  </m:sup>
                </m:sSubSup>
              </m:oMath>
            </m:oMathPara>
          </w:p>
        </w:tc>
      </w:tr>
      <w:tr w:rsidR="00A97854" w:rsidRPr="0029777D" w:rsidTr="0029777D">
        <w:tc>
          <w:tcPr>
            <w:tcW w:w="918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85.5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995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136.5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277.5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917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1812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1710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35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2520.5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6210.75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15401.25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60063.5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136806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146205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109443</w:t>
            </w:r>
          </w:p>
        </w:tc>
      </w:tr>
      <w:tr w:rsidR="00A97854" w:rsidRPr="0029777D" w:rsidTr="0029777D">
        <w:tc>
          <w:tcPr>
            <w:tcW w:w="918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4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6070</w:t>
            </w:r>
          </w:p>
        </w:tc>
        <w:tc>
          <w:tcPr>
            <w:tcW w:w="135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476650</w:t>
            </w:r>
          </w:p>
        </w:tc>
      </w:tr>
    </w:tbl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Berdasarkan tabel di atas diperoleh: n = 80,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=476650</m:t>
        </m:r>
      </m:oMath>
      <w:r w:rsidR="00ED4D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dan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=6070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Maka diperoleh: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476650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6070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79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=203.66</m:t>
        </m:r>
      </m:oMath>
    </w:p>
    <w:p w:rsidR="00A97854" w:rsidRDefault="00A97854" w:rsidP="00ED4D31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Untuk data kelompok yang panjang kelasnya sama 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>untuk formula variansnya menjadi:</w:t>
      </w:r>
    </w:p>
    <w:p w:rsidR="00ED4D31" w:rsidRPr="0029777D" w:rsidRDefault="00ED4D31" w:rsidP="00ED4D31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nary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e>
                  </m:d>
                </m:den>
              </m:f>
            </m:e>
          </m:d>
        </m:oMath>
      </m:oMathPara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</w:p>
    <w:p w:rsidR="00A97854" w:rsidRPr="0029777D" w:rsidRDefault="00ED4D31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= kode kelas ke-i (pengkodean sama sewaktu menentukan rata-rata hitung) </w:t>
      </w:r>
    </w:p>
    <w:p w:rsidR="00ED4D31" w:rsidRPr="00ED4D31" w:rsidRDefault="00ED4D31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97854" w:rsidRPr="0029777D" w:rsidRDefault="00ED4D31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panjang kelas</w:t>
      </w:r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Contoh:</w:t>
      </w:r>
    </w:p>
    <w:tbl>
      <w:tblPr>
        <w:tblStyle w:val="TableGrid"/>
        <w:tblW w:w="0" w:type="auto"/>
        <w:tblInd w:w="828" w:type="dxa"/>
        <w:tblLook w:val="04A0"/>
      </w:tblPr>
      <w:tblGrid>
        <w:gridCol w:w="918"/>
        <w:gridCol w:w="540"/>
        <w:gridCol w:w="607"/>
        <w:gridCol w:w="995"/>
        <w:gridCol w:w="1350"/>
      </w:tblGrid>
      <w:tr w:rsidR="00A97854" w:rsidRPr="0029777D" w:rsidTr="0029777D">
        <w:tc>
          <w:tcPr>
            <w:tcW w:w="918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:rsidR="00A97854" w:rsidRPr="0029777D" w:rsidRDefault="00ED4D31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:rsidR="00A97854" w:rsidRPr="0029777D" w:rsidRDefault="00ED4D31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50" w:type="dxa"/>
          </w:tcPr>
          <w:p w:rsidR="00A97854" w:rsidRPr="0029777D" w:rsidRDefault="00ED4D31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2</m:t>
                    </m:r>
                  </m:sup>
                </m:sSubSup>
              </m:oMath>
            </m:oMathPara>
          </w:p>
        </w:tc>
      </w:tr>
      <w:tr w:rsidR="00A97854" w:rsidRPr="0029777D" w:rsidTr="0029777D">
        <w:tc>
          <w:tcPr>
            <w:tcW w:w="918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-3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-2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-1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+1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995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-8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-9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-10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-14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</w:p>
        </w:tc>
      </w:tr>
      <w:tr w:rsidR="00A97854" w:rsidRPr="0029777D" w:rsidTr="0029777D">
        <w:tc>
          <w:tcPr>
            <w:tcW w:w="918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4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161</w:t>
            </w:r>
          </w:p>
        </w:tc>
      </w:tr>
    </w:tbl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Berdasarkan tabel di atas diperoleh: p = 10, n = 80,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=161</m:t>
        </m:r>
      </m:oMath>
      <w:r w:rsidR="00FA7D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r w:rsidR="00FA7D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Maka diperoleh: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80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161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80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79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=203.66</m:t>
        </m:r>
      </m:oMath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Untuk data yang terdiri dari jumlah sampel </w:t>
      </w:r>
      <w:r w:rsidR="006050FB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6050FB">
        <w:rPr>
          <w:rFonts w:eastAsiaTheme="minorEastAsia"/>
        </w:rPr>
        <w:t>)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simpangan bakunya </w:t>
      </w:r>
      <w:r w:rsidR="006050FB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6050FB">
        <w:rPr>
          <w:rFonts w:eastAsiaTheme="minorEastAsia"/>
        </w:rPr>
        <w:t>)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maka varians gabungannya:</w:t>
      </w:r>
    </w:p>
    <w:p w:rsidR="006050FB" w:rsidRDefault="006050FB" w:rsidP="006050FB">
      <w:pPr>
        <w:pStyle w:val="NoSpacing"/>
        <w:ind w:left="720"/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gab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k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-k</m:t>
              </m:r>
            </m:den>
          </m:f>
        </m:oMath>
      </m:oMathPara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Contoh:</w:t>
      </w:r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Misal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=45 </m:t>
        </m:r>
        <m:r>
          <m:rPr>
            <m:nor/>
          </m:rPr>
          <w:rPr>
            <w:rFonts w:ascii="Cambria Math" w:eastAsiaTheme="minorEastAsia" w:hAnsi="Cambria Math"/>
          </w:rPr>
          <m:t xml:space="preserve">dengan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=10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=48 </m:t>
        </m:r>
        <m:r>
          <m:rPr>
            <m:nor/>
          </m:rPr>
          <w:rPr>
            <w:rFonts w:ascii="Cambria Math" w:eastAsiaTheme="minorEastAsia" w:hAnsi="Cambria Math"/>
          </w:rPr>
          <m:t xml:space="preserve">dengan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=18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=50 </m:t>
        </m:r>
        <m:r>
          <m:rPr>
            <m:nor/>
          </m:rPr>
          <w:rPr>
            <w:rFonts w:ascii="Cambria Math" w:eastAsiaTheme="minorEastAsia" w:hAnsi="Cambria Math"/>
          </w:rPr>
          <m:t xml:space="preserve">dengan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=12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>. Berapakah varians gabungannya?</w:t>
      </w:r>
    </w:p>
    <w:p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lastRenderedPageBreak/>
        <w:t>Jawab:</w:t>
      </w:r>
    </w:p>
    <w:p w:rsidR="000A47BA" w:rsidRPr="000A47BA" w:rsidRDefault="000A47BA" w:rsidP="000A47B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gab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45-1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48-1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18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50-1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45+48+50</m:t>
                  </m:r>
                </m:e>
              </m:d>
              <m:r>
                <w:rPr>
                  <w:rFonts w:ascii="Cambria Math" w:eastAsiaTheme="minorEastAsia" w:hAnsi="Cambria Math"/>
                </w:rPr>
                <m:t>-3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26684</m:t>
              </m:r>
            </m:num>
            <m:den>
              <m:r>
                <w:rPr>
                  <w:rFonts w:ascii="Cambria Math" w:eastAsiaTheme="minorEastAsia" w:hAnsi="Cambria Math"/>
                </w:rPr>
                <m:t>140</m:t>
              </m:r>
            </m:den>
          </m:f>
          <m:r>
            <w:rPr>
              <w:rFonts w:ascii="Cambria Math" w:eastAsiaTheme="minorEastAsia" w:hAnsi="Cambria Math"/>
            </w:rPr>
            <m:t>=190.6</m:t>
          </m:r>
        </m:oMath>
      </m:oMathPara>
    </w:p>
    <w:p w:rsidR="002B177A" w:rsidRPr="000A47BA" w:rsidRDefault="002B177A" w:rsidP="00A97854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>Simpangan Baku</w:t>
      </w:r>
    </w:p>
    <w:p w:rsidR="000A47BA" w:rsidRDefault="000A47BA" w:rsidP="000A47BA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Simpangan baku adalah akar positif dari varians</w:t>
      </w:r>
    </w:p>
    <w:p w:rsidR="000A47BA" w:rsidRDefault="000A47BA" w:rsidP="000A47BA">
      <w:pPr>
        <w:pStyle w:val="NoSpacing"/>
        <w:ind w:left="72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Theme="minorEastAsia" w:hAnsi="Cambria Math"/>
                    </w:rPr>
                    <m:t>n-1</m:t>
                  </m:r>
                </m:den>
              </m:f>
            </m:e>
          </m:rad>
        </m:oMath>
      </m:oMathPara>
    </w:p>
    <w:p w:rsidR="000A47BA" w:rsidRDefault="000A47BA" w:rsidP="000A47BA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9777D" w:rsidRPr="0029777D" w:rsidRDefault="0029777D" w:rsidP="000A47BA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Contoh: Untuk data kelompok di atas dengan varians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=203.66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maka simpangan bakunya </w:t>
      </w:r>
      <m:oMath>
        <m:r>
          <w:rPr>
            <w:rFonts w:ascii="Cambria Math" w:eastAsiaTheme="minorEastAsia" w:hAnsi="Cambria Math"/>
          </w:rPr>
          <m:t>s=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203.66</m:t>
            </m:r>
          </m:e>
        </m:rad>
        <m:r>
          <w:rPr>
            <w:rFonts w:ascii="Cambria Math" w:eastAsiaTheme="minorEastAsia" w:hAnsi="Cambria Math"/>
          </w:rPr>
          <m:t>=14.27</m:t>
        </m:r>
      </m:oMath>
    </w:p>
    <w:p w:rsidR="0029777D" w:rsidRPr="0029777D" w:rsidRDefault="0029777D" w:rsidP="0029777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7A" w:rsidRDefault="002B177A" w:rsidP="00A97854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t>Angka Baku</w:t>
      </w:r>
    </w:p>
    <w:p w:rsidR="000A47BA" w:rsidRPr="000A47BA" w:rsidRDefault="000A47BA" w:rsidP="000A47BA">
      <w:pPr>
        <w:pStyle w:val="NoSpacing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Angka baku adalah mengukur perbedaan nilai observasi dengan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per simpangannya baku)</w:t>
      </w:r>
    </w:p>
    <w:p w:rsidR="000A47BA" w:rsidRDefault="000A47BA" w:rsidP="000A47BA">
      <w:pPr>
        <w:pStyle w:val="NoSpacing"/>
        <w:ind w:left="72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acc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den>
          </m:f>
        </m:oMath>
      </m:oMathPara>
    </w:p>
    <w:p w:rsidR="000A47BA" w:rsidRPr="000A47BA" w:rsidRDefault="000A47BA" w:rsidP="000A47BA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>Contoh:</w:t>
      </w:r>
    </w:p>
    <w:p w:rsidR="000A47BA" w:rsidRPr="000A47BA" w:rsidRDefault="000A47BA" w:rsidP="000A47BA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>A mendapat nilai 86 pada ujian akhir Matematika, di mana rata-rata dan simpangan baku kelompok masing-masing 78 dan 10. Padas ujian akhir Statistika di mana rata-rata kelompok 84, dan simpangan baku kelompok 18, A mendapat nilai 92. Dalam mata ujian manakah A mencapai kedudukan yang lebih baik?</w:t>
      </w:r>
    </w:p>
    <w:p w:rsidR="000A47BA" w:rsidRPr="000A47BA" w:rsidRDefault="000A47BA" w:rsidP="000A47BA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p w:rsidR="000A47BA" w:rsidRPr="000A47BA" w:rsidRDefault="000A47BA" w:rsidP="000A47BA">
      <w:pPr>
        <w:pStyle w:val="NoSpacing"/>
        <w:ind w:left="720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Mat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86-78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=0.8</m:t>
        </m:r>
      </m:oMath>
      <w:r w:rsidRPr="000A47BA">
        <w:rPr>
          <w:rFonts w:eastAsiaTheme="minorEastAsia"/>
          <w:sz w:val="24"/>
          <w:szCs w:val="24"/>
        </w:rPr>
        <w:t xml:space="preserve"> </w:t>
      </w:r>
    </w:p>
    <w:p w:rsidR="000A47BA" w:rsidRPr="000A47BA" w:rsidRDefault="000A47BA" w:rsidP="000A47BA">
      <w:pPr>
        <w:pStyle w:val="NoSpacing"/>
        <w:ind w:left="720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stat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92-84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=0.44</m:t>
        </m:r>
      </m:oMath>
      <w:r w:rsidRPr="000A47BA">
        <w:rPr>
          <w:rFonts w:eastAsiaTheme="minorEastAsia"/>
          <w:sz w:val="24"/>
          <w:szCs w:val="24"/>
        </w:rPr>
        <w:t xml:space="preserve"> </w:t>
      </w:r>
    </w:p>
    <w:p w:rsidR="000A47BA" w:rsidRPr="000A47BA" w:rsidRDefault="000A47BA" w:rsidP="000A47BA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>Harga z ini menunjukkan bahwa, A mendapatkan 0,8 s di atas rata-rata nilai Matematika dan 0,44 s di atas rata-rata nilai Statistika. Berarti kedudukan A lebih tinggi dalam Matematika.</w:t>
      </w:r>
    </w:p>
    <w:p w:rsidR="000A47BA" w:rsidRPr="000A47BA" w:rsidRDefault="000A47BA" w:rsidP="000A47BA">
      <w:pPr>
        <w:pStyle w:val="NoSpacing"/>
        <w:ind w:left="720"/>
        <w:jc w:val="both"/>
        <w:rPr>
          <w:rFonts w:eastAsiaTheme="minorEastAsia"/>
          <w:sz w:val="24"/>
          <w:szCs w:val="24"/>
        </w:rPr>
      </w:pPr>
      <w:r w:rsidRPr="000A47BA">
        <w:rPr>
          <w:rFonts w:eastAsiaTheme="minorEastAsia"/>
          <w:sz w:val="24"/>
          <w:szCs w:val="24"/>
        </w:rPr>
        <w:t xml:space="preserve">Untuk rata-rata =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e>
        </m:acc>
      </m:oMath>
      <w:r w:rsidRPr="000A47BA">
        <w:rPr>
          <w:rFonts w:eastAsiaTheme="minorEastAsia"/>
          <w:sz w:val="24"/>
          <w:szCs w:val="24"/>
        </w:rPr>
        <w:t xml:space="preserve">, simpangan baku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Pr="000A47BA">
        <w:rPr>
          <w:rFonts w:eastAsiaTheme="minorEastAsia"/>
          <w:sz w:val="24"/>
          <w:szCs w:val="24"/>
        </w:rPr>
        <w:t xml:space="preserve"> didapat angka baku dengan rumus:</w:t>
      </w:r>
    </w:p>
    <w:p w:rsidR="000A47BA" w:rsidRPr="000A47BA" w:rsidRDefault="000A47BA" w:rsidP="000A47BA">
      <w:pPr>
        <w:pStyle w:val="NoSpacing"/>
        <w:ind w:left="720"/>
        <w:jc w:val="both"/>
        <w:rPr>
          <w:rFonts w:eastAsiaTheme="minorEastAsia"/>
          <w:sz w:val="24"/>
          <w:szCs w:val="24"/>
        </w:rPr>
      </w:pPr>
    </w:p>
    <w:p w:rsidR="000A47BA" w:rsidRPr="000A47BA" w:rsidRDefault="000A47BA" w:rsidP="000A47BA">
      <w:pPr>
        <w:pStyle w:val="NoSpacing"/>
        <w:ind w:left="72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den>
              </m:f>
            </m:e>
          </m:d>
        </m:oMath>
      </m:oMathPara>
    </w:p>
    <w:p w:rsidR="000A47BA" w:rsidRDefault="000A47BA" w:rsidP="000A47B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47BA" w:rsidRDefault="000A47BA" w:rsidP="000A47B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47BA" w:rsidRDefault="000A47BA" w:rsidP="000A47B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47BA" w:rsidRPr="000A47BA" w:rsidRDefault="000A47BA" w:rsidP="000A47B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177A" w:rsidRPr="0029777D" w:rsidRDefault="002B177A" w:rsidP="00A97854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</w:rPr>
        <w:lastRenderedPageBreak/>
        <w:t>Koefisien Variasi</w:t>
      </w:r>
    </w:p>
    <w:p w:rsidR="000A47BA" w:rsidRPr="000A47BA" w:rsidRDefault="000A47BA" w:rsidP="000A47BA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hAnsi="Times New Roman" w:cs="Times New Roman"/>
          <w:sz w:val="24"/>
          <w:szCs w:val="24"/>
        </w:rPr>
        <w:t xml:space="preserve">Definisi: Jika dari sebuah sampel dihitung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dan s, maka koefisien variasi didefinisikan sebagai formula berikut:</w:t>
      </w:r>
    </w:p>
    <w:p w:rsidR="002B177A" w:rsidRPr="0029777D" w:rsidRDefault="000A47BA" w:rsidP="00A97854">
      <w:pPr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KV=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×100%</m:t>
          </m:r>
        </m:oMath>
      </m:oMathPara>
    </w:p>
    <w:p w:rsidR="002B177A" w:rsidRPr="0029777D" w:rsidRDefault="002B177A" w:rsidP="00A97854">
      <w:pPr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Kategori tafsiran KV:</w:t>
      </w:r>
    </w:p>
    <w:tbl>
      <w:tblPr>
        <w:tblStyle w:val="TableGrid"/>
        <w:tblW w:w="0" w:type="auto"/>
        <w:tblInd w:w="828" w:type="dxa"/>
        <w:tblLook w:val="04A0"/>
      </w:tblPr>
      <w:tblGrid>
        <w:gridCol w:w="558"/>
        <w:gridCol w:w="1530"/>
        <w:gridCol w:w="1980"/>
      </w:tblGrid>
      <w:tr w:rsidR="002B177A" w:rsidRPr="0029777D" w:rsidTr="002B177A">
        <w:tc>
          <w:tcPr>
            <w:tcW w:w="558" w:type="dxa"/>
          </w:tcPr>
          <w:p w:rsidR="002B177A" w:rsidRPr="0029777D" w:rsidRDefault="002B177A" w:rsidP="00A978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:rsidR="002B177A" w:rsidRPr="0029777D" w:rsidRDefault="002B177A" w:rsidP="00A978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Kategori (%)</w:t>
            </w:r>
          </w:p>
        </w:tc>
        <w:tc>
          <w:tcPr>
            <w:tcW w:w="1980" w:type="dxa"/>
          </w:tcPr>
          <w:p w:rsidR="002B177A" w:rsidRPr="0029777D" w:rsidRDefault="002B177A" w:rsidP="00A978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Interpretasi KV</w:t>
            </w:r>
          </w:p>
        </w:tc>
      </w:tr>
      <w:tr w:rsidR="002B177A" w:rsidRPr="0029777D" w:rsidTr="002B177A">
        <w:tc>
          <w:tcPr>
            <w:tcW w:w="558" w:type="dxa"/>
          </w:tcPr>
          <w:p w:rsidR="002B177A" w:rsidRPr="0029777D" w:rsidRDefault="002B177A" w:rsidP="00A978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2B177A" w:rsidRPr="0029777D" w:rsidRDefault="002B177A" w:rsidP="00A978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2B177A" w:rsidRPr="0029777D" w:rsidRDefault="002B177A" w:rsidP="00A978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2B177A" w:rsidRPr="0029777D" w:rsidRDefault="002B177A" w:rsidP="00A978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2B177A" w:rsidRPr="0029777D" w:rsidRDefault="002B177A" w:rsidP="00A978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45 atau lebih</w:t>
            </w:r>
          </w:p>
          <w:p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40 – 44</w:t>
            </w:r>
          </w:p>
          <w:p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30 – 39</w:t>
            </w:r>
          </w:p>
          <w:p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25 – 29</w:t>
            </w:r>
          </w:p>
          <w:p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Kurang dari 25</w:t>
            </w:r>
          </w:p>
        </w:tc>
        <w:tc>
          <w:tcPr>
            <w:tcW w:w="1980" w:type="dxa"/>
          </w:tcPr>
          <w:p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heterogen</w:t>
            </w:r>
          </w:p>
          <w:p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Heterogen</w:t>
            </w:r>
          </w:p>
          <w:p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Normal</w:t>
            </w:r>
          </w:p>
          <w:p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Homogen</w:t>
            </w:r>
          </w:p>
          <w:p w:rsidR="002B177A" w:rsidRPr="0029777D" w:rsidRDefault="002B177A" w:rsidP="00A9785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homogen</w:t>
            </w:r>
          </w:p>
        </w:tc>
      </w:tr>
    </w:tbl>
    <w:p w:rsidR="002B177A" w:rsidRPr="0029777D" w:rsidRDefault="002B177A" w:rsidP="00A9785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>Contoh:</w:t>
      </w:r>
    </w:p>
    <w:p w:rsidR="002B177A" w:rsidRPr="0029777D" w:rsidRDefault="002B177A" w:rsidP="00A9785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>Menurut sensus pendapatan perbulan di Malaysia setara dengan Rp. 5000000,00 dengan simpangan baku Rp. 3000000,00. Di Indonesia rata-rata Rp. 4000000,00 dengan simpangan baku Rp. 2000000,00. Tunjukkanlah secara statistik negara mana yang lebih merata pendapatannya.</w:t>
      </w:r>
    </w:p>
    <w:p w:rsidR="002B177A" w:rsidRPr="0029777D" w:rsidRDefault="002B177A" w:rsidP="00A9785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>Jawab:</w:t>
      </w:r>
    </w:p>
    <w:p w:rsidR="002B177A" w:rsidRPr="0029777D" w:rsidRDefault="002B177A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 xml:space="preserve">Malaysia: </w:t>
      </w:r>
      <m:oMath>
        <m:r>
          <w:rPr>
            <w:rFonts w:ascii="Cambria Math" w:hAnsi="Cambria Math"/>
            <w:sz w:val="24"/>
            <w:szCs w:val="24"/>
          </w:rPr>
          <m:t>KV=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3000000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5000000</m:t>
            </m:r>
          </m:den>
        </m:f>
        <m:r>
          <w:rPr>
            <w:rFonts w:ascii="Cambria Math" w:hAnsi="Cambria Math"/>
            <w:sz w:val="24"/>
            <w:szCs w:val="24"/>
          </w:rPr>
          <m:t>×100%=60%</m:t>
        </m:r>
      </m:oMath>
    </w:p>
    <w:p w:rsidR="002B177A" w:rsidRPr="0029777D" w:rsidRDefault="002B177A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Indonesia : </w:t>
      </w:r>
      <m:oMath>
        <m:r>
          <w:rPr>
            <w:rFonts w:ascii="Cambria Math" w:eastAsiaTheme="minorEastAsia" w:hAnsi="Cambria Math"/>
          </w:rPr>
          <m:t>KV=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2000000</m:t>
            </m:r>
          </m:num>
          <m:den>
            <m:r>
              <w:rPr>
                <w:rFonts w:ascii="Cambria Math" w:eastAsiaTheme="minorEastAsia" w:hAnsi="Cambria Math"/>
              </w:rPr>
              <m:t>4000000</m:t>
            </m:r>
          </m:den>
        </m:f>
        <m:r>
          <w:rPr>
            <w:rFonts w:ascii="Cambria Math" w:eastAsiaTheme="minorEastAsia" w:hAnsi="Cambria Math"/>
          </w:rPr>
          <m:t>×100%=50%</m:t>
        </m:r>
      </m:oMath>
    </w:p>
    <w:p w:rsidR="002B177A" w:rsidRPr="0029777D" w:rsidRDefault="002B177A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Jadi yang lebih merata adalah Indonesia, sebab makin kecil koefisien variasi makin seragam/homogen pendapatan.</w:t>
      </w:r>
    </w:p>
    <w:p w:rsidR="002B177A" w:rsidRPr="0029777D" w:rsidRDefault="002B177A" w:rsidP="00A97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177A" w:rsidRPr="0029777D" w:rsidSect="002B177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25D" w:rsidRDefault="00B0025D" w:rsidP="0032587F">
      <w:pPr>
        <w:spacing w:after="0" w:line="240" w:lineRule="auto"/>
      </w:pPr>
      <w:r>
        <w:separator/>
      </w:r>
    </w:p>
  </w:endnote>
  <w:endnote w:type="continuationSeparator" w:id="0">
    <w:p w:rsidR="00B0025D" w:rsidRDefault="00B0025D" w:rsidP="0032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25D" w:rsidRDefault="00B0025D" w:rsidP="0032587F">
      <w:pPr>
        <w:spacing w:after="0" w:line="240" w:lineRule="auto"/>
      </w:pPr>
      <w:r>
        <w:separator/>
      </w:r>
    </w:p>
  </w:footnote>
  <w:footnote w:type="continuationSeparator" w:id="0">
    <w:p w:rsidR="00B0025D" w:rsidRDefault="00B0025D" w:rsidP="0032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7D" w:rsidRDefault="0029777D" w:rsidP="002B177A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29777D" w:rsidRPr="005073DA" w:rsidRDefault="0029777D" w:rsidP="002B177A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17A"/>
    <w:multiLevelType w:val="hybridMultilevel"/>
    <w:tmpl w:val="60565C30"/>
    <w:lvl w:ilvl="0" w:tplc="380C9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C4C7C"/>
    <w:multiLevelType w:val="hybridMultilevel"/>
    <w:tmpl w:val="0E006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6130D"/>
    <w:multiLevelType w:val="hybridMultilevel"/>
    <w:tmpl w:val="8374678A"/>
    <w:lvl w:ilvl="0" w:tplc="E7EE5086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1F23D4"/>
    <w:multiLevelType w:val="hybridMultilevel"/>
    <w:tmpl w:val="849E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55090"/>
    <w:multiLevelType w:val="hybridMultilevel"/>
    <w:tmpl w:val="CAEA15E4"/>
    <w:lvl w:ilvl="0" w:tplc="E7EE5086">
      <w:start w:val="1"/>
      <w:numFmt w:val="bullet"/>
      <w:lvlText w:val="-"/>
      <w:lvlJc w:val="left"/>
      <w:pPr>
        <w:ind w:left="3298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>
    <w:nsid w:val="50755ED3"/>
    <w:multiLevelType w:val="hybridMultilevel"/>
    <w:tmpl w:val="7BE8F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A5CBF"/>
    <w:multiLevelType w:val="hybridMultilevel"/>
    <w:tmpl w:val="85F6C7C4"/>
    <w:lvl w:ilvl="0" w:tplc="E7EE5086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BB6404"/>
    <w:multiLevelType w:val="hybridMultilevel"/>
    <w:tmpl w:val="7F56A73E"/>
    <w:lvl w:ilvl="0" w:tplc="A50E7E38">
      <w:start w:val="1"/>
      <w:numFmt w:val="decimal"/>
      <w:lvlText w:val="5.2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4692"/>
    <w:multiLevelType w:val="hybridMultilevel"/>
    <w:tmpl w:val="1F22BF98"/>
    <w:lvl w:ilvl="0" w:tplc="A132ABF2">
      <w:start w:val="1"/>
      <w:numFmt w:val="decimal"/>
      <w:lvlText w:val="5.1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C6687"/>
    <w:multiLevelType w:val="hybridMultilevel"/>
    <w:tmpl w:val="D6D4FBC8"/>
    <w:lvl w:ilvl="0" w:tplc="087A88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511192"/>
    <w:multiLevelType w:val="hybridMultilevel"/>
    <w:tmpl w:val="A2566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94B"/>
    <w:rsid w:val="000A47BA"/>
    <w:rsid w:val="0024494B"/>
    <w:rsid w:val="0029777D"/>
    <w:rsid w:val="002B177A"/>
    <w:rsid w:val="00316851"/>
    <w:rsid w:val="0032587F"/>
    <w:rsid w:val="00360963"/>
    <w:rsid w:val="00405623"/>
    <w:rsid w:val="00407A43"/>
    <w:rsid w:val="00533E1F"/>
    <w:rsid w:val="006050FB"/>
    <w:rsid w:val="008C3DC6"/>
    <w:rsid w:val="00A97854"/>
    <w:rsid w:val="00AE5DD9"/>
    <w:rsid w:val="00B0025D"/>
    <w:rsid w:val="00B5634C"/>
    <w:rsid w:val="00CE0F95"/>
    <w:rsid w:val="00D013BC"/>
    <w:rsid w:val="00EA1CA6"/>
    <w:rsid w:val="00ED4D31"/>
    <w:rsid w:val="00EF4857"/>
    <w:rsid w:val="00F70B7E"/>
    <w:rsid w:val="00FA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4B"/>
  </w:style>
  <w:style w:type="table" w:styleId="TableGrid">
    <w:name w:val="Table Grid"/>
    <w:basedOn w:val="TableNormal"/>
    <w:uiPriority w:val="59"/>
    <w:rsid w:val="00244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77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B177A"/>
    <w:rPr>
      <w:color w:val="808080"/>
    </w:rPr>
  </w:style>
  <w:style w:type="paragraph" w:styleId="Footer">
    <w:name w:val="footer"/>
    <w:basedOn w:val="Normal"/>
    <w:link w:val="FooterChar"/>
    <w:uiPriority w:val="99"/>
    <w:semiHidden/>
    <w:unhideWhenUsed/>
    <w:rsid w:val="002B1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Valued Acer Customer</cp:lastModifiedBy>
  <cp:revision>5</cp:revision>
  <dcterms:created xsi:type="dcterms:W3CDTF">2014-04-03T02:15:00Z</dcterms:created>
  <dcterms:modified xsi:type="dcterms:W3CDTF">2014-04-04T12:38:00Z</dcterms:modified>
</cp:coreProperties>
</file>