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D97" w:rsidRPr="00E96D95" w:rsidRDefault="00E96D95" w:rsidP="00E96D95">
      <w:pPr>
        <w:jc w:val="center"/>
        <w:rPr>
          <w:b/>
          <w:sz w:val="28"/>
          <w:szCs w:val="28"/>
        </w:rPr>
      </w:pPr>
      <w:proofErr w:type="spellStart"/>
      <w:r w:rsidRPr="00E96D95">
        <w:rPr>
          <w:b/>
          <w:sz w:val="28"/>
          <w:szCs w:val="28"/>
        </w:rPr>
        <w:t>Simbol</w:t>
      </w:r>
      <w:proofErr w:type="spellEnd"/>
      <w:r w:rsidRPr="00E96D95">
        <w:rPr>
          <w:b/>
          <w:sz w:val="28"/>
          <w:szCs w:val="28"/>
        </w:rPr>
        <w:t xml:space="preserve"> Flow Map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96D95" w:rsidTr="00FA3A5B">
        <w:tc>
          <w:tcPr>
            <w:tcW w:w="4788" w:type="dxa"/>
          </w:tcPr>
          <w:p w:rsidR="00E96D95" w:rsidRDefault="00E96D95" w:rsidP="00FA3A5B">
            <w:pPr>
              <w:jc w:val="center"/>
            </w:pPr>
            <w:proofErr w:type="spellStart"/>
            <w:r>
              <w:t>Simbol</w:t>
            </w:r>
            <w:proofErr w:type="spellEnd"/>
          </w:p>
        </w:tc>
        <w:tc>
          <w:tcPr>
            <w:tcW w:w="4788" w:type="dxa"/>
          </w:tcPr>
          <w:p w:rsidR="00E96D95" w:rsidRDefault="00E96D95" w:rsidP="00FA3A5B">
            <w:pPr>
              <w:jc w:val="center"/>
            </w:pPr>
            <w:proofErr w:type="spellStart"/>
            <w:r>
              <w:t>Keterangan</w:t>
            </w:r>
            <w:proofErr w:type="spellEnd"/>
          </w:p>
        </w:tc>
      </w:tr>
      <w:tr w:rsidR="00E96D95" w:rsidTr="00FA3A5B">
        <w:tc>
          <w:tcPr>
            <w:tcW w:w="4788" w:type="dxa"/>
          </w:tcPr>
          <w:p w:rsidR="00E96D95" w:rsidRDefault="00E96D95" w:rsidP="00E96D95">
            <w:pPr>
              <w:jc w:val="center"/>
            </w:pPr>
            <w:r>
              <w:object w:dxaOrig="1662" w:dyaOrig="13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65.25pt" o:ole="">
                  <v:imagedata r:id="rId4" o:title=""/>
                </v:shape>
                <o:OLEObject Type="Embed" ProgID="Visio.Drawing.11" ShapeID="_x0000_i1025" DrawAspect="Content" ObjectID="_1302356019" r:id="rId5"/>
              </w:object>
            </w:r>
          </w:p>
        </w:tc>
        <w:tc>
          <w:tcPr>
            <w:tcW w:w="4788" w:type="dxa"/>
          </w:tcPr>
          <w:p w:rsidR="00E96D95" w:rsidRDefault="00E96D95" w:rsidP="00FA3A5B">
            <w:proofErr w:type="spellStart"/>
            <w:r>
              <w:t>Dokumen</w:t>
            </w:r>
            <w:proofErr w:type="spellEnd"/>
          </w:p>
        </w:tc>
      </w:tr>
      <w:tr w:rsidR="00E96D95" w:rsidTr="00FA3A5B">
        <w:tc>
          <w:tcPr>
            <w:tcW w:w="4788" w:type="dxa"/>
          </w:tcPr>
          <w:p w:rsidR="00E96D95" w:rsidRDefault="00E96D95" w:rsidP="00E96D95">
            <w:pPr>
              <w:jc w:val="center"/>
            </w:pPr>
            <w:r>
              <w:object w:dxaOrig="1662" w:dyaOrig="1302">
                <v:shape id="_x0000_i1026" type="#_x0000_t75" style="width:83.25pt;height:65.25pt" o:ole="">
                  <v:imagedata r:id="rId6" o:title=""/>
                </v:shape>
                <o:OLEObject Type="Embed" ProgID="Visio.Drawing.11" ShapeID="_x0000_i1026" DrawAspect="Content" ObjectID="_1302356020" r:id="rId7"/>
              </w:object>
            </w:r>
          </w:p>
        </w:tc>
        <w:tc>
          <w:tcPr>
            <w:tcW w:w="4788" w:type="dxa"/>
          </w:tcPr>
          <w:p w:rsidR="00E96D95" w:rsidRDefault="00E96D95" w:rsidP="00FA3A5B">
            <w:proofErr w:type="spellStart"/>
            <w:r>
              <w:t>Proses</w:t>
            </w:r>
            <w:proofErr w:type="spellEnd"/>
            <w:r>
              <w:t xml:space="preserve"> Manual</w:t>
            </w:r>
          </w:p>
        </w:tc>
      </w:tr>
      <w:tr w:rsidR="00E96D95" w:rsidTr="00FA3A5B">
        <w:tc>
          <w:tcPr>
            <w:tcW w:w="4788" w:type="dxa"/>
          </w:tcPr>
          <w:p w:rsidR="00E96D95" w:rsidRDefault="00E96D95" w:rsidP="00E96D95">
            <w:pPr>
              <w:jc w:val="center"/>
            </w:pPr>
            <w:r>
              <w:object w:dxaOrig="1662" w:dyaOrig="1302">
                <v:shape id="_x0000_i1027" type="#_x0000_t75" style="width:83.25pt;height:65.25pt" o:ole="">
                  <v:imagedata r:id="rId8" o:title=""/>
                </v:shape>
                <o:OLEObject Type="Embed" ProgID="Visio.Drawing.11" ShapeID="_x0000_i1027" DrawAspect="Content" ObjectID="_1302356021" r:id="rId9"/>
              </w:object>
            </w:r>
          </w:p>
        </w:tc>
        <w:tc>
          <w:tcPr>
            <w:tcW w:w="4788" w:type="dxa"/>
          </w:tcPr>
          <w:p w:rsidR="00E96D95" w:rsidRDefault="00E96D95" w:rsidP="00FA3A5B">
            <w:proofErr w:type="spellStart"/>
            <w:r>
              <w:t>Proses</w:t>
            </w:r>
            <w:proofErr w:type="spellEnd"/>
            <w:r>
              <w:t xml:space="preserve"> </w:t>
            </w:r>
            <w:proofErr w:type="spellStart"/>
            <w:r>
              <w:t>Terkomputerisasi</w:t>
            </w:r>
            <w:proofErr w:type="spellEnd"/>
          </w:p>
        </w:tc>
      </w:tr>
      <w:tr w:rsidR="00E96D95" w:rsidTr="00FA3A5B">
        <w:tc>
          <w:tcPr>
            <w:tcW w:w="4788" w:type="dxa"/>
          </w:tcPr>
          <w:p w:rsidR="00E96D95" w:rsidRDefault="00E96D95" w:rsidP="00E96D95">
            <w:pPr>
              <w:jc w:val="center"/>
            </w:pPr>
            <w:r>
              <w:object w:dxaOrig="1797" w:dyaOrig="1302">
                <v:shape id="_x0000_i1028" type="#_x0000_t75" style="width:90pt;height:65.25pt" o:ole="">
                  <v:imagedata r:id="rId10" o:title=""/>
                </v:shape>
                <o:OLEObject Type="Embed" ProgID="Visio.Drawing.11" ShapeID="_x0000_i1028" DrawAspect="Content" ObjectID="_1302356022" r:id="rId11"/>
              </w:object>
            </w:r>
          </w:p>
        </w:tc>
        <w:tc>
          <w:tcPr>
            <w:tcW w:w="4788" w:type="dxa"/>
          </w:tcPr>
          <w:p w:rsidR="00E96D95" w:rsidRDefault="00E96D95" w:rsidP="00FA3A5B">
            <w:proofErr w:type="spellStart"/>
            <w:r>
              <w:t>Penyimpanan</w:t>
            </w:r>
            <w:proofErr w:type="spellEnd"/>
            <w:r>
              <w:t xml:space="preserve"> data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komputer</w:t>
            </w:r>
            <w:proofErr w:type="spellEnd"/>
          </w:p>
        </w:tc>
      </w:tr>
      <w:tr w:rsidR="00E96D95" w:rsidTr="00FA3A5B">
        <w:tc>
          <w:tcPr>
            <w:tcW w:w="4788" w:type="dxa"/>
          </w:tcPr>
          <w:p w:rsidR="00E96D95" w:rsidRDefault="00E96D95" w:rsidP="00E96D95">
            <w:pPr>
              <w:jc w:val="center"/>
            </w:pPr>
            <w:r>
              <w:object w:dxaOrig="1662" w:dyaOrig="1302">
                <v:shape id="_x0000_i1029" type="#_x0000_t75" style="width:83.25pt;height:65.25pt" o:ole="">
                  <v:imagedata r:id="rId12" o:title=""/>
                </v:shape>
                <o:OLEObject Type="Embed" ProgID="Visio.Drawing.11" ShapeID="_x0000_i1029" DrawAspect="Content" ObjectID="_1302356023" r:id="rId13"/>
              </w:object>
            </w:r>
          </w:p>
        </w:tc>
        <w:tc>
          <w:tcPr>
            <w:tcW w:w="4788" w:type="dxa"/>
          </w:tcPr>
          <w:p w:rsidR="00E96D95" w:rsidRDefault="00E96D95" w:rsidP="00FA3A5B">
            <w:r>
              <w:t>Decision</w:t>
            </w:r>
          </w:p>
        </w:tc>
      </w:tr>
      <w:tr w:rsidR="00E96D95" w:rsidTr="00FA3A5B">
        <w:tc>
          <w:tcPr>
            <w:tcW w:w="4788" w:type="dxa"/>
          </w:tcPr>
          <w:p w:rsidR="00E96D95" w:rsidRDefault="00E96D95" w:rsidP="00E96D95">
            <w:pPr>
              <w:jc w:val="center"/>
            </w:pPr>
            <w:r>
              <w:object w:dxaOrig="1662" w:dyaOrig="942">
                <v:shape id="_x0000_i1030" type="#_x0000_t75" style="width:83.25pt;height:47.25pt" o:ole="">
                  <v:imagedata r:id="rId14" o:title=""/>
                </v:shape>
                <o:OLEObject Type="Embed" ProgID="Visio.Drawing.11" ShapeID="_x0000_i1030" DrawAspect="Content" ObjectID="_1302356024" r:id="rId15"/>
              </w:object>
            </w:r>
          </w:p>
        </w:tc>
        <w:tc>
          <w:tcPr>
            <w:tcW w:w="4788" w:type="dxa"/>
          </w:tcPr>
          <w:p w:rsidR="00E96D95" w:rsidRDefault="00E96D95" w:rsidP="00FA3A5B">
            <w:r>
              <w:t>Manual Input</w:t>
            </w:r>
          </w:p>
        </w:tc>
      </w:tr>
      <w:tr w:rsidR="00E96D95" w:rsidTr="00FA3A5B">
        <w:tc>
          <w:tcPr>
            <w:tcW w:w="4788" w:type="dxa"/>
          </w:tcPr>
          <w:p w:rsidR="00E96D95" w:rsidRDefault="00E96D95" w:rsidP="00E96D95">
            <w:pPr>
              <w:jc w:val="center"/>
            </w:pPr>
            <w:r>
              <w:object w:dxaOrig="762" w:dyaOrig="762">
                <v:shape id="_x0000_i1031" type="#_x0000_t75" style="width:38.25pt;height:38.25pt" o:ole="">
                  <v:imagedata r:id="rId16" o:title=""/>
                </v:shape>
                <o:OLEObject Type="Embed" ProgID="Visio.Drawing.11" ShapeID="_x0000_i1031" DrawAspect="Content" ObjectID="_1302356025" r:id="rId17"/>
              </w:object>
            </w:r>
            <w:r>
              <w:object w:dxaOrig="942" w:dyaOrig="942">
                <v:shape id="_x0000_i1032" type="#_x0000_t75" style="width:47.25pt;height:47.25pt" o:ole="">
                  <v:imagedata r:id="rId18" o:title=""/>
                </v:shape>
                <o:OLEObject Type="Embed" ProgID="Visio.Drawing.11" ShapeID="_x0000_i1032" DrawAspect="Content" ObjectID="_1302356026" r:id="rId19"/>
              </w:object>
            </w:r>
          </w:p>
        </w:tc>
        <w:tc>
          <w:tcPr>
            <w:tcW w:w="4788" w:type="dxa"/>
          </w:tcPr>
          <w:p w:rsidR="00E96D95" w:rsidRDefault="00E96D95" w:rsidP="00FA3A5B">
            <w:r>
              <w:t>Connector</w:t>
            </w:r>
          </w:p>
        </w:tc>
      </w:tr>
      <w:tr w:rsidR="00E96D95" w:rsidTr="00FA3A5B">
        <w:tc>
          <w:tcPr>
            <w:tcW w:w="4788" w:type="dxa"/>
          </w:tcPr>
          <w:p w:rsidR="00E96D95" w:rsidRDefault="00E96D95" w:rsidP="00E96D95">
            <w:pPr>
              <w:jc w:val="center"/>
            </w:pPr>
            <w:r>
              <w:object w:dxaOrig="1662" w:dyaOrig="1302">
                <v:shape id="_x0000_i1033" type="#_x0000_t75" style="width:83.25pt;height:65.25pt" o:ole="">
                  <v:imagedata r:id="rId20" o:title=""/>
                </v:shape>
                <o:OLEObject Type="Embed" ProgID="Visio.Drawing.11" ShapeID="_x0000_i1033" DrawAspect="Content" ObjectID="_1302356027" r:id="rId21"/>
              </w:object>
            </w:r>
          </w:p>
        </w:tc>
        <w:tc>
          <w:tcPr>
            <w:tcW w:w="4788" w:type="dxa"/>
          </w:tcPr>
          <w:p w:rsidR="00E96D95" w:rsidRDefault="00E96D95" w:rsidP="00FA3A5B">
            <w:proofErr w:type="spellStart"/>
            <w:r>
              <w:t>Tampilan</w:t>
            </w:r>
            <w:proofErr w:type="spellEnd"/>
            <w:r>
              <w:t xml:space="preserve"> </w:t>
            </w:r>
            <w:proofErr w:type="spellStart"/>
            <w:r>
              <w:t>Layar</w:t>
            </w:r>
            <w:proofErr w:type="spellEnd"/>
            <w:r>
              <w:t xml:space="preserve"> Monitor</w:t>
            </w:r>
          </w:p>
        </w:tc>
      </w:tr>
      <w:tr w:rsidR="00486ED7" w:rsidTr="00FA3A5B">
        <w:tc>
          <w:tcPr>
            <w:tcW w:w="4788" w:type="dxa"/>
          </w:tcPr>
          <w:p w:rsidR="00486ED7" w:rsidRDefault="00486ED7" w:rsidP="00E96D95">
            <w:pPr>
              <w:jc w:val="center"/>
            </w:pPr>
            <w:r>
              <w:object w:dxaOrig="2254" w:dyaOrig="814">
                <v:shape id="_x0000_i1035" type="#_x0000_t75" style="width:112.5pt;height:40.5pt" o:ole="">
                  <v:imagedata r:id="rId22" o:title=""/>
                </v:shape>
                <o:OLEObject Type="Embed" ProgID="Visio.Drawing.11" ShapeID="_x0000_i1035" DrawAspect="Content" ObjectID="_1302356028" r:id="rId23"/>
              </w:object>
            </w:r>
          </w:p>
        </w:tc>
        <w:tc>
          <w:tcPr>
            <w:tcW w:w="4788" w:type="dxa"/>
          </w:tcPr>
          <w:p w:rsidR="00486ED7" w:rsidRDefault="00486ED7" w:rsidP="00FA3A5B">
            <w:proofErr w:type="spellStart"/>
            <w:r>
              <w:t>Arus</w:t>
            </w:r>
            <w:proofErr w:type="spellEnd"/>
            <w:r>
              <w:t xml:space="preserve"> Data</w:t>
            </w:r>
          </w:p>
        </w:tc>
      </w:tr>
      <w:tr w:rsidR="00E96D95" w:rsidTr="00FA3A5B">
        <w:tc>
          <w:tcPr>
            <w:tcW w:w="4788" w:type="dxa"/>
          </w:tcPr>
          <w:p w:rsidR="00E96D95" w:rsidRDefault="00E96D95" w:rsidP="00E96D95">
            <w:pPr>
              <w:jc w:val="center"/>
            </w:pPr>
            <w:r>
              <w:object w:dxaOrig="2587" w:dyaOrig="2254">
                <v:shape id="_x0000_i1034" type="#_x0000_t75" style="width:61.5pt;height:50.25pt" o:ole="">
                  <v:imagedata r:id="rId24" o:title=""/>
                </v:shape>
                <o:OLEObject Type="Embed" ProgID="Visio.Drawing.11" ShapeID="_x0000_i1034" DrawAspect="Content" ObjectID="_1302356029" r:id="rId25"/>
              </w:object>
            </w:r>
          </w:p>
        </w:tc>
        <w:tc>
          <w:tcPr>
            <w:tcW w:w="4788" w:type="dxa"/>
          </w:tcPr>
          <w:p w:rsidR="00E96D95" w:rsidRDefault="00E96D95" w:rsidP="00FA3A5B">
            <w:proofErr w:type="spellStart"/>
            <w:r>
              <w:t>Arsip</w:t>
            </w:r>
            <w:proofErr w:type="spellEnd"/>
          </w:p>
        </w:tc>
      </w:tr>
    </w:tbl>
    <w:p w:rsidR="00E96D95" w:rsidRDefault="00E96D95"/>
    <w:sectPr w:rsidR="00E96D95" w:rsidSect="007A5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6D95"/>
    <w:rsid w:val="00486ED7"/>
    <w:rsid w:val="00533B56"/>
    <w:rsid w:val="007A5D97"/>
    <w:rsid w:val="008E3A11"/>
    <w:rsid w:val="009D61BD"/>
    <w:rsid w:val="00E8495F"/>
    <w:rsid w:val="00E96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D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D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6D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5.bin"/><Relationship Id="rId18" Type="http://schemas.openxmlformats.org/officeDocument/2006/relationships/image" Target="media/image8.e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e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image" Target="media/image9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4.bin"/><Relationship Id="rId24" Type="http://schemas.openxmlformats.org/officeDocument/2006/relationships/image" Target="media/image11.e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emf"/><Relationship Id="rId19" Type="http://schemas.openxmlformats.org/officeDocument/2006/relationships/oleObject" Target="embeddings/oleObject8.bin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Relationship Id="rId14" Type="http://schemas.openxmlformats.org/officeDocument/2006/relationships/image" Target="media/image6.emf"/><Relationship Id="rId22" Type="http://schemas.openxmlformats.org/officeDocument/2006/relationships/image" Target="media/image10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Axioo</dc:creator>
  <cp:keywords/>
  <dc:description/>
  <cp:lastModifiedBy>Axioo</cp:lastModifiedBy>
  <cp:revision>2</cp:revision>
  <dcterms:created xsi:type="dcterms:W3CDTF">2009-04-27T09:02:00Z</dcterms:created>
  <dcterms:modified xsi:type="dcterms:W3CDTF">2009-04-27T09:47:00Z</dcterms:modified>
</cp:coreProperties>
</file>