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32" w:rsidRPr="00854532" w:rsidRDefault="00854532" w:rsidP="008545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id-ID" w:eastAsia="id-ID"/>
        </w:rPr>
      </w:pPr>
      <w:r w:rsidRPr="00854532">
        <w:rPr>
          <w:rFonts w:ascii="Arial" w:eastAsia="Times New Roman" w:hAnsi="Arial" w:cs="Arial"/>
          <w:vanish/>
          <w:sz w:val="16"/>
          <w:szCs w:val="16"/>
          <w:lang w:val="id-ID" w:eastAsia="id-ID"/>
        </w:rPr>
        <w:t>Top of Form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 xml:space="preserve">Subject-verb agreement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kesesuain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verb (kata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subject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verb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(agree).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(singular subject)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pula (singular verb);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jamak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(plural subject)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jamak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(plural verb).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1.    Basic Subject-verb Agreement</w:t>
      </w:r>
    </w:p>
    <w:p w:rsidR="003525CC" w:rsidRDefault="003525CC" w:rsidP="003525C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70C0">
        <w:rPr>
          <w:rFonts w:ascii="Times New Roman" w:hAnsi="Times New Roman" w:cs="Times New Roman"/>
          <w:sz w:val="24"/>
          <w:szCs w:val="24"/>
        </w:rPr>
        <w:t>The elevator works</w:t>
      </w:r>
      <w:r>
        <w:rPr>
          <w:rFonts w:ascii="Times New Roman" w:hAnsi="Times New Roman" w:cs="Times New Roman"/>
          <w:sz w:val="24"/>
          <w:szCs w:val="24"/>
        </w:rPr>
        <w:t> very well</w:t>
      </w:r>
    </w:p>
    <w:p w:rsidR="003525CC" w:rsidRPr="008070C0" w:rsidRDefault="003525CC" w:rsidP="003525C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70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070C0">
        <w:rPr>
          <w:rFonts w:ascii="Times New Roman" w:hAnsi="Times New Roman" w:cs="Times New Roman"/>
          <w:sz w:val="24"/>
          <w:szCs w:val="24"/>
        </w:rPr>
        <w:t>elevator</w:t>
      </w:r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.)</w:t>
      </w:r>
    </w:p>
    <w:p w:rsidR="003525CC" w:rsidRPr="008070C0" w:rsidRDefault="003525CC" w:rsidP="003525C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b) </w:t>
      </w:r>
      <w:bookmarkStart w:id="0" w:name="more"/>
      <w:bookmarkEnd w:id="0"/>
      <w:r w:rsidRPr="008070C0">
        <w:rPr>
          <w:rFonts w:ascii="Times New Roman" w:hAnsi="Times New Roman" w:cs="Times New Roman"/>
          <w:sz w:val="24"/>
          <w:szCs w:val="24"/>
        </w:rPr>
        <w:t>The elevators work very well.</w:t>
      </w:r>
    </w:p>
    <w:p w:rsidR="003525CC" w:rsidRPr="008070C0" w:rsidRDefault="003525CC" w:rsidP="003525C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70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070C0">
        <w:rPr>
          <w:rFonts w:ascii="Times New Roman" w:hAnsi="Times New Roman" w:cs="Times New Roman"/>
          <w:sz w:val="24"/>
          <w:szCs w:val="24"/>
        </w:rPr>
        <w:t>elevator-elevator</w:t>
      </w:r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.)</w:t>
      </w:r>
    </w:p>
    <w:p w:rsidR="003525CC" w:rsidRPr="008070C0" w:rsidRDefault="003525CC" w:rsidP="003525C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70C0">
        <w:rPr>
          <w:rFonts w:ascii="Times New Roman" w:hAnsi="Times New Roman" w:cs="Times New Roman"/>
          <w:sz w:val="24"/>
          <w:szCs w:val="24"/>
        </w:rPr>
        <w:t>My friend lives in Makassar.</w:t>
      </w:r>
    </w:p>
    <w:p w:rsidR="003525CC" w:rsidRPr="008070C0" w:rsidRDefault="003525CC" w:rsidP="003525C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70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070C0">
        <w:rPr>
          <w:rFonts w:ascii="Times New Roman" w:hAnsi="Times New Roman" w:cs="Times New Roman"/>
          <w:sz w:val="24"/>
          <w:szCs w:val="24"/>
        </w:rPr>
        <w:t>temanku</w:t>
      </w:r>
      <w:proofErr w:type="spellEnd"/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di Makassar.)</w:t>
      </w:r>
    </w:p>
    <w:p w:rsidR="003525CC" w:rsidRPr="008070C0" w:rsidRDefault="003525CC" w:rsidP="003525C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70C0">
        <w:rPr>
          <w:rFonts w:ascii="Times New Roman" w:hAnsi="Times New Roman" w:cs="Times New Roman"/>
          <w:sz w:val="24"/>
          <w:szCs w:val="24"/>
        </w:rPr>
        <w:t>My friends live in Makassar.</w:t>
      </w:r>
    </w:p>
    <w:p w:rsidR="003525CC" w:rsidRPr="008070C0" w:rsidRDefault="003525CC" w:rsidP="003525C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70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070C0">
        <w:rPr>
          <w:rFonts w:ascii="Times New Roman" w:hAnsi="Times New Roman" w:cs="Times New Roman"/>
          <w:sz w:val="24"/>
          <w:szCs w:val="24"/>
        </w:rPr>
        <w:t>teman-temanku</w:t>
      </w:r>
      <w:proofErr w:type="spellEnd"/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di Makassar.)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Verb + -s/-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present tense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0C0">
        <w:rPr>
          <w:rFonts w:ascii="Times New Roman" w:hAnsi="Times New Roman" w:cs="Times New Roman"/>
          <w:sz w:val="24"/>
          <w:szCs w:val="24"/>
        </w:rPr>
        <w:t>Work-works, live-lives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Noun + -s/-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jamak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(plural)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0C0">
        <w:rPr>
          <w:rFonts w:ascii="Times New Roman" w:hAnsi="Times New Roman" w:cs="Times New Roman"/>
          <w:sz w:val="24"/>
          <w:szCs w:val="24"/>
        </w:rPr>
        <w:t>Elevator-elevators, friend-friends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70C0">
        <w:rPr>
          <w:rFonts w:ascii="Times New Roman" w:hAnsi="Times New Roman" w:cs="Times New Roman"/>
          <w:sz w:val="24"/>
          <w:szCs w:val="24"/>
        </w:rPr>
        <w:t xml:space="preserve">My brother and sister live in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Lasusua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, Southeast Sulawesi.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070C0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perempuanku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Lasusua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, Sulawesi Tenggara.)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“and”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plural.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“every”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 “each.” Akan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f)       Every man, woman, and child needs love.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070C0">
        <w:rPr>
          <w:rFonts w:ascii="Times New Roman" w:hAnsi="Times New Roman" w:cs="Times New Roman"/>
          <w:sz w:val="24"/>
          <w:szCs w:val="24"/>
        </w:rPr>
        <w:t>tiap</w:t>
      </w:r>
      <w:proofErr w:type="spellEnd"/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saying.)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g)      Each book and magazine </w:t>
      </w:r>
      <w:proofErr w:type="gramStart"/>
      <w:r w:rsidRPr="008070C0">
        <w:rPr>
          <w:rFonts w:ascii="Times New Roman" w:hAnsi="Times New Roman" w:cs="Times New Roman"/>
          <w:sz w:val="24"/>
          <w:szCs w:val="24"/>
        </w:rPr>
        <w:t>is listed</w:t>
      </w:r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in the card catalog.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070C0">
        <w:rPr>
          <w:rFonts w:ascii="Times New Roman" w:hAnsi="Times New Roman" w:cs="Times New Roman"/>
          <w:sz w:val="24"/>
          <w:szCs w:val="24"/>
        </w:rPr>
        <w:t>tiap</w:t>
      </w:r>
      <w:proofErr w:type="spellEnd"/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di catalog.)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        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Pengecuailan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 Kata “every”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“each”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,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keja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(verb) 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mengikutinya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(singular).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 xml:space="preserve">h)      That book in the library of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UIN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is interesting.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070C0">
        <w:rPr>
          <w:rFonts w:ascii="Times New Roman" w:hAnsi="Times New Roman" w:cs="Times New Roman"/>
          <w:sz w:val="24"/>
          <w:szCs w:val="24"/>
        </w:rPr>
        <w:t>buku</w:t>
      </w:r>
      <w:proofErr w:type="spellEnd"/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perpustkaan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UIN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.)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)        The books in the library of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UIN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are very interesting.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 (</w:t>
      </w:r>
      <w:proofErr w:type="spellStart"/>
      <w:proofErr w:type="gramStart"/>
      <w:r w:rsidRPr="008070C0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perpustkaan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UIN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.)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j)        My cat, as well as my dogs, likes cat food.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070C0">
        <w:rPr>
          <w:rFonts w:ascii="Times New Roman" w:hAnsi="Times New Roman" w:cs="Times New Roman"/>
          <w:sz w:val="24"/>
          <w:szCs w:val="24"/>
        </w:rPr>
        <w:t>kucing</w:t>
      </w:r>
      <w:proofErr w:type="spellEnd"/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anjingku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kucing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.)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k)      My cats, as well as my dogs, like cat food.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070C0">
        <w:rPr>
          <w:rFonts w:ascii="Times New Roman" w:hAnsi="Times New Roman" w:cs="Times New Roman"/>
          <w:sz w:val="24"/>
          <w:szCs w:val="24"/>
        </w:rPr>
        <w:t>kucing</w:t>
      </w:r>
      <w:proofErr w:type="spellEnd"/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anjing-anjingku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kucing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.)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 xml:space="preserve">l)        The book that I got from my friend,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070C0">
        <w:rPr>
          <w:rFonts w:ascii="Times New Roman" w:hAnsi="Times New Roman" w:cs="Times New Roman"/>
          <w:sz w:val="24"/>
          <w:szCs w:val="24"/>
        </w:rPr>
        <w:t>Rifqy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70C0">
        <w:rPr>
          <w:rFonts w:ascii="Times New Roman" w:hAnsi="Times New Roman" w:cs="Times New Roman"/>
          <w:sz w:val="24"/>
          <w:szCs w:val="24"/>
        </w:rPr>
        <w:t> was very interesting.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070C0">
        <w:rPr>
          <w:rFonts w:ascii="Times New Roman" w:hAnsi="Times New Roman" w:cs="Times New Roman"/>
          <w:sz w:val="24"/>
          <w:szCs w:val="24"/>
        </w:rPr>
        <w:t>buku</w:t>
      </w:r>
      <w:proofErr w:type="spellEnd"/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temanku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Rifqy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.)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 xml:space="preserve">m)    The books that I got from my friend,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Rifqy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, were very interesting.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070C0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temanku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Rifqy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.)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n)      The study of the languages is very interesting.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070C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.)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Kadang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klausa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memisahkan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(verb).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Struktur-struktur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memisahkan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 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, di (h)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preposisi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“in the library of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UIN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“is”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lastRenderedPageBreak/>
        <w:t>subjek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 “book.” Di (l)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(m) subject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verb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ajective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clause “that I got from my friend,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Rifqy</w:t>
      </w:r>
      <w:proofErr w:type="spellEnd"/>
      <w:proofErr w:type="gramStart"/>
      <w:r w:rsidRPr="008070C0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8070C0">
        <w:rPr>
          <w:rFonts w:ascii="Times New Roman" w:hAnsi="Times New Roman" w:cs="Times New Roman"/>
          <w:sz w:val="24"/>
          <w:szCs w:val="24"/>
        </w:rPr>
        <w:t>”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        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Imamsyah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, along with his friends, is playing football.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        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Mismar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, accompanied by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Ikhsan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and Mila, is going to a party tonight.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        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Iswahyudi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, together with Lisa, is taking English Education Department.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o)      Playing football is my hobby.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070C0">
        <w:rPr>
          <w:rFonts w:ascii="Times New Roman" w:hAnsi="Times New Roman" w:cs="Times New Roman"/>
          <w:sz w:val="24"/>
          <w:szCs w:val="24"/>
        </w:rPr>
        <w:t>hobiku</w:t>
      </w:r>
      <w:proofErr w:type="spellEnd"/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sepak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bola.)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gerund (playing) 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p)      Anybody who has lost his ticket should report to the desk.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070C0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dompetnya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diharap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.)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 xml:space="preserve">Any + singular noun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keja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 xml:space="preserve">2.    Subject-verb agreement: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)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a)      Some of the book is good.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b)      Some of the books are good.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c)       A lot of the equipment is new.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070C0">
        <w:rPr>
          <w:rFonts w:ascii="Times New Roman" w:hAnsi="Times New Roman" w:cs="Times New Roman"/>
          <w:sz w:val="24"/>
          <w:szCs w:val="24"/>
        </w:rPr>
        <w:t>d)      A lot</w:t>
      </w:r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of my friends are here.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e)      Two-thirds of the money is mine.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f)       Two-thirds of the pennies are mine.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“of.”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 xml:space="preserve">Di (a) some of +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(book) =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(is).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 xml:space="preserve">Di (b) some of +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jamak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(books) =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jamak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(are).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 xml:space="preserve">Di (c) a lot of +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=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(is).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 xml:space="preserve">Di (d) A lot of +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jamak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=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jamak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(are).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g)      One of my friends is here.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h)      Each of my friends is here.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)        Every one of my friends is here.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PENGECUALIAN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: one of, each of,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every one of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One of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 xml:space="preserve">Each of                       +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jamak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=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Every one of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j)        None of the boys is here.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k)      None of the boys </w:t>
      </w:r>
      <w:proofErr w:type="gramStart"/>
      <w:r w:rsidRPr="008070C0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here.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l)        None of counterfeit </w:t>
      </w:r>
      <w:proofErr w:type="gramStart"/>
      <w:r w:rsidRPr="008070C0">
        <w:rPr>
          <w:rFonts w:ascii="Times New Roman" w:hAnsi="Times New Roman" w:cs="Times New Roman"/>
          <w:sz w:val="24"/>
          <w:szCs w:val="24"/>
        </w:rPr>
        <w:t>has been found</w:t>
      </w:r>
      <w:proofErr w:type="gramEnd"/>
      <w:r w:rsidRPr="008070C0">
        <w:rPr>
          <w:rFonts w:ascii="Times New Roman" w:hAnsi="Times New Roman" w:cs="Times New Roman"/>
          <w:sz w:val="24"/>
          <w:szCs w:val="24"/>
        </w:rPr>
        <w:t>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m)    No example is relevant to this case.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n)      No examples are relevant to this case.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 xml:space="preserve">Subject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“none of”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formal,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plural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pidato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formal.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Semantara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none of + Uncountable noun (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lastRenderedPageBreak/>
        <w:t>o)      The number of students in my class is thirty-three.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p)      A number of students were late for class.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Di (l) “the number”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Di (m) “A number of”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bermakna“banyak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.” “A number of”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jamak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jamak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q)      If either of you takes a vacation now, we will not be able to finish the work.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r)       Neither of my friends is ready for marriage.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s)       Either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Aslam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or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Jusran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is going to the beach today.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t)       Neither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Aslam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nor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Jusran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is going to the beach today.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u)      Either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Aslam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or his friends are going to the beach today.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v)      Neither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Aslam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nor his friends are going to the beach today.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“either”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“neither”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“or”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“nor”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(q)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(r). </w:t>
      </w:r>
      <w:proofErr w:type="spellStart"/>
      <w:proofErr w:type="gramStart"/>
      <w:r w:rsidRPr="008070C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proofErr w:type="gramEnd"/>
      <w:r w:rsidRPr="008070C0">
        <w:rPr>
          <w:rFonts w:ascii="Times New Roman" w:hAnsi="Times New Roman" w:cs="Times New Roman"/>
          <w:sz w:val="24"/>
          <w:szCs w:val="24"/>
        </w:rPr>
        <w:t> “either”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dan“neither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” 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“or”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 “nor,” 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jamak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) “or”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“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nor”apakah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jamak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 xml:space="preserve">3.    Subject-verb agreement: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there + to be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a)      There are thirty-three students in my class.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b)      There is a student in the class.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c)       There are seven continents.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d)      There is a book on the shelf.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e)      There are some books on the shelf.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f)       There is some books on the shelf.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didahului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“there”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proofErr w:type="gramStart"/>
      <w:r w:rsidRPr="008070C0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subjeknya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thirty-three students (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THERE).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 xml:space="preserve">4.    Subject-verb agreement: 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beraturan</w:t>
      </w:r>
      <w:proofErr w:type="spellEnd"/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a)      The United States is big.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b)      The Philippines consists of more than 7,000 islands.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Kadang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proper noun (The United States, The Philippines) 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–s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subjeknya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(The United States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The Philippines)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pronoun (kata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), pronoun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tunggal“it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” 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pronoun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jamak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“they”)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bendanya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(The United States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The Philippines)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c)       The news is interesting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 xml:space="preserve">News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d)      Mathematics is easy for her.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–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ics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adalahphysics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e)      Diabetes is an illness.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–s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 diabetes, measles, mumps, rabies, rickets, shingles.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f)       Eight hours of sleep is enough.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g)      Ten dollars is too much to pay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070C0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8070C0">
        <w:rPr>
          <w:rFonts w:ascii="Times New Roman" w:hAnsi="Times New Roman" w:cs="Times New Roman"/>
          <w:sz w:val="24"/>
          <w:szCs w:val="24"/>
        </w:rPr>
        <w:t>)      Five thousand miles is too far to travel.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(singular verb).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)        Two and two is four.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j)        The police </w:t>
      </w:r>
      <w:proofErr w:type="gramStart"/>
      <w:r w:rsidRPr="008070C0">
        <w:rPr>
          <w:rFonts w:ascii="Times New Roman" w:hAnsi="Times New Roman" w:cs="Times New Roman"/>
          <w:sz w:val="24"/>
          <w:szCs w:val="24"/>
        </w:rPr>
        <w:t>have been called</w:t>
      </w:r>
      <w:proofErr w:type="gramEnd"/>
      <w:r w:rsidRPr="008070C0">
        <w:rPr>
          <w:rFonts w:ascii="Times New Roman" w:hAnsi="Times New Roman" w:cs="Times New Roman"/>
          <w:sz w:val="24"/>
          <w:szCs w:val="24"/>
        </w:rPr>
        <w:t>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k)      Cattle are domestic animals.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 xml:space="preserve">Kata “police”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“cattle”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berakhiran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–s,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jamak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jamak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pula.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l)        English </w:t>
      </w:r>
      <w:proofErr w:type="gramStart"/>
      <w:r w:rsidRPr="008070C0">
        <w:rPr>
          <w:rFonts w:ascii="Times New Roman" w:hAnsi="Times New Roman" w:cs="Times New Roman"/>
          <w:sz w:val="24"/>
          <w:szCs w:val="24"/>
        </w:rPr>
        <w:t>is spoken</w:t>
      </w:r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in many countries.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m)    The English drink tea.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n)      Chinese is not easy to learn.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o)      The Chinese have an interesting history.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Di (l) </w:t>
      </w:r>
      <w:proofErr w:type="gramStart"/>
      <w:r w:rsidRPr="008070C0">
        <w:rPr>
          <w:rFonts w:ascii="Times New Roman" w:hAnsi="Times New Roman" w:cs="Times New Roman"/>
          <w:sz w:val="24"/>
          <w:szCs w:val="24"/>
        </w:rPr>
        <w:t>English :</w:t>
      </w:r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. Di (m) The </w:t>
      </w:r>
      <w:proofErr w:type="gramStart"/>
      <w:r w:rsidRPr="008070C0">
        <w:rPr>
          <w:rFonts w:ascii="Times New Roman" w:hAnsi="Times New Roman" w:cs="Times New Roman"/>
          <w:sz w:val="24"/>
          <w:szCs w:val="24"/>
        </w:rPr>
        <w:t>English :</w:t>
      </w:r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8070C0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Negara) 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berakhiran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–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, -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ese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–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bahas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penduduknya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: English, Spanish, Chinese,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Japanes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, Vietnamese, Portuguese, French.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p)      The poor have many problems.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q)      The rich get richer.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(adjective) bias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didahului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 “the” 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jamak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 –s)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lain: the young, the elderly, the living, the dead, the blind, the deaf, </w:t>
      </w:r>
      <w:proofErr w:type="gramStart"/>
      <w:r w:rsidRPr="008070C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disabled.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r)       The pants are in the drawer.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s)       A pair of pants is in the drawer.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t)       The scissors are dull.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u)      The pair of scissors is dull.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v)      The family </w:t>
      </w:r>
      <w:proofErr w:type="gramStart"/>
      <w:r w:rsidRPr="008070C0">
        <w:rPr>
          <w:rFonts w:ascii="Times New Roman" w:hAnsi="Times New Roman" w:cs="Times New Roman"/>
          <w:sz w:val="24"/>
          <w:szCs w:val="24"/>
        </w:rPr>
        <w:t>was elated</w:t>
      </w:r>
      <w:proofErr w:type="gramEnd"/>
      <w:r w:rsidRPr="008070C0">
        <w:rPr>
          <w:rFonts w:ascii="Times New Roman" w:hAnsi="Times New Roman" w:cs="Times New Roman"/>
          <w:sz w:val="24"/>
          <w:szCs w:val="24"/>
        </w:rPr>
        <w:t xml:space="preserve"> by the news.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w)    The committee has met, and it rejected the proposal.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x)      The flock of birds is circling overhead.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>y)      The herd of cattle is breaking away.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Pejelasan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--yang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--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jamak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individu-individu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.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>: </w:t>
      </w:r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 xml:space="preserve">1.      Understanding and Using English grammar (the third edition) by Betty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Schrampfer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Azar</w:t>
      </w:r>
      <w:proofErr w:type="spellEnd"/>
    </w:p>
    <w:p w:rsidR="003525CC" w:rsidRPr="008070C0" w:rsidRDefault="003525CC" w:rsidP="00352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0C0">
        <w:rPr>
          <w:rFonts w:ascii="Times New Roman" w:hAnsi="Times New Roman" w:cs="Times New Roman"/>
          <w:sz w:val="24"/>
          <w:szCs w:val="24"/>
        </w:rPr>
        <w:t xml:space="preserve">2.      Cliffs </w:t>
      </w:r>
      <w:proofErr w:type="spellStart"/>
      <w:r w:rsidRPr="008070C0">
        <w:rPr>
          <w:rFonts w:ascii="Times New Roman" w:hAnsi="Times New Roman" w:cs="Times New Roman"/>
          <w:sz w:val="24"/>
          <w:szCs w:val="24"/>
        </w:rPr>
        <w:t>TOEFL</w:t>
      </w:r>
      <w:proofErr w:type="spellEnd"/>
      <w:r w:rsidRPr="008070C0">
        <w:rPr>
          <w:rFonts w:ascii="Times New Roman" w:hAnsi="Times New Roman" w:cs="Times New Roman"/>
          <w:sz w:val="24"/>
          <w:szCs w:val="24"/>
        </w:rPr>
        <w:t xml:space="preserve"> Preparation Guide by Michael A. Pyle, M. A. and Mary Ellen Munoz Page, M. A.</w:t>
      </w:r>
    </w:p>
    <w:p w:rsidR="00916B3E" w:rsidRDefault="00916B3E" w:rsidP="0085453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854532" w:rsidRPr="00BF3251" w:rsidRDefault="00854532" w:rsidP="00854532">
      <w:pPr>
        <w:pStyle w:val="NormalWeb"/>
        <w:shd w:val="clear" w:color="auto" w:fill="FFFFFF"/>
        <w:rPr>
          <w:color w:val="000000"/>
        </w:rPr>
      </w:pPr>
      <w:r w:rsidRPr="00BF3251">
        <w:rPr>
          <w:color w:val="000000"/>
        </w:rPr>
        <w:lastRenderedPageBreak/>
        <w:t>Choose the correct form of the verb that agrees with the subject.</w:t>
      </w:r>
    </w:p>
    <w:p w:rsidR="00854532" w:rsidRPr="00BF3251" w:rsidRDefault="00854532" w:rsidP="00854532">
      <w:pPr>
        <w:pStyle w:val="NormalWeb"/>
        <w:shd w:val="clear" w:color="auto" w:fill="FFFFFF"/>
        <w:rPr>
          <w:color w:val="000000"/>
        </w:rPr>
      </w:pPr>
      <w:r w:rsidRPr="00BF3251">
        <w:rPr>
          <w:color w:val="000000"/>
        </w:rPr>
        <w:t>1. Annie and her brothers (is, are) at school.</w:t>
      </w:r>
    </w:p>
    <w:p w:rsidR="00854532" w:rsidRPr="00BF3251" w:rsidRDefault="00854532" w:rsidP="00854532">
      <w:pPr>
        <w:pStyle w:val="NormalWeb"/>
        <w:shd w:val="clear" w:color="auto" w:fill="FFFFFF"/>
        <w:rPr>
          <w:color w:val="000000"/>
        </w:rPr>
      </w:pPr>
      <w:r w:rsidRPr="00BF3251">
        <w:rPr>
          <w:color w:val="000000"/>
        </w:rPr>
        <w:t>2. Either my mother or my father (is, are) coming to the meeting.</w:t>
      </w:r>
    </w:p>
    <w:p w:rsidR="00854532" w:rsidRPr="00BF3251" w:rsidRDefault="00854532" w:rsidP="00854532">
      <w:pPr>
        <w:pStyle w:val="NormalWeb"/>
        <w:shd w:val="clear" w:color="auto" w:fill="FFFFFF"/>
        <w:rPr>
          <w:color w:val="000000"/>
        </w:rPr>
      </w:pPr>
      <w:r w:rsidRPr="00BF3251">
        <w:rPr>
          <w:color w:val="000000"/>
        </w:rPr>
        <w:t>3. The dog or the cats (is, are) outside.</w:t>
      </w:r>
    </w:p>
    <w:p w:rsidR="00854532" w:rsidRPr="00BF3251" w:rsidRDefault="00854532" w:rsidP="00854532">
      <w:pPr>
        <w:pStyle w:val="NormalWeb"/>
        <w:shd w:val="clear" w:color="auto" w:fill="FFFFFF"/>
        <w:rPr>
          <w:color w:val="000000"/>
        </w:rPr>
      </w:pPr>
      <w:r w:rsidRPr="00BF3251">
        <w:rPr>
          <w:color w:val="000000"/>
        </w:rPr>
        <w:t>4. Either my shoes or your coat (is, are) always on the floor.</w:t>
      </w:r>
    </w:p>
    <w:p w:rsidR="00854532" w:rsidRPr="00BF3251" w:rsidRDefault="00854532" w:rsidP="00854532">
      <w:pPr>
        <w:pStyle w:val="NormalWeb"/>
        <w:shd w:val="clear" w:color="auto" w:fill="FFFFFF"/>
        <w:rPr>
          <w:color w:val="000000"/>
        </w:rPr>
      </w:pPr>
      <w:r w:rsidRPr="00BF3251">
        <w:rPr>
          <w:color w:val="000000"/>
        </w:rPr>
        <w:t>5. George and Tamara (doesn't, don't) want to see that movie.</w:t>
      </w:r>
    </w:p>
    <w:p w:rsidR="00854532" w:rsidRPr="00BF3251" w:rsidRDefault="00854532" w:rsidP="00854532">
      <w:pPr>
        <w:pStyle w:val="NormalWeb"/>
        <w:shd w:val="clear" w:color="auto" w:fill="FFFFFF"/>
        <w:rPr>
          <w:color w:val="000000"/>
        </w:rPr>
      </w:pPr>
      <w:r w:rsidRPr="00BF3251">
        <w:rPr>
          <w:color w:val="000000"/>
        </w:rPr>
        <w:t>6. Benito (doesn't, don't) know the answer.</w:t>
      </w:r>
    </w:p>
    <w:p w:rsidR="00854532" w:rsidRPr="00BF3251" w:rsidRDefault="00854532" w:rsidP="00854532">
      <w:pPr>
        <w:pStyle w:val="NormalWeb"/>
        <w:shd w:val="clear" w:color="auto" w:fill="FFFFFF"/>
        <w:rPr>
          <w:color w:val="000000"/>
        </w:rPr>
      </w:pPr>
      <w:r w:rsidRPr="00BF3251">
        <w:rPr>
          <w:color w:val="000000"/>
        </w:rPr>
        <w:t>7. One of my sisters (is, are) going on a trip to France.</w:t>
      </w:r>
    </w:p>
    <w:p w:rsidR="00854532" w:rsidRPr="00BF3251" w:rsidRDefault="00854532" w:rsidP="00854532">
      <w:pPr>
        <w:pStyle w:val="NormalWeb"/>
        <w:shd w:val="clear" w:color="auto" w:fill="FFFFFF"/>
        <w:rPr>
          <w:color w:val="000000"/>
        </w:rPr>
      </w:pPr>
      <w:r w:rsidRPr="00BF3251">
        <w:rPr>
          <w:color w:val="000000"/>
        </w:rPr>
        <w:t>8. The man with all the birds (live, lives) on my street.</w:t>
      </w:r>
    </w:p>
    <w:p w:rsidR="00854532" w:rsidRPr="00BF3251" w:rsidRDefault="00854532" w:rsidP="00854532">
      <w:pPr>
        <w:pStyle w:val="NormalWeb"/>
        <w:shd w:val="clear" w:color="auto" w:fill="FFFFFF"/>
        <w:rPr>
          <w:color w:val="000000"/>
        </w:rPr>
      </w:pPr>
      <w:r w:rsidRPr="00BF3251">
        <w:rPr>
          <w:color w:val="000000"/>
        </w:rPr>
        <w:t>9. The movie, including all the previews, (take, takes) about two hours to watch.</w:t>
      </w:r>
    </w:p>
    <w:p w:rsidR="00854532" w:rsidRPr="00BF3251" w:rsidRDefault="00854532" w:rsidP="00854532">
      <w:pPr>
        <w:pStyle w:val="NormalWeb"/>
        <w:shd w:val="clear" w:color="auto" w:fill="FFFFFF"/>
        <w:rPr>
          <w:color w:val="000000"/>
        </w:rPr>
      </w:pPr>
      <w:r w:rsidRPr="00BF3251">
        <w:rPr>
          <w:color w:val="000000"/>
        </w:rPr>
        <w:t>10. The players, as well as the captain, (want, wants) to win.</w:t>
      </w:r>
    </w:p>
    <w:p w:rsidR="00854532" w:rsidRPr="00BF3251" w:rsidRDefault="00854532" w:rsidP="00854532">
      <w:pPr>
        <w:pStyle w:val="NormalWeb"/>
        <w:shd w:val="clear" w:color="auto" w:fill="FFFFFF"/>
        <w:rPr>
          <w:color w:val="000000"/>
        </w:rPr>
      </w:pPr>
      <w:r w:rsidRPr="00BF3251">
        <w:rPr>
          <w:color w:val="000000"/>
        </w:rPr>
        <w:t>11. Either answer (is, are) acceptable.</w:t>
      </w:r>
    </w:p>
    <w:p w:rsidR="00854532" w:rsidRPr="00BF3251" w:rsidRDefault="00854532" w:rsidP="00854532">
      <w:pPr>
        <w:pStyle w:val="NormalWeb"/>
        <w:shd w:val="clear" w:color="auto" w:fill="FFFFFF"/>
        <w:rPr>
          <w:color w:val="000000"/>
        </w:rPr>
      </w:pPr>
      <w:r w:rsidRPr="00BF3251">
        <w:rPr>
          <w:color w:val="000000"/>
        </w:rPr>
        <w:t>12. Every one of those books (is, are) fiction.</w:t>
      </w:r>
    </w:p>
    <w:p w:rsidR="00854532" w:rsidRPr="00BF3251" w:rsidRDefault="00854532" w:rsidP="00854532">
      <w:pPr>
        <w:pStyle w:val="NormalWeb"/>
        <w:shd w:val="clear" w:color="auto" w:fill="FFFFFF"/>
        <w:rPr>
          <w:color w:val="000000"/>
        </w:rPr>
      </w:pPr>
      <w:r w:rsidRPr="00BF3251">
        <w:rPr>
          <w:color w:val="000000"/>
        </w:rPr>
        <w:t>13. Nobody (know, knows) the trouble I've seen.</w:t>
      </w:r>
    </w:p>
    <w:p w:rsidR="00854532" w:rsidRPr="00BF3251" w:rsidRDefault="00854532" w:rsidP="00854532">
      <w:pPr>
        <w:pStyle w:val="NormalWeb"/>
        <w:shd w:val="clear" w:color="auto" w:fill="FFFFFF"/>
        <w:rPr>
          <w:color w:val="000000"/>
        </w:rPr>
      </w:pPr>
      <w:r w:rsidRPr="00BF3251">
        <w:rPr>
          <w:color w:val="000000"/>
        </w:rPr>
        <w:t>14. (Is, Are) the news on at five or six?</w:t>
      </w:r>
    </w:p>
    <w:p w:rsidR="00854532" w:rsidRPr="00BF3251" w:rsidRDefault="00854532" w:rsidP="00854532">
      <w:pPr>
        <w:pStyle w:val="NormalWeb"/>
        <w:shd w:val="clear" w:color="auto" w:fill="FFFFFF"/>
        <w:rPr>
          <w:color w:val="000000"/>
        </w:rPr>
      </w:pPr>
      <w:r w:rsidRPr="00BF3251">
        <w:rPr>
          <w:color w:val="000000"/>
        </w:rPr>
        <w:t>15. Mathematics (is, are) John's favorite subject, while Civics (is, are) Andrea's favorite subject.</w:t>
      </w:r>
    </w:p>
    <w:p w:rsidR="00854532" w:rsidRPr="00BF3251" w:rsidRDefault="00854532" w:rsidP="00854532">
      <w:pPr>
        <w:pStyle w:val="NormalWeb"/>
        <w:shd w:val="clear" w:color="auto" w:fill="FFFFFF"/>
        <w:rPr>
          <w:color w:val="000000"/>
        </w:rPr>
      </w:pPr>
      <w:r w:rsidRPr="00BF3251">
        <w:rPr>
          <w:color w:val="000000"/>
        </w:rPr>
        <w:t>16. Eight dollars (is, are) the price of a movie these days.</w:t>
      </w:r>
    </w:p>
    <w:p w:rsidR="00854532" w:rsidRPr="00BF3251" w:rsidRDefault="00854532" w:rsidP="00854532">
      <w:pPr>
        <w:pStyle w:val="NormalWeb"/>
        <w:shd w:val="clear" w:color="auto" w:fill="FFFFFF"/>
        <w:rPr>
          <w:color w:val="000000"/>
        </w:rPr>
      </w:pPr>
      <w:r w:rsidRPr="00BF3251">
        <w:rPr>
          <w:color w:val="000000"/>
        </w:rPr>
        <w:t>17. (Is, Are) the tweezers in this drawer?</w:t>
      </w:r>
    </w:p>
    <w:p w:rsidR="00854532" w:rsidRPr="00BF3251" w:rsidRDefault="00854532" w:rsidP="00854532">
      <w:pPr>
        <w:pStyle w:val="NormalWeb"/>
        <w:shd w:val="clear" w:color="auto" w:fill="FFFFFF"/>
        <w:rPr>
          <w:color w:val="000000"/>
        </w:rPr>
      </w:pPr>
      <w:r w:rsidRPr="00BF3251">
        <w:rPr>
          <w:color w:val="000000"/>
        </w:rPr>
        <w:t>1</w:t>
      </w:r>
      <w:r w:rsidR="00BF3251">
        <w:rPr>
          <w:color w:val="000000"/>
          <w:lang w:val="en-US"/>
        </w:rPr>
        <w:t>8</w:t>
      </w:r>
      <w:r w:rsidRPr="00BF3251">
        <w:rPr>
          <w:color w:val="000000"/>
        </w:rPr>
        <w:t>. There (was, were) fifteen candies in that bag. Now there (is, are) only one left!</w:t>
      </w:r>
    </w:p>
    <w:p w:rsidR="00854532" w:rsidRPr="00BF3251" w:rsidRDefault="00BF3251" w:rsidP="0085453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19</w:t>
      </w:r>
      <w:r w:rsidR="00854532" w:rsidRPr="00BF3251">
        <w:rPr>
          <w:color w:val="000000"/>
        </w:rPr>
        <w:t>. The committee (debates, debate) these questions carefully.</w:t>
      </w:r>
      <w:bookmarkStart w:id="1" w:name="_GoBack"/>
      <w:bookmarkEnd w:id="1"/>
    </w:p>
    <w:p w:rsidR="00854532" w:rsidRPr="00BF3251" w:rsidRDefault="00BF3251" w:rsidP="0085453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20</w:t>
      </w:r>
      <w:r w:rsidR="00854532" w:rsidRPr="00BF3251">
        <w:rPr>
          <w:color w:val="000000"/>
        </w:rPr>
        <w:t>. The Prime Minister, together with his wife, (greets, greet) the press cordially.</w:t>
      </w:r>
    </w:p>
    <w:p w:rsidR="00854532" w:rsidRPr="00BF3251" w:rsidRDefault="00854532" w:rsidP="0085453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id-ID" w:eastAsia="id-ID"/>
        </w:rPr>
      </w:pPr>
      <w:r w:rsidRPr="00BF3251">
        <w:rPr>
          <w:rFonts w:ascii="Times New Roman" w:eastAsia="Times New Roman" w:hAnsi="Times New Roman" w:cs="Times New Roman"/>
          <w:vanish/>
          <w:sz w:val="24"/>
          <w:szCs w:val="24"/>
          <w:lang w:val="id-ID" w:eastAsia="id-ID"/>
        </w:rPr>
        <w:t>Bottom of Form</w:t>
      </w:r>
    </w:p>
    <w:p w:rsidR="00F44E9E" w:rsidRPr="00BF3251" w:rsidRDefault="00F44E9E">
      <w:pPr>
        <w:rPr>
          <w:rFonts w:ascii="Times New Roman" w:hAnsi="Times New Roman" w:cs="Times New Roman"/>
          <w:sz w:val="24"/>
          <w:szCs w:val="24"/>
        </w:rPr>
      </w:pPr>
    </w:p>
    <w:sectPr w:rsidR="00F44E9E" w:rsidRPr="00BF3251" w:rsidSect="00916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32"/>
    <w:rsid w:val="003525CC"/>
    <w:rsid w:val="00854532"/>
    <w:rsid w:val="00911C61"/>
    <w:rsid w:val="00916B3E"/>
    <w:rsid w:val="00B12E63"/>
    <w:rsid w:val="00BF3251"/>
    <w:rsid w:val="00F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chartTrackingRefBased/>
  <w15:docId w15:val="{BBE0D258-8562-4EC1-8088-117A0019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45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4532"/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apple-converted-space">
    <w:name w:val="apple-converted-space"/>
    <w:basedOn w:val="DefaultParagraphFont"/>
    <w:rsid w:val="0085453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45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4532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85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35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 Tawami</dc:creator>
  <cp:keywords/>
  <dc:description/>
  <cp:lastModifiedBy>Tatan Tawami</cp:lastModifiedBy>
  <cp:revision>4</cp:revision>
  <dcterms:created xsi:type="dcterms:W3CDTF">2015-10-19T01:23:00Z</dcterms:created>
  <dcterms:modified xsi:type="dcterms:W3CDTF">2015-10-22T04:33:00Z</dcterms:modified>
</cp:coreProperties>
</file>