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0"/>
        </w:rPr>
      </w:pPr>
    </w:p>
    <w:p>
      <w:pPr>
        <w:jc w:val="center"/>
        <w:rPr>
          <w:rFonts w:ascii="Book Antiqua" w:hAnsi="Book Antiqua"/>
          <w:b/>
          <w:sz w:val="36"/>
          <w:lang w:val="id-ID"/>
        </w:rPr>
      </w:pPr>
      <w:r>
        <w:rPr>
          <w:rFonts w:ascii="Book Antiqua" w:hAnsi="Book Antiqua"/>
          <w: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9.25pt;height:481.9pt;width:353.35pt;mso-position-horizontal:center;mso-position-horizontal-relative:margin;z-index:251660288;mso-width-relative:page;mso-height-relative:page;" filled="f" stroked="t" coordsize="21600,21600" o:gfxdata="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j/RDc2AAAAAgBAAAPAAAAAAAAAAEA&#10;IAAAACIAAABkcnMvZG93bnJldi54bWxQSwECFAAUAAAACACHTuJAh5DrHkgCAACEBAAADgAAAAAA&#10;AAABACAAAAAnAQAAZHJzL2Uyb0RvYy54bWxQSwUGAAAAAAYABgBZAQAA4QUAAAAA&#10;">
                <v:fill on="f" focussize="0,0"/>
                <v:stroke weight="1.5pt" color="#000000" miterlimit="8" joinstyle="miter"/>
                <v:imagedata o:title=""/>
                <o:lock v:ext="edit" aspectratio="f"/>
                <v:shadow on="t" color="#808080" offset="6pt,6pt" origin="0f,0f" matrix="65536f,0f,0f,65536f"/>
              </v:rect>
            </w:pict>
          </mc:Fallback>
        </mc:AlternateContent>
      </w:r>
      <w:r>
        <w:rPr>
          <w:rFonts w:ascii="Times New Roman" w:hAnsi="Times New Roman"/>
          <w:color w:val="000000"/>
          <w:sz w:val="24"/>
          <w:szCs w:val="24"/>
        </w:rPr>
        <w:t>Analisis dan Perancangan Berorientasi Objek</w:t>
      </w:r>
    </w:p>
    <w:p>
      <w:pPr>
        <w:jc w:val="center"/>
        <w:rPr>
          <w:rFonts w:ascii="Book Antiqua" w:hAnsi="Book Antiqua"/>
          <w:b/>
          <w:i/>
          <w:lang w:val="id-ID"/>
        </w:rPr>
      </w:pPr>
      <w:r>
        <mc:AlternateContent>
          <mc:Choice Requires="wps">
            <w:drawing>
              <wp:anchor distT="0" distB="0" distL="114300" distR="114300" simplePos="0" relativeHeight="251661312" behindDoc="0" locked="0" layoutInCell="1" allowOverlap="1">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wps:spPr>
                      <wps:bodyPr/>
                    </wps:wsp>
                  </a:graphicData>
                </a:graphic>
              </wp:anchor>
            </w:drawing>
          </mc:Choice>
          <mc:Fallback>
            <w:pict>
              <v:line id="_x0000_s1026" o:spid="_x0000_s1026" o:spt="20" style="position:absolute;left:0pt;flip:y;margin-left:47.25pt;margin-top:5.25pt;height:0.55pt;width:226.5pt;mso-position-horizontal-relative:margin;z-index:251661312;mso-width-relative:page;mso-height-relative:page;" filled="f" stroked="t" coordsize="21600,21600" o:gfxdata="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vdt1AAAAAgBAAAPAAAA&#10;AAAAAAEAIAAAACIAAABkcnMvZG93bnJldi54bWxQSwECFAAUAAAACACHTuJA64G22uABAAC9AwAA&#10;DgAAAAAAAAABACAAAAAjAQAAZHJzL2Uyb0RvYy54bWxQSwUGAAAAAAYABgBZAQAAdQUAAAAA&#10;">
                <v:fill on="f" focussize="0,0"/>
                <v:stroke weight="2pt" color="#000000" joinstyle="round" startarrowwidth="narrow" startarrowlength="short" endarrowwidth="narrow" endarrowlength="short"/>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488315</wp:posOffset>
                </wp:positionH>
                <wp:positionV relativeFrom="paragraph">
                  <wp:posOffset>134620</wp:posOffset>
                </wp:positionV>
                <wp:extent cx="3087370" cy="0"/>
                <wp:effectExtent l="0" t="19050" r="55880" b="3810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wps:spPr>
                      <wps:bodyPr/>
                    </wps:wsp>
                  </a:graphicData>
                </a:graphic>
              </wp:anchor>
            </w:drawing>
          </mc:Choice>
          <mc:Fallback>
            <w:pict>
              <v:line id="_x0000_s1026" o:spid="_x0000_s1026" o:spt="20" style="position:absolute;left:0pt;margin-left:38.45pt;margin-top:10.6pt;height:0pt;width:243.1pt;mso-position-horizontal-relative:margin;z-index:251659264;mso-width-relative:page;mso-height-relative:page;" filled="f" stroked="t" coordsize="21600,21600" o:gfxdata="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clQYNgAAAAIAQAADwAAAAAAAAAB&#10;ACAAAAAiAAAAZHJzL2Rvd25yZXYueG1sUEsBAhQAFAAAAAgAh07iQDhPOePXAQAAsAMAAA4AAAAA&#10;AAAAAQAgAAAAJwEAAGRycy9lMm9Eb2MueG1sUEsFBgAAAAAGAAYAWQEAAHAFAAAAAA==&#10;">
                <v:fill on="f" focussize="0,0"/>
                <v:stroke weight="4pt" color="#000000" joinstyle="round" startarrowwidth="narrow" startarrowlength="short" endarrowwidth="narrow" endarrowlength="short"/>
                <v:imagedata o:title=""/>
                <o:lock v:ext="edit" aspectratio="f"/>
              </v:line>
            </w:pict>
          </mc:Fallback>
        </mc:AlternateContent>
      </w:r>
    </w:p>
    <w:p>
      <w:pPr>
        <w:jc w:val="center"/>
        <w:rPr>
          <w:rFonts w:ascii="Book Antiqua" w:hAnsi="Book Antiqua"/>
          <w:b/>
          <w:iCs/>
        </w:rPr>
      </w:pPr>
      <w:r>
        <w:rPr>
          <w:rFonts w:ascii="Book Antiqua" w:hAnsi="Book Antiqua"/>
          <w:b/>
          <w:iCs/>
          <w:lang w:val="id-ID"/>
        </w:rPr>
        <w:t xml:space="preserve">Oleh : </w:t>
      </w:r>
      <w:r>
        <w:rPr>
          <w:rFonts w:ascii="Times New Roman" w:hAnsi="Times New Roman"/>
          <w:color w:val="000000"/>
          <w:sz w:val="24"/>
          <w:szCs w:val="24"/>
        </w:rPr>
        <w:t>Sintya Sukarta, ST.,MT</w:t>
      </w:r>
    </w:p>
    <w:p>
      <w:pPr>
        <w:jc w:val="center"/>
        <w:rPr>
          <w:rFonts w:ascii="Book Antiqua" w:hAnsi="Book Antiqua"/>
          <w:b/>
          <w:iCs/>
          <w:lang w:val="id-ID"/>
        </w:rPr>
      </w:pPr>
    </w:p>
    <w:p>
      <w:pPr>
        <w:ind w:left="-270"/>
        <w:jc w:val="center"/>
        <w:rPr>
          <w:rFonts w:ascii="Book Antiqua" w:hAnsi="Book Antiqua"/>
          <w:iCs/>
          <w:sz w:val="20"/>
          <w:lang w:val="id-ID"/>
        </w:rPr>
      </w:pPr>
      <w:r>
        <w:rPr>
          <w:rFonts w:ascii="Book Antiqua" w:hAnsi="Book Antiqua"/>
          <w:iCs/>
          <w:sz w:val="20"/>
          <w:lang w:val="id-ID"/>
        </w:rPr>
        <w:t>(Digunakan di lingkungan sendiri, sebagai buku ajar</w:t>
      </w:r>
    </w:p>
    <w:p>
      <w:pPr>
        <w:ind w:left="-270"/>
        <w:jc w:val="center"/>
        <w:rPr>
          <w:rFonts w:ascii="Book Antiqua" w:hAnsi="Book Antiqua"/>
          <w:sz w:val="20"/>
          <w:lang w:val="id-ID"/>
        </w:rPr>
      </w:pPr>
      <w:r>
        <w:rPr>
          <w:rFonts w:ascii="Book Antiqua" w:hAnsi="Book Antiqua"/>
          <w:iCs/>
          <w:sz w:val="20"/>
          <w:lang w:val="id-ID"/>
        </w:rPr>
        <w:t xml:space="preserve">mata kuliah </w:t>
      </w:r>
      <w:r>
        <w:rPr>
          <w:rFonts w:ascii="Times New Roman" w:hAnsi="Times New Roman"/>
          <w:color w:val="000000"/>
          <w:sz w:val="20"/>
          <w:szCs w:val="24"/>
        </w:rPr>
        <w:t>Analisis dan Perancangan Berorientasi Objek</w:t>
      </w:r>
      <w:r>
        <w:rPr>
          <w:rFonts w:ascii="Book Antiqua" w:hAnsi="Book Antiqua"/>
          <w:sz w:val="20"/>
          <w:lang w:val="id-ID"/>
        </w:rPr>
        <w:t>)</w:t>
      </w:r>
    </w:p>
    <w:p>
      <w:pPr>
        <w:ind w:left="-270"/>
        <w:jc w:val="center"/>
        <w:rPr>
          <w:rFonts w:ascii="Book Antiqua" w:hAnsi="Book Antiqua"/>
          <w:sz w:val="20"/>
          <w:lang w:val="id-ID"/>
        </w:rPr>
      </w:pPr>
    </w:p>
    <w:p>
      <w:pPr>
        <w:jc w:val="center"/>
        <w:rPr>
          <w:rFonts w:ascii="Book Antiqua" w:hAnsi="Book Antiqua"/>
          <w:b/>
          <w:i/>
          <w:lang w:val="id-ID"/>
        </w:rPr>
      </w:pPr>
      <w:r>
        <w:rPr>
          <w:rFonts w:ascii="Book Antiqua" w:hAnsi="Book Antiqua"/>
          <w:b/>
          <w:i/>
          <w:lang w:val="id-ID"/>
        </w:rPr>
        <w:drawing>
          <wp:inline distT="0" distB="0" distL="0" distR="0">
            <wp:extent cx="3179445" cy="22104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93440" cy="2219975"/>
                    </a:xfrm>
                    <a:prstGeom prst="rect">
                      <a:avLst/>
                    </a:prstGeom>
                  </pic:spPr>
                </pic:pic>
              </a:graphicData>
            </a:graphic>
          </wp:inline>
        </w:drawing>
      </w:r>
    </w:p>
    <w:p>
      <w:pPr>
        <w:tabs>
          <w:tab w:val="left" w:pos="5505"/>
        </w:tabs>
        <w:jc w:val="center"/>
        <w:rPr>
          <w:lang w:val="id-ID"/>
        </w:rPr>
      </w:pPr>
    </w:p>
    <w:p>
      <w:pPr>
        <w:tabs>
          <w:tab w:val="left" w:pos="5505"/>
        </w:tabs>
        <w:jc w:val="center"/>
        <w:rPr>
          <w:lang w:val="id-ID"/>
        </w:rPr>
      </w:pPr>
    </w:p>
    <w:p>
      <w:pPr>
        <w:spacing w:line="240" w:lineRule="auto"/>
        <w:jc w:val="center"/>
        <w:rPr>
          <w:rFonts w:ascii="Book Antiqua" w:hAnsi="Book Antiqua"/>
          <w:b/>
          <w:sz w:val="24"/>
          <w:szCs w:val="24"/>
        </w:rPr>
      </w:pPr>
      <w:r>
        <w:rPr>
          <w:rFonts w:ascii="Book Antiqua" w:hAnsi="Book Antiqua"/>
          <w:b/>
          <w:sz w:val="24"/>
          <w:szCs w:val="24"/>
        </w:rPr>
        <w:t>Fakultas Teknik dan Ilmu Komputer</w:t>
      </w:r>
    </w:p>
    <w:p>
      <w:pPr>
        <w:spacing w:line="240" w:lineRule="auto"/>
        <w:jc w:val="center"/>
        <w:rPr>
          <w:rFonts w:ascii="Book Antiqua" w:hAnsi="Book Antiqua"/>
          <w:b/>
          <w:sz w:val="24"/>
          <w:szCs w:val="24"/>
        </w:rPr>
      </w:pPr>
      <w:r>
        <w:rPr>
          <w:rFonts w:ascii="Book Antiqua" w:hAnsi="Book Antiqua"/>
          <w:b/>
          <w:sz w:val="24"/>
          <w:szCs w:val="24"/>
        </w:rPr>
        <w:t>Program Studi Manajemen Informatika</w:t>
      </w:r>
    </w:p>
    <w:p>
      <w:pPr>
        <w:spacing w:line="240" w:lineRule="auto"/>
        <w:jc w:val="center"/>
        <w:rPr>
          <w:sz w:val="20"/>
        </w:rPr>
      </w:pPr>
      <w:r>
        <w:rPr>
          <w:rFonts w:ascii="Book Antiqua" w:hAnsi="Book Antiqua"/>
          <w:b/>
          <w:sz w:val="24"/>
          <w:szCs w:val="24"/>
        </w:rPr>
        <w:t>Universitas Komputer Indonesia</w:t>
      </w:r>
    </w:p>
    <w:p>
      <w:pPr>
        <w:spacing w:line="240" w:lineRule="auto"/>
        <w:jc w:val="both"/>
      </w:pPr>
    </w:p>
    <w:p>
      <w:pPr>
        <w:pStyle w:val="2"/>
      </w:pPr>
      <w:r>
        <w:t>Pertemuan 10</w:t>
      </w:r>
    </w:p>
    <w:p>
      <w:pPr>
        <w:pStyle w:val="3"/>
      </w:pPr>
      <w:r>
        <w:t>Diagram Interaksi</w:t>
      </w:r>
    </w:p>
    <w:p>
      <w:pPr>
        <w:pStyle w:val="11"/>
        <w:spacing w:before="0" w:beforeAutospacing="0" w:after="0" w:afterAutospacing="0"/>
        <w:ind w:left="709"/>
        <w:jc w:val="both"/>
        <w:rPr>
          <w:sz w:val="20"/>
        </w:rPr>
      </w:pPr>
      <w:r>
        <w:rPr>
          <w:sz w:val="20"/>
        </w:rPr>
        <w:t xml:space="preserve">Dari nama </w:t>
      </w:r>
      <w:r>
        <w:rPr>
          <w:i/>
          <w:iCs/>
          <w:sz w:val="20"/>
        </w:rPr>
        <w:t>Interaksi</w:t>
      </w:r>
      <w:r>
        <w:rPr>
          <w:sz w:val="20"/>
        </w:rPr>
        <w:t xml:space="preserve"> jelas bahwa diagram digunakan untuk menggambarkan beberapa jenis interaksi antara unsur-unsur yang berbeda dalam model. Jadi interaksi ini adalah bagian dari perilaku dinamis dari sistem. </w:t>
      </w:r>
    </w:p>
    <w:p>
      <w:pPr>
        <w:pStyle w:val="11"/>
        <w:spacing w:before="0" w:beforeAutospacing="0" w:after="0" w:afterAutospacing="0"/>
        <w:ind w:left="709"/>
        <w:jc w:val="both"/>
        <w:rPr>
          <w:sz w:val="20"/>
        </w:rPr>
      </w:pPr>
      <w:r>
        <w:rPr>
          <w:sz w:val="20"/>
        </w:rPr>
        <w:t xml:space="preserve">Perilaku interaktif ini diwakili dalam UML oleh dua diagram yang dikenal sebagai </w:t>
      </w:r>
      <w:r>
        <w:rPr>
          <w:i/>
          <w:iCs/>
          <w:sz w:val="20"/>
        </w:rPr>
        <w:t>Sequence diagram</w:t>
      </w:r>
      <w:r>
        <w:rPr>
          <w:sz w:val="20"/>
        </w:rPr>
        <w:t xml:space="preserve"> dan </w:t>
      </w:r>
      <w:r>
        <w:rPr>
          <w:i/>
          <w:iCs/>
          <w:sz w:val="20"/>
        </w:rPr>
        <w:t>diagram Kolaborasi.</w:t>
      </w:r>
      <w:r>
        <w:rPr>
          <w:sz w:val="20"/>
        </w:rPr>
        <w:t xml:space="preserve"> Tujuan dasar dari kedua diagram serupa. </w:t>
      </w:r>
    </w:p>
    <w:p>
      <w:pPr>
        <w:pStyle w:val="11"/>
        <w:spacing w:before="0" w:beforeAutospacing="0" w:after="0" w:afterAutospacing="0"/>
        <w:ind w:left="709"/>
        <w:jc w:val="both"/>
        <w:rPr>
          <w:sz w:val="20"/>
        </w:rPr>
      </w:pPr>
      <w:r>
        <w:rPr>
          <w:sz w:val="20"/>
        </w:rPr>
        <w:t xml:space="preserve">Sequence diagram menekankan pada urutan waktu pesan dan diagram kolaborasi menekankan pada organisasi struktural dari objek yang mengirim dan menerima pesan. </w:t>
      </w:r>
    </w:p>
    <w:p>
      <w:pPr>
        <w:spacing w:after="0" w:line="240" w:lineRule="auto"/>
        <w:ind w:left="709"/>
        <w:jc w:val="both"/>
        <w:rPr>
          <w:sz w:val="18"/>
        </w:rPr>
      </w:pPr>
    </w:p>
    <w:p>
      <w:pPr>
        <w:pStyle w:val="11"/>
        <w:spacing w:before="0" w:beforeAutospacing="0" w:after="0" w:afterAutospacing="0"/>
        <w:jc w:val="both"/>
        <w:rPr>
          <w:sz w:val="20"/>
        </w:rPr>
      </w:pPr>
      <w:r>
        <w:rPr>
          <w:sz w:val="20"/>
        </w:rPr>
        <w:t xml:space="preserve">Tujuan dari diagram interaksi adalah untuk menggambarkan perilaku interaktif dari sistem. Sekarang memvisualisasikan interaksi adalah tugas yang sulit. Jadi solusinya adalah dengan menggunakan berbagai jenis model untuk menangkap aspek yang berbeda dari interaksi. </w:t>
      </w:r>
    </w:p>
    <w:p>
      <w:pPr>
        <w:pStyle w:val="11"/>
        <w:spacing w:before="0" w:beforeAutospacing="0" w:after="0" w:afterAutospacing="0"/>
        <w:ind w:left="709"/>
        <w:jc w:val="both"/>
        <w:rPr>
          <w:sz w:val="20"/>
        </w:rPr>
      </w:pPr>
      <w:r>
        <w:rPr>
          <w:sz w:val="20"/>
        </w:rPr>
        <w:t xml:space="preserve">Itulah sebabnya urut dan kolaborasi diagram digunakan untuk menangkap sifat dinamis tapi dari sudut yang berbeda. </w:t>
      </w:r>
    </w:p>
    <w:p>
      <w:pPr>
        <w:pStyle w:val="11"/>
        <w:spacing w:before="0" w:beforeAutospacing="0" w:after="0" w:afterAutospacing="0"/>
        <w:ind w:left="709"/>
        <w:jc w:val="both"/>
        <w:rPr>
          <w:sz w:val="20"/>
        </w:rPr>
      </w:pPr>
      <w:r>
        <w:rPr>
          <w:sz w:val="20"/>
        </w:rPr>
        <w:t xml:space="preserve">Jadi tujuan dari diagram interaksi bisa menggambarkan sebagai: </w:t>
      </w:r>
    </w:p>
    <w:p>
      <w:pPr>
        <w:pStyle w:val="11"/>
        <w:numPr>
          <w:ilvl w:val="0"/>
          <w:numId w:val="2"/>
        </w:numPr>
        <w:spacing w:before="0" w:beforeAutospacing="0" w:after="0" w:afterAutospacing="0"/>
        <w:ind w:left="1134"/>
        <w:jc w:val="both"/>
        <w:rPr>
          <w:sz w:val="20"/>
        </w:rPr>
      </w:pPr>
      <w:r>
        <w:rPr>
          <w:sz w:val="20"/>
        </w:rPr>
        <w:t xml:space="preserve">Untuk menangkap perilaku dinamis dari suatu sistem. </w:t>
      </w:r>
    </w:p>
    <w:p>
      <w:pPr>
        <w:pStyle w:val="11"/>
        <w:numPr>
          <w:ilvl w:val="0"/>
          <w:numId w:val="2"/>
        </w:numPr>
        <w:spacing w:before="0" w:beforeAutospacing="0" w:after="0" w:afterAutospacing="0"/>
        <w:ind w:left="1134"/>
        <w:jc w:val="both"/>
        <w:rPr>
          <w:sz w:val="20"/>
        </w:rPr>
      </w:pPr>
      <w:r>
        <w:rPr>
          <w:sz w:val="20"/>
        </w:rPr>
        <w:t xml:space="preserve">Untuk menggambarkan arus pesan dalam sistem. </w:t>
      </w:r>
    </w:p>
    <w:p>
      <w:pPr>
        <w:pStyle w:val="11"/>
        <w:numPr>
          <w:ilvl w:val="0"/>
          <w:numId w:val="2"/>
        </w:numPr>
        <w:spacing w:before="0" w:beforeAutospacing="0" w:after="0" w:afterAutospacing="0"/>
        <w:ind w:left="1134"/>
        <w:jc w:val="both"/>
        <w:rPr>
          <w:sz w:val="20"/>
        </w:rPr>
      </w:pPr>
      <w:r>
        <w:rPr>
          <w:sz w:val="20"/>
        </w:rPr>
        <w:t xml:space="preserve">Untuk menggambarkan organisasi struktural dari objek. </w:t>
      </w:r>
    </w:p>
    <w:p>
      <w:pPr>
        <w:pStyle w:val="11"/>
        <w:numPr>
          <w:ilvl w:val="0"/>
          <w:numId w:val="2"/>
        </w:numPr>
        <w:spacing w:before="0" w:beforeAutospacing="0" w:after="0" w:afterAutospacing="0"/>
        <w:ind w:left="1134"/>
        <w:jc w:val="both"/>
        <w:rPr>
          <w:sz w:val="20"/>
        </w:rPr>
      </w:pPr>
      <w:r>
        <w:rPr>
          <w:sz w:val="20"/>
        </w:rPr>
        <w:t xml:space="preserve">Untuk menggambarkan interaksi antara objek-objek. </w:t>
      </w:r>
    </w:p>
    <w:p>
      <w:pPr>
        <w:pStyle w:val="11"/>
        <w:spacing w:before="0" w:beforeAutospacing="0" w:after="0" w:afterAutospacing="0"/>
        <w:ind w:left="709"/>
        <w:jc w:val="both"/>
        <w:rPr>
          <w:sz w:val="20"/>
        </w:rPr>
      </w:pPr>
    </w:p>
    <w:p>
      <w:pPr>
        <w:pStyle w:val="11"/>
        <w:spacing w:before="0" w:beforeAutospacing="0" w:after="0" w:afterAutospacing="0"/>
        <w:ind w:left="709"/>
        <w:jc w:val="both"/>
        <w:rPr>
          <w:sz w:val="20"/>
        </w:rPr>
      </w:pPr>
      <w:r>
        <w:rPr>
          <w:sz w:val="20"/>
        </w:rPr>
        <w:t xml:space="preserve">Seperti yang kita telah membahas bahwa tujuan dari diagram interaksi adalah untuk menangkap aspek dinamis dari sistem. Jadi untuk menangkap aspek dinamis kita perlu memahami apa aspek dinamis dan bagaimana divisualisasikan. Aspek dinamis dapat didefinisikan sebagai snap shot dari sistem yang sedang berjalan pada saat tertentu. </w:t>
      </w:r>
    </w:p>
    <w:p>
      <w:pPr>
        <w:pStyle w:val="11"/>
        <w:spacing w:before="0" w:beforeAutospacing="0" w:after="0" w:afterAutospacing="0"/>
        <w:ind w:left="709"/>
        <w:jc w:val="both"/>
        <w:rPr>
          <w:sz w:val="20"/>
        </w:rPr>
      </w:pPr>
      <w:r>
        <w:rPr>
          <w:sz w:val="20"/>
        </w:rPr>
        <w:t xml:space="preserve">Kami memiliki dua jenis diagram interaksi dalam UML. Salah satunya adalah urutan diagram dan yang lainnya adalah diagram kolaborasi. Diagram urutan menangkap urutan waktu aliran pesan dari satu objek ke yang lain dan diagram kolaborasi menggambarkan organisasi dari objek dalam sistem mengambil bagian dalam aliran pesan. </w:t>
      </w:r>
    </w:p>
    <w:p>
      <w:pPr>
        <w:pStyle w:val="11"/>
        <w:spacing w:before="0" w:beforeAutospacing="0" w:after="0" w:afterAutospacing="0"/>
        <w:ind w:left="709"/>
        <w:jc w:val="both"/>
        <w:rPr>
          <w:sz w:val="20"/>
        </w:rPr>
      </w:pPr>
      <w:r>
        <w:rPr>
          <w:sz w:val="20"/>
        </w:rPr>
        <w:t xml:space="preserve">Jadi hal-hal berikut ini untuk diidentifikasi secara jelas sebelum menggambar diagram interaksi: </w:t>
      </w:r>
    </w:p>
    <w:p>
      <w:pPr>
        <w:pStyle w:val="11"/>
        <w:numPr>
          <w:ilvl w:val="0"/>
          <w:numId w:val="3"/>
        </w:numPr>
        <w:spacing w:before="0" w:beforeAutospacing="0" w:after="0" w:afterAutospacing="0"/>
        <w:ind w:left="1134"/>
        <w:jc w:val="both"/>
        <w:rPr>
          <w:sz w:val="20"/>
        </w:rPr>
      </w:pPr>
      <w:r>
        <w:rPr>
          <w:sz w:val="20"/>
        </w:rPr>
        <w:t xml:space="preserve">Benda mengambil bagian dalam interaksi. </w:t>
      </w:r>
    </w:p>
    <w:p>
      <w:pPr>
        <w:pStyle w:val="11"/>
        <w:numPr>
          <w:ilvl w:val="0"/>
          <w:numId w:val="3"/>
        </w:numPr>
        <w:spacing w:before="0" w:beforeAutospacing="0" w:after="0" w:afterAutospacing="0"/>
        <w:ind w:left="1134"/>
        <w:jc w:val="both"/>
        <w:rPr>
          <w:sz w:val="20"/>
        </w:rPr>
      </w:pPr>
      <w:r>
        <w:rPr>
          <w:sz w:val="20"/>
        </w:rPr>
        <w:t xml:space="preserve">Pesan mengalir di antara benda-benda. </w:t>
      </w:r>
    </w:p>
    <w:p>
      <w:pPr>
        <w:pStyle w:val="11"/>
        <w:numPr>
          <w:ilvl w:val="0"/>
          <w:numId w:val="3"/>
        </w:numPr>
        <w:spacing w:before="0" w:beforeAutospacing="0" w:after="0" w:afterAutospacing="0"/>
        <w:ind w:left="1134"/>
        <w:jc w:val="both"/>
        <w:rPr>
          <w:sz w:val="20"/>
        </w:rPr>
      </w:pPr>
      <w:r>
        <w:rPr>
          <w:sz w:val="20"/>
        </w:rPr>
        <w:t xml:space="preserve">urutan di mana pesan yang mengalir. </w:t>
      </w:r>
    </w:p>
    <w:p>
      <w:pPr>
        <w:pStyle w:val="11"/>
        <w:numPr>
          <w:ilvl w:val="0"/>
          <w:numId w:val="3"/>
        </w:numPr>
        <w:spacing w:before="0" w:beforeAutospacing="0" w:after="0" w:afterAutospacing="0"/>
        <w:ind w:left="1134"/>
        <w:jc w:val="both"/>
        <w:rPr>
          <w:sz w:val="20"/>
        </w:rPr>
      </w:pPr>
      <w:r>
        <w:rPr>
          <w:sz w:val="20"/>
        </w:rPr>
        <w:t xml:space="preserve">organisasi objek. </w:t>
      </w:r>
    </w:p>
    <w:p>
      <w:pPr>
        <w:pStyle w:val="11"/>
        <w:spacing w:before="0" w:beforeAutospacing="0" w:after="0" w:afterAutospacing="0"/>
        <w:ind w:left="709"/>
        <w:jc w:val="both"/>
        <w:rPr>
          <w:sz w:val="20"/>
        </w:rPr>
      </w:pPr>
      <w:r>
        <w:rPr>
          <w:sz w:val="20"/>
        </w:rPr>
        <w:t xml:space="preserve">Berikut adalah dua diagram interaksi sistem manajemen pesanan modeling. Diagram pertama adalah diagram urutan dan yang kedua adalah diagram kolaborasi. </w:t>
      </w:r>
    </w:p>
    <w:p>
      <w:pPr>
        <w:pStyle w:val="11"/>
        <w:spacing w:before="0" w:beforeAutospacing="0" w:after="0" w:afterAutospacing="0"/>
        <w:ind w:left="709"/>
        <w:jc w:val="both"/>
        <w:rPr>
          <w:sz w:val="20"/>
        </w:rPr>
      </w:pPr>
    </w:p>
    <w:p>
      <w:pPr>
        <w:pStyle w:val="4"/>
      </w:pPr>
      <w:r>
        <w:t>Diagram Sequential</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Diagram urutan adalah memiliki empat objek (Customer, Order, SpecialOrder dan NormalOrder). </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Diagram berikut menunjukkan urutan pesan untuk </w:t>
      </w:r>
      <w:r>
        <w:rPr>
          <w:rFonts w:ascii="Times New Roman" w:hAnsi="Times New Roman" w:eastAsia="Times New Roman"/>
          <w:i/>
          <w:iCs/>
          <w:sz w:val="20"/>
          <w:szCs w:val="24"/>
        </w:rPr>
        <w:t>SpecialOrder</w:t>
      </w:r>
      <w:r>
        <w:rPr>
          <w:rFonts w:ascii="Times New Roman" w:hAnsi="Times New Roman" w:eastAsia="Times New Roman"/>
          <w:sz w:val="20"/>
          <w:szCs w:val="24"/>
        </w:rPr>
        <w:t xml:space="preserve"> objek dan sama dapat digunakan dalam kasus </w:t>
      </w:r>
      <w:r>
        <w:rPr>
          <w:rFonts w:ascii="Times New Roman" w:hAnsi="Times New Roman" w:eastAsia="Times New Roman"/>
          <w:i/>
          <w:iCs/>
          <w:sz w:val="20"/>
          <w:szCs w:val="24"/>
        </w:rPr>
        <w:t>NormalOrder</w:t>
      </w:r>
      <w:r>
        <w:rPr>
          <w:rFonts w:ascii="Times New Roman" w:hAnsi="Times New Roman" w:eastAsia="Times New Roman"/>
          <w:sz w:val="20"/>
          <w:szCs w:val="24"/>
        </w:rPr>
        <w:t xml:space="preserve"> objek. Sekarang penting untuk memahami urutan waktu pesan mengalir. Aliran pesan apa-apa tapi panggilan metode objek. </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Panggilan pertama adalah </w:t>
      </w:r>
      <w:r>
        <w:rPr>
          <w:rFonts w:ascii="Times New Roman" w:hAnsi="Times New Roman" w:eastAsia="Times New Roman"/>
          <w:i/>
          <w:iCs/>
          <w:sz w:val="20"/>
          <w:szCs w:val="24"/>
        </w:rPr>
        <w:t>sendOrder ()</w:t>
      </w:r>
      <w:r>
        <w:rPr>
          <w:rFonts w:ascii="Times New Roman" w:hAnsi="Times New Roman" w:eastAsia="Times New Roman"/>
          <w:sz w:val="20"/>
          <w:szCs w:val="24"/>
        </w:rPr>
        <w:t xml:space="preserve"> yang merupakan metode objek </w:t>
      </w:r>
      <w:r>
        <w:rPr>
          <w:rFonts w:ascii="Times New Roman" w:hAnsi="Times New Roman" w:eastAsia="Times New Roman"/>
          <w:i/>
          <w:iCs/>
          <w:sz w:val="20"/>
          <w:szCs w:val="24"/>
        </w:rPr>
        <w:t>Order.</w:t>
      </w:r>
      <w:r>
        <w:rPr>
          <w:rFonts w:ascii="Times New Roman" w:hAnsi="Times New Roman" w:eastAsia="Times New Roman"/>
          <w:sz w:val="20"/>
          <w:szCs w:val="24"/>
        </w:rPr>
        <w:t xml:space="preserve"> Panggilan berikutnya adalah </w:t>
      </w:r>
      <w:r>
        <w:rPr>
          <w:rFonts w:ascii="Times New Roman" w:hAnsi="Times New Roman" w:eastAsia="Times New Roman"/>
          <w:i/>
          <w:iCs/>
          <w:sz w:val="20"/>
          <w:szCs w:val="24"/>
        </w:rPr>
        <w:t>konfirmasi ()</w:t>
      </w:r>
      <w:r>
        <w:rPr>
          <w:rFonts w:ascii="Times New Roman" w:hAnsi="Times New Roman" w:eastAsia="Times New Roman"/>
          <w:sz w:val="20"/>
          <w:szCs w:val="24"/>
        </w:rPr>
        <w:t xml:space="preserve"> yang merupakan metode </w:t>
      </w:r>
      <w:r>
        <w:rPr>
          <w:rFonts w:ascii="Times New Roman" w:hAnsi="Times New Roman" w:eastAsia="Times New Roman"/>
          <w:i/>
          <w:iCs/>
          <w:sz w:val="20"/>
          <w:szCs w:val="24"/>
        </w:rPr>
        <w:t>SpecialOrder</w:t>
      </w:r>
      <w:r>
        <w:rPr>
          <w:rFonts w:ascii="Times New Roman" w:hAnsi="Times New Roman" w:eastAsia="Times New Roman"/>
          <w:sz w:val="20"/>
          <w:szCs w:val="24"/>
        </w:rPr>
        <w:t xml:space="preserve"> objek dan panggilan terakhir adalah </w:t>
      </w:r>
      <w:r>
        <w:rPr>
          <w:rFonts w:ascii="Times New Roman" w:hAnsi="Times New Roman" w:eastAsia="Times New Roman"/>
          <w:i/>
          <w:iCs/>
          <w:sz w:val="20"/>
          <w:szCs w:val="24"/>
        </w:rPr>
        <w:t>Dispatch ()</w:t>
      </w:r>
      <w:r>
        <w:rPr>
          <w:rFonts w:ascii="Times New Roman" w:hAnsi="Times New Roman" w:eastAsia="Times New Roman"/>
          <w:sz w:val="20"/>
          <w:szCs w:val="24"/>
        </w:rPr>
        <w:t xml:space="preserve"> yang merupakan metode </w:t>
      </w:r>
      <w:r>
        <w:rPr>
          <w:rFonts w:ascii="Times New Roman" w:hAnsi="Times New Roman" w:eastAsia="Times New Roman"/>
          <w:i/>
          <w:iCs/>
          <w:sz w:val="20"/>
          <w:szCs w:val="24"/>
        </w:rPr>
        <w:t>SpecialOrder</w:t>
      </w:r>
      <w:r>
        <w:rPr>
          <w:rFonts w:ascii="Times New Roman" w:hAnsi="Times New Roman" w:eastAsia="Times New Roman"/>
          <w:sz w:val="20"/>
          <w:szCs w:val="24"/>
        </w:rPr>
        <w:t xml:space="preserve"> objek. Jadi di sini diagram terutama menggambarkan metode panggilan dari satu objek ke yang lain dan ini juga merupakan skenario yang sebenarnya ketika sistem berjalan. </w:t>
      </w:r>
    </w:p>
    <w:p>
      <w:pPr>
        <w:ind w:left="1276"/>
      </w:pPr>
      <w:r>
        <w:rPr>
          <w:rFonts w:ascii="Times New Roman" w:hAnsi="Times New Roman" w:eastAsia="Times New Roman"/>
          <w:sz w:val="24"/>
          <w:szCs w:val="24"/>
        </w:rPr>
        <w:drawing>
          <wp:inline distT="0" distB="0" distL="0" distR="0">
            <wp:extent cx="3567430" cy="3035300"/>
            <wp:effectExtent l="0" t="0" r="0" b="0"/>
            <wp:docPr id="25" name="Picture 25" descr="UML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UML Sequence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75701" cy="3042328"/>
                    </a:xfrm>
                    <a:prstGeom prst="rect">
                      <a:avLst/>
                    </a:prstGeom>
                    <a:noFill/>
                    <a:ln>
                      <a:noFill/>
                    </a:ln>
                  </pic:spPr>
                </pic:pic>
              </a:graphicData>
            </a:graphic>
          </wp:inline>
        </w:drawing>
      </w:r>
    </w:p>
    <w:p>
      <w:pPr>
        <w:pStyle w:val="4"/>
      </w:pPr>
      <w:r>
        <w:t>Diagram Colaboration</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Diagram interaksi kedua adalah diagram kolaborasi. Ini menunjukkan organisasi objek seperti gambar di bawah. Di sini, di diagram kolaborasi metode urutan panggilan diindikasikan oleh beberapa teknik penomoran seperti yang ditunjukkan di bawah ini. Jumlah tersebut menunjukkan bagaimana metode yang disebut satu demi satu. Kami telah mengambil sistem manajemen pesanan yang sama untuk menggambarkan diagram kolaborasi. </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Metode panggilan mirip dengan diagram urutan. Tetapi perbedaannya adalah bahwa diagram urutan tidak menggambarkan organisasi objek di mana sebagai diagram kolaborasi menunjukkan organisasi objek. </w:t>
      </w:r>
    </w:p>
    <w:p>
      <w:pPr>
        <w:spacing w:after="0" w:line="240" w:lineRule="auto"/>
        <w:ind w:left="1276"/>
        <w:jc w:val="both"/>
        <w:rPr>
          <w:rFonts w:ascii="Times New Roman" w:hAnsi="Times New Roman" w:eastAsia="Times New Roman"/>
          <w:sz w:val="20"/>
          <w:szCs w:val="24"/>
        </w:rPr>
      </w:pPr>
      <w:r>
        <w:rPr>
          <w:rFonts w:ascii="Times New Roman" w:hAnsi="Times New Roman" w:eastAsia="Times New Roman"/>
          <w:sz w:val="20"/>
          <w:szCs w:val="24"/>
        </w:rPr>
        <w:t xml:space="preserve">Sekarang untuk memilih antara dua diagram ini penekanan utama diberikan pada jenis kebutuhan. Jika waktu urutan penting maka urutan diagram digunakan dan jika organisasi diperlukan maka diagram kolaborasi digunakan. </w:t>
      </w:r>
    </w:p>
    <w:p>
      <w:pPr>
        <w:ind w:left="1276"/>
      </w:pPr>
      <w:r>
        <w:rPr>
          <w:rFonts w:ascii="Times New Roman" w:hAnsi="Times New Roman" w:eastAsia="Times New Roman"/>
          <w:sz w:val="24"/>
          <w:szCs w:val="24"/>
        </w:rPr>
        <w:drawing>
          <wp:inline distT="0" distB="0" distL="0" distR="0">
            <wp:extent cx="3561080" cy="2962275"/>
            <wp:effectExtent l="0" t="0" r="1270" b="9525"/>
            <wp:docPr id="26" name="Picture 26" descr="Diagram Kolaborasi 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Kolaborasi UM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603638" cy="2997847"/>
                    </a:xfrm>
                    <a:prstGeom prst="rect">
                      <a:avLst/>
                    </a:prstGeom>
                    <a:noFill/>
                    <a:ln>
                      <a:noFill/>
                    </a:ln>
                  </pic:spPr>
                </pic:pic>
              </a:graphicData>
            </a:graphic>
          </wp:inline>
        </w:drawing>
      </w:r>
    </w:p>
    <w:p>
      <w:pPr>
        <w:pStyle w:val="17"/>
        <w:spacing w:line="240" w:lineRule="auto"/>
        <w:ind w:left="360"/>
        <w:jc w:val="both"/>
        <w:rPr>
          <w:rFonts w:ascii="Times New Roman" w:hAnsi="Times New Roman"/>
        </w:rPr>
      </w:pPr>
      <w:bookmarkStart w:id="0" w:name="_GoBack"/>
      <w:bookmarkEnd w:id="0"/>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rPr>
      </w:pPr>
    </w:p>
    <w:p>
      <w:pPr>
        <w:pStyle w:val="17"/>
        <w:spacing w:line="240" w:lineRule="auto"/>
        <w:ind w:left="360"/>
        <w:jc w:val="both"/>
        <w:rPr>
          <w:rFonts w:ascii="Times New Roman" w:hAnsi="Times New Roman"/>
          <w:b/>
        </w:rPr>
      </w:pPr>
    </w:p>
    <w:p>
      <w:pPr>
        <w:spacing w:line="240" w:lineRule="auto"/>
        <w:jc w:val="both"/>
        <w:rPr>
          <w:rFonts w:ascii="Times New Roman" w:hAnsi="Times New Roman"/>
          <w:b/>
        </w:rPr>
      </w:pPr>
      <w:r>
        <w:rPr>
          <w:rFonts w:ascii="Times New Roman" w:hAnsi="Times New Roman"/>
          <w:b/>
        </w:rPr>
        <w:br w:type="page"/>
      </w:r>
    </w:p>
    <w:p>
      <w:pPr>
        <w:pStyle w:val="17"/>
        <w:spacing w:line="240" w:lineRule="auto"/>
        <w:ind w:left="0"/>
        <w:jc w:val="center"/>
        <w:rPr>
          <w:rFonts w:ascii="Times New Roman" w:hAnsi="Times New Roman"/>
          <w:b/>
        </w:rPr>
      </w:pPr>
      <w:r>
        <w:rPr>
          <w:rFonts w:ascii="Times New Roman" w:hAnsi="Times New Roman"/>
          <w:b/>
        </w:rPr>
        <w:t>DAFTAR PUSTAKA</w:t>
      </w:r>
    </w:p>
    <w:p>
      <w:pPr>
        <w:pStyle w:val="17"/>
        <w:spacing w:line="240" w:lineRule="auto"/>
        <w:ind w:left="360"/>
        <w:jc w:val="both"/>
        <w:rPr>
          <w:rFonts w:ascii="Times New Roman" w:hAnsi="Times New Roman"/>
          <w:b/>
        </w:rPr>
      </w:pPr>
    </w:p>
    <w:p>
      <w:pPr>
        <w:pStyle w:val="28"/>
        <w:spacing w:after="120"/>
        <w:jc w:val="both"/>
        <w:rPr>
          <w:i/>
          <w:iCs/>
          <w:sz w:val="20"/>
        </w:rPr>
      </w:pPr>
      <w:r>
        <w:rPr>
          <w:i/>
          <w:iCs/>
          <w:sz w:val="20"/>
        </w:rPr>
        <w:t>Kenneth H. Rossen, Discrete Mathematics and Its Application, 4</w:t>
      </w:r>
      <w:r>
        <w:rPr>
          <w:i/>
          <w:iCs/>
          <w:sz w:val="20"/>
          <w:vertAlign w:val="superscript"/>
        </w:rPr>
        <w:t>th</w:t>
      </w:r>
      <w:r>
        <w:rPr>
          <w:i/>
          <w:iCs/>
          <w:sz w:val="20"/>
        </w:rPr>
        <w:t xml:space="preserve"> edition, 1999, Mc-Graw Hill International</w:t>
      </w:r>
    </w:p>
    <w:p>
      <w:pPr>
        <w:pStyle w:val="28"/>
        <w:spacing w:after="120"/>
        <w:jc w:val="both"/>
        <w:rPr>
          <w:i/>
          <w:sz w:val="20"/>
        </w:rPr>
      </w:pPr>
      <w:r>
        <w:rPr>
          <w:i/>
          <w:iCs/>
          <w:sz w:val="20"/>
        </w:rPr>
        <w:t xml:space="preserve">Bernard Kolman dan Robert C. Busby, </w:t>
      </w:r>
      <w:r>
        <w:rPr>
          <w:i/>
          <w:sz w:val="20"/>
        </w:rPr>
        <w:t>Discrete Mathematical Structures For Computer Science, 2</w:t>
      </w:r>
      <w:r>
        <w:rPr>
          <w:i/>
          <w:sz w:val="20"/>
          <w:vertAlign w:val="superscript"/>
        </w:rPr>
        <w:t>nd</w:t>
      </w:r>
      <w:r>
        <w:rPr>
          <w:i/>
          <w:sz w:val="20"/>
        </w:rPr>
        <w:t xml:space="preserve"> edition, 1987, Prentice Hall</w:t>
      </w:r>
    </w:p>
    <w:p>
      <w:pPr>
        <w:pStyle w:val="28"/>
        <w:spacing w:after="120"/>
        <w:jc w:val="both"/>
        <w:rPr>
          <w:i/>
          <w:iCs/>
          <w:sz w:val="20"/>
        </w:rPr>
      </w:pPr>
      <w:r>
        <w:rPr>
          <w:i/>
          <w:iCs/>
          <w:sz w:val="20"/>
        </w:rPr>
        <w:t xml:space="preserve">C. L. Liu, </w:t>
      </w:r>
      <w:r>
        <w:rPr>
          <w:i/>
          <w:sz w:val="20"/>
        </w:rPr>
        <w:t>Elements of Discrete Mathematics</w:t>
      </w:r>
      <w:r>
        <w:rPr>
          <w:i/>
          <w:iCs/>
          <w:sz w:val="20"/>
        </w:rPr>
        <w:t xml:space="preserve">, 1992, Gramedia Pustaka Utama </w:t>
      </w:r>
    </w:p>
    <w:p>
      <w:pPr>
        <w:pStyle w:val="28"/>
        <w:spacing w:after="120"/>
        <w:jc w:val="both"/>
        <w:rPr>
          <w:i/>
          <w:iCs/>
          <w:sz w:val="20"/>
        </w:rPr>
      </w:pPr>
      <w:r>
        <w:rPr>
          <w:i/>
          <w:iCs/>
          <w:sz w:val="20"/>
        </w:rPr>
        <w:t>Rinaldi Munir, Matematika Diskrit, Edisi 2, 2003, Penerbit Informatika Bandung</w:t>
      </w:r>
    </w:p>
    <w:p>
      <w:pPr>
        <w:pStyle w:val="28"/>
        <w:spacing w:after="120"/>
        <w:jc w:val="both"/>
        <w:rPr>
          <w:i/>
          <w:iCs/>
          <w:sz w:val="20"/>
        </w:rPr>
      </w:pPr>
      <w:r>
        <w:rPr>
          <w:i/>
          <w:iCs/>
          <w:sz w:val="20"/>
        </w:rPr>
        <w:t>Jong Jek Siang, Matematika Diskrit Dan Aplikasinya Pada Ilmu Komputer, 2002, Penerbit Andi Yogyakarta</w:t>
      </w:r>
    </w:p>
    <w:p>
      <w:pPr>
        <w:pStyle w:val="17"/>
        <w:spacing w:line="240" w:lineRule="auto"/>
        <w:ind w:left="360"/>
        <w:jc w:val="both"/>
        <w:rPr>
          <w:rFonts w:ascii="Times New Roman" w:hAnsi="Times New Roman"/>
          <w:b/>
        </w:rPr>
      </w:pPr>
    </w:p>
    <w:p>
      <w:pPr>
        <w:spacing w:line="240" w:lineRule="auto"/>
        <w:ind w:left="720"/>
        <w:jc w:val="both"/>
      </w:pPr>
      <w:r>
        <w:tab/>
      </w:r>
    </w:p>
    <w:p>
      <w:pPr>
        <w:spacing w:line="240" w:lineRule="auto"/>
        <w:jc w:val="both"/>
      </w:pPr>
    </w:p>
    <w:sectPr>
      <w:pgSz w:w="8391" w:h="11907"/>
      <w:pgMar w:top="810" w:right="831" w:bottom="1440" w:left="117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0" w:csb1="00000000"/>
  </w:font>
  <w:font w:name="Calibri Light">
    <w:altName w:val="Corbel"/>
    <w:panose1 w:val="020F0302020204030204"/>
    <w:charset w:val="00"/>
    <w:family w:val="decorative"/>
    <w:pitch w:val="default"/>
    <w:sig w:usb0="00000000" w:usb1="00000000" w:usb2="00000000" w:usb3="00000000" w:csb0="0000019F" w:csb1="00000000"/>
  </w:font>
  <w:font w:name="Book Antiqua">
    <w:altName w:val="Constantia"/>
    <w:panose1 w:val="02040602050305030304"/>
    <w:charset w:val="00"/>
    <w:family w:val="modern"/>
    <w:pitch w:val="default"/>
    <w:sig w:usb0="00000000" w:usb1="00000000" w:usb2="00000000" w:usb3="00000000" w:csb0="0000009F" w:csb1="00000000"/>
  </w:font>
  <w:font w:name="inherit">
    <w:altName w:val="Times New Roman"/>
    <w:panose1 w:val="00000000000000000000"/>
    <w:charset w:val="00"/>
    <w:family w:val="modern"/>
    <w:pitch w:val="default"/>
    <w:sig w:usb0="00000000" w:usb1="00000000" w:usb2="00000000" w:usb3="00000000" w:csb0="00000000" w:csb1="00000000"/>
  </w:font>
  <w:font w:name="Constantia">
    <w:panose1 w:val="02030602050306030303"/>
    <w:charset w:val="00"/>
    <w:family w:val="auto"/>
    <w:pitch w:val="default"/>
    <w:sig w:usb0="00000000" w:usb1="00000000" w:usb2="00000000" w:usb3="00000000" w:csb0="0000000D" w:csb1="0000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000000" w:usb1="00000000" w:usb2="00000000" w:usb3="00000000" w:csb0="00000001" w:csb1="00000000"/>
  </w:font>
  <w:font w:name="aakar">
    <w:panose1 w:val="02000600040000000000"/>
    <w:charset w:val="00"/>
    <w:family w:val="auto"/>
    <w:pitch w:val="default"/>
    <w:sig w:usb0="80040001" w:usb1="00002000" w:usb2="00000000" w:usb3="00000000" w:csb0="20000000" w:csb1="80000000"/>
  </w:font>
  <w:font w:name="Webdings">
    <w:panose1 w:val="05030102010509060703"/>
    <w:charset w:val="00"/>
    <w:family w:val="auto"/>
    <w:pitch w:val="default"/>
    <w:sig w:usb0="00000000" w:usb1="00000000" w:usb2="00000000" w:usb3="00000000" w:csb0="80000000" w:csb1="00000000"/>
  </w:font>
  <w:font w:name="Abyssinica SIL">
    <w:panose1 w:val="02000603020000020004"/>
    <w:charset w:val="00"/>
    <w:family w:val="auto"/>
    <w:pitch w:val="default"/>
    <w:sig w:usb0="800000EF" w:usb1="5000A04B" w:usb2="00000828" w:usb3="00000000" w:csb0="20000001" w:csb1="00000000"/>
  </w:font>
  <w:font w:name="Corbel">
    <w:panose1 w:val="020B0503020204020204"/>
    <w:charset w:val="00"/>
    <w:family w:val="auto"/>
    <w:pitch w:val="default"/>
    <w:sig w:usb0="A00002EF" w:usb1="40002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0763374">
    <w:nsid w:val="64C7006E"/>
    <w:multiLevelType w:val="multilevel"/>
    <w:tmpl w:val="64C7006E"/>
    <w:lvl w:ilvl="0" w:tentative="1">
      <w:start w:val="1"/>
      <w:numFmt w:val="decimal"/>
      <w:pStyle w:val="2"/>
      <w:lvlText w:val="%1"/>
      <w:lvlJc w:val="left"/>
      <w:pPr>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1">
      <w:start w:val="1"/>
      <w:numFmt w:val="decimal"/>
      <w:pStyle w:val="3"/>
      <w:lvlText w:val="%1.%2"/>
      <w:lvlJc w:val="left"/>
      <w:pPr>
        <w:ind w:left="576" w:hanging="576"/>
      </w:pPr>
    </w:lvl>
    <w:lvl w:ilvl="2" w:tentative="1">
      <w:start w:val="1"/>
      <w:numFmt w:val="decimal"/>
      <w:pStyle w:val="4"/>
      <w:lvlText w:val="%1.%2.%3"/>
      <w:lvlJc w:val="left"/>
      <w:pPr>
        <w:ind w:left="720" w:hanging="720"/>
      </w:pPr>
    </w:lvl>
    <w:lvl w:ilvl="3" w:tentative="1">
      <w:start w:val="1"/>
      <w:numFmt w:val="decimal"/>
      <w:pStyle w:val="5"/>
      <w:lvlText w:val="%1.%2.%3.%4"/>
      <w:lvlJc w:val="left"/>
      <w:pPr>
        <w:ind w:left="864" w:hanging="864"/>
      </w:pPr>
    </w:lvl>
    <w:lvl w:ilvl="4" w:tentative="1">
      <w:start w:val="1"/>
      <w:numFmt w:val="decimal"/>
      <w:pStyle w:val="6"/>
      <w:lvlText w:val="%1.%2.%3.%4.%5"/>
      <w:lvlJc w:val="left"/>
      <w:pPr>
        <w:ind w:left="1008" w:hanging="1008"/>
      </w:pPr>
    </w:lvl>
    <w:lvl w:ilvl="5" w:tentative="1">
      <w:start w:val="1"/>
      <w:numFmt w:val="decimal"/>
      <w:pStyle w:val="7"/>
      <w:lvlText w:val="%1.%2.%3.%4.%5.%6"/>
      <w:lvlJc w:val="left"/>
      <w:pPr>
        <w:ind w:left="1152" w:hanging="1152"/>
      </w:pPr>
    </w:lvl>
    <w:lvl w:ilvl="6" w:tentative="1">
      <w:start w:val="1"/>
      <w:numFmt w:val="decimal"/>
      <w:pStyle w:val="8"/>
      <w:lvlText w:val="%1.%2.%3.%4.%5.%6.%7"/>
      <w:lvlJc w:val="left"/>
      <w:pPr>
        <w:ind w:left="1296" w:hanging="1296"/>
      </w:pPr>
    </w:lvl>
    <w:lvl w:ilvl="7" w:tentative="1">
      <w:start w:val="1"/>
      <w:numFmt w:val="decimal"/>
      <w:pStyle w:val="9"/>
      <w:lvlText w:val="%1.%2.%3.%4.%5.%6.%7.%8"/>
      <w:lvlJc w:val="left"/>
      <w:pPr>
        <w:ind w:left="1440" w:hanging="1440"/>
      </w:pPr>
    </w:lvl>
    <w:lvl w:ilvl="8" w:tentative="1">
      <w:start w:val="1"/>
      <w:numFmt w:val="decimal"/>
      <w:pStyle w:val="10"/>
      <w:lvlText w:val="%1.%2.%3.%4.%5.%6.%7.%8.%9"/>
      <w:lvlJc w:val="left"/>
      <w:pPr>
        <w:ind w:left="1584" w:hanging="1584"/>
      </w:pPr>
    </w:lvl>
  </w:abstractNum>
  <w:abstractNum w:abstractNumId="2119831507">
    <w:nsid w:val="7E5A0FD3"/>
    <w:multiLevelType w:val="multilevel"/>
    <w:tmpl w:val="7E5A0FD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851680793">
    <w:nsid w:val="6E5E6819"/>
    <w:multiLevelType w:val="multilevel"/>
    <w:tmpl w:val="6E5E681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1690763374"/>
  </w:num>
  <w:num w:numId="2">
    <w:abstractNumId w:val="2119831507"/>
  </w:num>
  <w:num w:numId="3">
    <w:abstractNumId w:val="18516807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3E"/>
    <w:rsid w:val="000246B0"/>
    <w:rsid w:val="00065D7D"/>
    <w:rsid w:val="000E20A0"/>
    <w:rsid w:val="00124EA1"/>
    <w:rsid w:val="00192D2A"/>
    <w:rsid w:val="001D1D41"/>
    <w:rsid w:val="00227AA4"/>
    <w:rsid w:val="002C122F"/>
    <w:rsid w:val="003656BD"/>
    <w:rsid w:val="00396D4E"/>
    <w:rsid w:val="003A4DFC"/>
    <w:rsid w:val="003B423A"/>
    <w:rsid w:val="003C0793"/>
    <w:rsid w:val="004040A5"/>
    <w:rsid w:val="0046030C"/>
    <w:rsid w:val="004F0790"/>
    <w:rsid w:val="005070C3"/>
    <w:rsid w:val="0053546C"/>
    <w:rsid w:val="005B491C"/>
    <w:rsid w:val="00603659"/>
    <w:rsid w:val="007048CA"/>
    <w:rsid w:val="00736AAF"/>
    <w:rsid w:val="00792910"/>
    <w:rsid w:val="007C4946"/>
    <w:rsid w:val="00840D1B"/>
    <w:rsid w:val="00871EA4"/>
    <w:rsid w:val="008821B3"/>
    <w:rsid w:val="00A2393E"/>
    <w:rsid w:val="00A329D2"/>
    <w:rsid w:val="00B01132"/>
    <w:rsid w:val="00B9162B"/>
    <w:rsid w:val="00BC270A"/>
    <w:rsid w:val="00BD0E9C"/>
    <w:rsid w:val="00BD6F1E"/>
    <w:rsid w:val="00BE2525"/>
    <w:rsid w:val="00D25A92"/>
    <w:rsid w:val="00D31A1E"/>
    <w:rsid w:val="00E1085F"/>
    <w:rsid w:val="00E16AAD"/>
    <w:rsid w:val="F3F78390"/>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18"/>
    <w:qFormat/>
    <w:uiPriority w:val="9"/>
    <w:pPr>
      <w:keepNext/>
      <w:keepLines/>
      <w:numPr>
        <w:ilvl w:val="0"/>
        <w:numId w:val="1"/>
      </w:numPr>
      <w:spacing w:after="0"/>
      <w:ind w:left="284" w:hanging="284"/>
      <w:outlineLvl w:val="0"/>
    </w:pPr>
    <w:rPr>
      <w:rFonts w:ascii="Times New Roman" w:hAnsi="Times New Roman" w:eastAsiaTheme="majorEastAsia" w:cstheme="majorBidi"/>
      <w:b/>
      <w:sz w:val="20"/>
      <w:szCs w:val="32"/>
    </w:rPr>
  </w:style>
  <w:style w:type="paragraph" w:styleId="3">
    <w:name w:val="heading 2"/>
    <w:basedOn w:val="1"/>
    <w:next w:val="1"/>
    <w:link w:val="19"/>
    <w:unhideWhenUsed/>
    <w:qFormat/>
    <w:uiPriority w:val="9"/>
    <w:pPr>
      <w:keepNext/>
      <w:keepLines/>
      <w:numPr>
        <w:ilvl w:val="1"/>
        <w:numId w:val="1"/>
      </w:numPr>
      <w:spacing w:after="0"/>
      <w:ind w:left="624" w:hanging="340"/>
      <w:outlineLvl w:val="1"/>
    </w:pPr>
    <w:rPr>
      <w:rFonts w:ascii="Times New Roman" w:hAnsi="Times New Roman" w:eastAsiaTheme="majorEastAsia" w:cstheme="majorBidi"/>
      <w:sz w:val="20"/>
      <w:szCs w:val="26"/>
    </w:rPr>
  </w:style>
  <w:style w:type="paragraph" w:styleId="4">
    <w:name w:val="heading 3"/>
    <w:basedOn w:val="1"/>
    <w:next w:val="1"/>
    <w:link w:val="20"/>
    <w:unhideWhenUsed/>
    <w:qFormat/>
    <w:uiPriority w:val="9"/>
    <w:pPr>
      <w:keepNext/>
      <w:keepLines/>
      <w:numPr>
        <w:ilvl w:val="2"/>
        <w:numId w:val="1"/>
      </w:numPr>
      <w:spacing w:after="0"/>
      <w:ind w:left="1190" w:hanging="510"/>
      <w:outlineLvl w:val="2"/>
    </w:pPr>
    <w:rPr>
      <w:rFonts w:ascii="Times New Roman" w:hAnsi="Times New Roman" w:eastAsiaTheme="majorEastAsia" w:cstheme="majorBidi"/>
      <w:sz w:val="20"/>
      <w:szCs w:val="24"/>
    </w:rPr>
  </w:style>
  <w:style w:type="paragraph" w:styleId="5">
    <w:name w:val="heading 4"/>
    <w:basedOn w:val="1"/>
    <w:next w:val="1"/>
    <w:link w:val="21"/>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link w:val="22"/>
    <w:unhideWhenUsed/>
    <w:qFormat/>
    <w:uiPriority w:val="9"/>
    <w:pPr>
      <w:keepNext/>
      <w:keepLines/>
      <w:numPr>
        <w:ilvl w:val="4"/>
        <w:numId w:val="1"/>
      </w:numPr>
      <w:spacing w:before="40" w:after="0"/>
      <w:outlineLvl w:val="4"/>
    </w:pPr>
    <w:rPr>
      <w:rFonts w:asciiTheme="majorHAnsi" w:hAnsiTheme="majorHAnsi" w:eastAsiaTheme="majorEastAsia" w:cstheme="majorBidi"/>
      <w:color w:val="2F5597" w:themeColor="accent1" w:themeShade="BF"/>
    </w:rPr>
  </w:style>
  <w:style w:type="paragraph" w:styleId="7">
    <w:name w:val="heading 6"/>
    <w:basedOn w:val="1"/>
    <w:next w:val="1"/>
    <w:link w:val="23"/>
    <w:unhideWhenUsed/>
    <w:qFormat/>
    <w:uiPriority w:val="9"/>
    <w:pPr>
      <w:keepNext/>
      <w:keepLines/>
      <w:numPr>
        <w:ilvl w:val="5"/>
        <w:numId w:val="1"/>
      </w:numPr>
      <w:spacing w:before="40" w:after="0"/>
      <w:outlineLvl w:val="5"/>
    </w:pPr>
    <w:rPr>
      <w:rFonts w:asciiTheme="majorHAnsi" w:hAnsiTheme="majorHAnsi" w:eastAsiaTheme="majorEastAsia" w:cstheme="majorBidi"/>
      <w:color w:val="203864" w:themeColor="accent1" w:themeShade="80"/>
    </w:rPr>
  </w:style>
  <w:style w:type="paragraph" w:styleId="8">
    <w:name w:val="heading 7"/>
    <w:basedOn w:val="1"/>
    <w:next w:val="1"/>
    <w:link w:val="24"/>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03864" w:themeColor="accent1" w:themeShade="80"/>
    </w:rPr>
  </w:style>
  <w:style w:type="paragraph" w:styleId="9">
    <w:name w:val="heading 8"/>
    <w:basedOn w:val="1"/>
    <w:next w:val="1"/>
    <w:link w:val="25"/>
    <w:unhideWhenUsed/>
    <w:qFormat/>
    <w:uiPriority w:val="9"/>
    <w:pPr>
      <w:keepNext/>
      <w:keepLines/>
      <w:numPr>
        <w:ilvl w:val="7"/>
        <w:numId w:val="1"/>
      </w:numPr>
      <w:spacing w:before="40" w:after="0"/>
      <w:outlineLvl w:val="7"/>
    </w:pPr>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13">
    <w:name w:val="Emphasis"/>
    <w:basedOn w:val="12"/>
    <w:qFormat/>
    <w:uiPriority w:val="20"/>
    <w:rPr>
      <w:i/>
      <w:iCs/>
    </w:rPr>
  </w:style>
  <w:style w:type="character" w:styleId="14">
    <w:name w:val="Hyperlink"/>
    <w:basedOn w:val="12"/>
    <w:unhideWhenUsed/>
    <w:uiPriority w:val="99"/>
    <w:rPr>
      <w:color w:val="0000FF"/>
      <w:u w:val="single"/>
    </w:rPr>
  </w:style>
  <w:style w:type="character" w:styleId="15">
    <w:name w:val="Strong"/>
    <w:basedOn w:val="12"/>
    <w:qFormat/>
    <w:uiPriority w:val="22"/>
    <w:rPr>
      <w:b/>
      <w:bCs/>
    </w:rPr>
  </w:style>
  <w:style w:type="paragraph" w:customStyle="1" w:styleId="17">
    <w:name w:val="List Paragraph"/>
    <w:basedOn w:val="1"/>
    <w:qFormat/>
    <w:uiPriority w:val="34"/>
    <w:pPr>
      <w:ind w:left="720"/>
      <w:contextualSpacing/>
    </w:pPr>
  </w:style>
  <w:style w:type="character" w:customStyle="1" w:styleId="18">
    <w:name w:val="Heading 1 Char"/>
    <w:basedOn w:val="12"/>
    <w:link w:val="2"/>
    <w:uiPriority w:val="9"/>
    <w:rPr>
      <w:rFonts w:ascii="Times New Roman" w:hAnsi="Times New Roman" w:eastAsiaTheme="majorEastAsia" w:cstheme="majorBidi"/>
      <w:b/>
      <w:sz w:val="20"/>
      <w:szCs w:val="32"/>
    </w:rPr>
  </w:style>
  <w:style w:type="character" w:customStyle="1" w:styleId="19">
    <w:name w:val="Heading 2 Char"/>
    <w:basedOn w:val="12"/>
    <w:link w:val="3"/>
    <w:uiPriority w:val="9"/>
    <w:rPr>
      <w:rFonts w:ascii="Times New Roman" w:hAnsi="Times New Roman" w:eastAsiaTheme="majorEastAsia" w:cstheme="majorBidi"/>
      <w:sz w:val="20"/>
      <w:szCs w:val="26"/>
    </w:rPr>
  </w:style>
  <w:style w:type="character" w:customStyle="1" w:styleId="20">
    <w:name w:val="Heading 3 Char"/>
    <w:basedOn w:val="12"/>
    <w:link w:val="4"/>
    <w:uiPriority w:val="9"/>
    <w:rPr>
      <w:rFonts w:ascii="Times New Roman" w:hAnsi="Times New Roman" w:eastAsiaTheme="majorEastAsia" w:cstheme="majorBidi"/>
      <w:sz w:val="20"/>
      <w:szCs w:val="24"/>
    </w:rPr>
  </w:style>
  <w:style w:type="character" w:customStyle="1" w:styleId="21">
    <w:name w:val="Heading 4 Char"/>
    <w:basedOn w:val="12"/>
    <w:link w:val="5"/>
    <w:semiHidden/>
    <w:uiPriority w:val="9"/>
    <w:rPr>
      <w:rFonts w:asciiTheme="majorHAnsi" w:hAnsiTheme="majorHAnsi" w:eastAsiaTheme="majorEastAsia" w:cstheme="majorBidi"/>
      <w:i/>
      <w:iCs/>
      <w:color w:val="2F5597" w:themeColor="accent1" w:themeShade="BF"/>
    </w:rPr>
  </w:style>
  <w:style w:type="character" w:customStyle="1" w:styleId="22">
    <w:name w:val="Heading 5 Char"/>
    <w:basedOn w:val="12"/>
    <w:link w:val="6"/>
    <w:semiHidden/>
    <w:uiPriority w:val="9"/>
    <w:rPr>
      <w:rFonts w:asciiTheme="majorHAnsi" w:hAnsiTheme="majorHAnsi" w:eastAsiaTheme="majorEastAsia" w:cstheme="majorBidi"/>
      <w:color w:val="2F5597" w:themeColor="accent1" w:themeShade="BF"/>
    </w:rPr>
  </w:style>
  <w:style w:type="character" w:customStyle="1" w:styleId="23">
    <w:name w:val="Heading 6 Char"/>
    <w:basedOn w:val="12"/>
    <w:link w:val="7"/>
    <w:semiHidden/>
    <w:uiPriority w:val="9"/>
    <w:rPr>
      <w:rFonts w:asciiTheme="majorHAnsi" w:hAnsiTheme="majorHAnsi" w:eastAsiaTheme="majorEastAsia" w:cstheme="majorBidi"/>
      <w:color w:val="203864" w:themeColor="accent1" w:themeShade="80"/>
    </w:rPr>
  </w:style>
  <w:style w:type="character" w:customStyle="1" w:styleId="24">
    <w:name w:val="Heading 7 Char"/>
    <w:basedOn w:val="12"/>
    <w:link w:val="8"/>
    <w:semiHidden/>
    <w:uiPriority w:val="9"/>
    <w:rPr>
      <w:rFonts w:asciiTheme="majorHAnsi" w:hAnsiTheme="majorHAnsi" w:eastAsiaTheme="majorEastAsia" w:cstheme="majorBidi"/>
      <w:i/>
      <w:iCs/>
      <w:color w:val="203864" w:themeColor="accent1" w:themeShade="80"/>
    </w:rPr>
  </w:style>
  <w:style w:type="character" w:customStyle="1" w:styleId="25">
    <w:name w:val="Heading 8 Char"/>
    <w:basedOn w:val="12"/>
    <w:link w:val="9"/>
    <w:semiHidden/>
    <w:uiPriority w:val="9"/>
    <w:rPr>
      <w:rFonts w:asciiTheme="majorHAnsi" w:hAnsiTheme="majorHAnsi" w:eastAsiaTheme="majorEastAsia" w:cstheme="majorBidi"/>
      <w:color w:val="676767" w:themeColor="text1" w:themeTint="D9"/>
      <w:sz w:val="21"/>
      <w:szCs w:val="21"/>
      <w14:textFill>
        <w14:solidFill>
          <w14:schemeClr w14:val="tx1">
            <w14:lumMod w14:val="85000"/>
            <w14:lumOff w14:val="15000"/>
          </w14:schemeClr>
        </w14:solidFill>
      </w14:textFill>
    </w:rPr>
  </w:style>
  <w:style w:type="character" w:customStyle="1" w:styleId="26">
    <w:name w:val="Heading 9 Char"/>
    <w:basedOn w:val="12"/>
    <w:link w:val="10"/>
    <w:semiHidden/>
    <w:uiPriority w:val="9"/>
    <w:rPr>
      <w:rFonts w:asciiTheme="majorHAnsi" w:hAnsiTheme="majorHAnsi" w:eastAsiaTheme="majorEastAsia" w:cstheme="majorBidi"/>
      <w:i/>
      <w:iCs/>
      <w:color w:val="676767" w:themeColor="text1" w:themeTint="D9"/>
      <w:sz w:val="21"/>
      <w:szCs w:val="21"/>
      <w14:textFill>
        <w14:solidFill>
          <w14:schemeClr w14:val="tx1">
            <w14:lumMod w14:val="85000"/>
            <w14:lumOff w14:val="15000"/>
          </w14:schemeClr>
        </w14:solidFill>
      </w14:textFill>
    </w:rPr>
  </w:style>
  <w:style w:type="character" w:customStyle="1" w:styleId="27">
    <w:name w:val="spelle"/>
    <w:uiPriority w:val="0"/>
  </w:style>
  <w:style w:type="paragraph" w:customStyle="1" w:styleId="28">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29">
    <w:name w:val="hps"/>
    <w:basedOn w:val="12"/>
    <w:uiPriority w:val="0"/>
  </w:style>
  <w:style w:type="character" w:customStyle="1" w:styleId="30">
    <w:name w:val="ft0p11"/>
    <w:basedOn w:val="12"/>
    <w:uiPriority w:val="0"/>
  </w:style>
  <w:style w:type="character" w:customStyle="1" w:styleId="31">
    <w:name w:val="ft3p11"/>
    <w:basedOn w:val="12"/>
    <w:uiPriority w:val="0"/>
  </w:style>
  <w:style w:type="paragraph" w:customStyle="1" w:styleId="32">
    <w:name w:val="wp-caption-text"/>
    <w:basedOn w:val="1"/>
    <w:uiPriority w:val="0"/>
    <w:pPr>
      <w:spacing w:before="100" w:beforeAutospacing="1" w:after="100" w:afterAutospacing="1" w:line="240" w:lineRule="auto"/>
    </w:pPr>
    <w:rPr>
      <w:rFonts w:ascii="Times New Roman" w:hAnsi="Times New Roman" w:eastAsia="Times New Roman"/>
      <w:sz w:val="24"/>
      <w:szCs w:val="24"/>
    </w:rPr>
  </w:style>
  <w:style w:type="character" w:customStyle="1" w:styleId="33">
    <w:name w:val="apple-style-span"/>
    <w:basedOn w:val="12"/>
    <w:uiPriority w:val="0"/>
  </w:style>
  <w:style w:type="character" w:customStyle="1" w:styleId="34">
    <w:name w:val="apple-converted-space"/>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9703</Words>
  <Characters>55308</Characters>
  <Lines>460</Lines>
  <Paragraphs>129</Paragraphs>
  <TotalTime>0</TotalTime>
  <ScaleCrop>false</ScaleCrop>
  <LinksUpToDate>false</LinksUpToDate>
  <CharactersWithSpaces>64882</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2017-11-24T11:01:00Z</dcterms:created>
  <dc:creator>shany</dc:creator>
  <cp:lastModifiedBy>myrna</cp:lastModifiedBy>
  <dcterms:modified xsi:type="dcterms:W3CDTF">2018-02-23T08:42:44Z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1057-10.1.0.5707</vt:lpwstr>
  </property>
</Properties>
</file>