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20"/>
        </w:rPr>
      </w:pPr>
    </w:p>
    <w:p>
      <w:pPr>
        <w:jc w:val="center"/>
        <w:rPr>
          <w:rFonts w:ascii="Book Antiqua" w:hAnsi="Book Antiqua"/>
          <w:b/>
          <w:sz w:val="36"/>
          <w:lang w:val="id-ID"/>
        </w:rPr>
      </w:pPr>
      <w:r>
        <w:rPr>
          <w:rFonts w:ascii="Book Antiqua" w:hAnsi="Book Antiqua"/>
          <w: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-244475</wp:posOffset>
                </wp:positionV>
                <wp:extent cx="4487545" cy="6120130"/>
                <wp:effectExtent l="0" t="0" r="103505" b="90170"/>
                <wp:wrapNone/>
                <wp:docPr id="7" name="Rectangle 7"/>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top:-19.25pt;height:481.9pt;width:353.35pt;mso-position-horizontal:center;mso-position-horizontal-relative:margin;z-index:251660288;mso-width-relative:page;mso-height-relative:page;" filled="f" stroked="t" coordsize="21600,21600" o:gfxdata="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j/RDc2AAAAAgBAAAPAAAAAAAAAAEA&#10;IAAAACIAAABkcnMvZG93bnJldi54bWxQSwECFAAUAAAACACHTuJAh5DrHkgCAACEBAAADgAAAAAA&#10;AAABACAAAAAnAQAAZHJzL2Uyb0RvYy54bWxQSwUGAAAAAAYABgBZAQAA4QUAAAAA&#10;">
                <v:fill on="f" focussize="0,0"/>
                <v:stroke weight="1.5pt" color="#000000" miterlimit="8" joinstyle="miter"/>
                <v:imagedata o:title=""/>
                <o:lock v:ext="edit" aspectratio="f"/>
                <v:shadow on="t" color="#808080" offset="6pt,6pt" origin="0f,0f" matrix="65536f,0f,0f,65536f"/>
              </v:rect>
            </w:pict>
          </mc:Fallback>
        </mc:AlternateContent>
      </w:r>
      <w:r>
        <w:rPr>
          <w:rFonts w:ascii="Times New Roman" w:hAnsi="Times New Roman"/>
          <w:color w:val="000000"/>
          <w:sz w:val="24"/>
          <w:szCs w:val="24"/>
        </w:rPr>
        <w:t>Analisis dan Perancangan Berorientasi Objek</w:t>
      </w:r>
    </w:p>
    <w:p>
      <w:pPr>
        <w:jc w:val="center"/>
        <w:rPr>
          <w:rFonts w:ascii="Book Antiqua" w:hAnsi="Book Antiqua"/>
          <w:b/>
          <w:i/>
          <w:lang w:val="id-ID"/>
        </w:rPr>
      </w:pPr>
      <w:r>
        <mc:AlternateContent>
          <mc:Choice Requires="wps">
            <w:drawing>
              <wp:anchor distT="0" distB="0" distL="114300" distR="114300" simplePos="0" relativeHeight="251661312" behindDoc="0" locked="0" layoutInCell="1" allowOverlap="1">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2"/>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wps:spPr>
                      <wps:bodyPr/>
                    </wps:wsp>
                  </a:graphicData>
                </a:graphic>
              </wp:anchor>
            </w:drawing>
          </mc:Choice>
          <mc:Fallback>
            <w:pict>
              <v:line id="_x0000_s1026" o:spid="_x0000_s1026" o:spt="20" style="position:absolute;left:0pt;flip:y;margin-left:47.25pt;margin-top:5.25pt;height:0.55pt;width:226.5pt;mso-position-horizontal-relative:margin;z-index:251661312;mso-width-relative:page;mso-height-relative:page;" filled="f" stroked="t" coordsize="21600,21600" o:gfxdata="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p+vdt1AAAAAgBAAAPAAAA&#10;AAAAAAEAIAAAACIAAABkcnMvZG93bnJldi54bWxQSwECFAAUAAAACACHTuJA64G22uABAAC9AwAA&#10;DgAAAAAAAAABACAAAAAjAQAAZHJzL2Uyb0RvYy54bWxQSwUGAAAAAAYABgBZAQAAdQUAAAAA&#10;">
                <v:fill on="f" focussize="0,0"/>
                <v:stroke weight="2pt" color="#000000" joinstyle="round" startarrowwidth="narrow" startarrowlength="short" endarrowwidth="narrow" endarrowlength="short"/>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488315</wp:posOffset>
                </wp:positionH>
                <wp:positionV relativeFrom="paragraph">
                  <wp:posOffset>134620</wp:posOffset>
                </wp:positionV>
                <wp:extent cx="3087370" cy="0"/>
                <wp:effectExtent l="0" t="19050" r="55880" b="38100"/>
                <wp:wrapNone/>
                <wp:docPr id="5" name="Straight Connector 5"/>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wps:spPr>
                      <wps:bodyPr/>
                    </wps:wsp>
                  </a:graphicData>
                </a:graphic>
              </wp:anchor>
            </w:drawing>
          </mc:Choice>
          <mc:Fallback>
            <w:pict>
              <v:line id="_x0000_s1026" o:spid="_x0000_s1026" o:spt="20" style="position:absolute;left:0pt;margin-left:38.45pt;margin-top:10.6pt;height:0pt;width:243.1pt;mso-position-horizontal-relative:margin;z-index:251659264;mso-width-relative:page;mso-height-relative:page;" filled="f" stroked="t" coordsize="21600,21600" o:gfxdata="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RclQYNgAAAAIAQAADwAAAAAAAAAB&#10;ACAAAAAiAAAAZHJzL2Rvd25yZXYueG1sUEsBAhQAFAAAAAgAh07iQDhPOePXAQAAsAMAAA4AAAAA&#10;AAAAAQAgAAAAJwEAAGRycy9lMm9Eb2MueG1sUEsFBgAAAAAGAAYAWQEAAHAFAAAAAA==&#10;">
                <v:fill on="f" focussize="0,0"/>
                <v:stroke weight="4pt" color="#000000" joinstyle="round" startarrowwidth="narrow" startarrowlength="short" endarrowwidth="narrow" endarrowlength="short"/>
                <v:imagedata o:title=""/>
                <o:lock v:ext="edit" aspectratio="f"/>
              </v:line>
            </w:pict>
          </mc:Fallback>
        </mc:AlternateContent>
      </w:r>
    </w:p>
    <w:p>
      <w:pPr>
        <w:jc w:val="center"/>
        <w:rPr>
          <w:rFonts w:ascii="Book Antiqua" w:hAnsi="Book Antiqua"/>
          <w:b/>
          <w:iCs/>
        </w:rPr>
      </w:pPr>
      <w:r>
        <w:rPr>
          <w:rFonts w:ascii="Book Antiqua" w:hAnsi="Book Antiqua"/>
          <w:b/>
          <w:iCs/>
          <w:lang w:val="id-ID"/>
        </w:rPr>
        <w:t xml:space="preserve">Oleh : </w:t>
      </w:r>
      <w:r>
        <w:rPr>
          <w:rFonts w:ascii="Times New Roman" w:hAnsi="Times New Roman"/>
          <w:color w:val="000000"/>
          <w:sz w:val="24"/>
          <w:szCs w:val="24"/>
        </w:rPr>
        <w:t>Sintya Sukarta, ST.,MT</w:t>
      </w:r>
    </w:p>
    <w:p>
      <w:pPr>
        <w:jc w:val="center"/>
        <w:rPr>
          <w:rFonts w:ascii="Book Antiqua" w:hAnsi="Book Antiqua"/>
          <w:b/>
          <w:iCs/>
          <w:lang w:val="id-ID"/>
        </w:rPr>
      </w:pPr>
    </w:p>
    <w:p>
      <w:pPr>
        <w:ind w:left="-270"/>
        <w:jc w:val="center"/>
        <w:rPr>
          <w:rFonts w:ascii="Book Antiqua" w:hAnsi="Book Antiqua"/>
          <w:iCs/>
          <w:sz w:val="20"/>
          <w:lang w:val="id-ID"/>
        </w:rPr>
      </w:pPr>
      <w:r>
        <w:rPr>
          <w:rFonts w:ascii="Book Antiqua" w:hAnsi="Book Antiqua"/>
          <w:iCs/>
          <w:sz w:val="20"/>
          <w:lang w:val="id-ID"/>
        </w:rPr>
        <w:t>(Digunakan di lingkungan sendiri, sebagai buku ajar</w:t>
      </w:r>
    </w:p>
    <w:p>
      <w:pPr>
        <w:ind w:left="-270"/>
        <w:jc w:val="center"/>
        <w:rPr>
          <w:rFonts w:ascii="Book Antiqua" w:hAnsi="Book Antiqua"/>
          <w:sz w:val="20"/>
          <w:lang w:val="id-ID"/>
        </w:rPr>
      </w:pPr>
      <w:r>
        <w:rPr>
          <w:rFonts w:ascii="Book Antiqua" w:hAnsi="Book Antiqua"/>
          <w:iCs/>
          <w:sz w:val="20"/>
          <w:lang w:val="id-ID"/>
        </w:rPr>
        <w:t xml:space="preserve">mata kuliah </w:t>
      </w:r>
      <w:r>
        <w:rPr>
          <w:rFonts w:ascii="Times New Roman" w:hAnsi="Times New Roman"/>
          <w:color w:val="000000"/>
          <w:sz w:val="20"/>
          <w:szCs w:val="24"/>
        </w:rPr>
        <w:t>Analisis dan Perancangan Berorientasi Objek</w:t>
      </w:r>
      <w:r>
        <w:rPr>
          <w:rFonts w:ascii="Book Antiqua" w:hAnsi="Book Antiqua"/>
          <w:sz w:val="20"/>
          <w:lang w:val="id-ID"/>
        </w:rPr>
        <w:t>)</w:t>
      </w:r>
    </w:p>
    <w:p>
      <w:pPr>
        <w:ind w:left="-270"/>
        <w:jc w:val="center"/>
        <w:rPr>
          <w:rFonts w:ascii="Book Antiqua" w:hAnsi="Book Antiqua"/>
          <w:sz w:val="20"/>
          <w:lang w:val="id-ID"/>
        </w:rPr>
      </w:pPr>
    </w:p>
    <w:p>
      <w:pPr>
        <w:jc w:val="center"/>
        <w:rPr>
          <w:rFonts w:ascii="Book Antiqua" w:hAnsi="Book Antiqua"/>
          <w:b/>
          <w:i/>
          <w:lang w:val="id-ID"/>
        </w:rPr>
      </w:pPr>
      <w:r>
        <w:rPr>
          <w:rFonts w:ascii="Book Antiqua" w:hAnsi="Book Antiqua"/>
          <w:b/>
          <w:i/>
          <w:lang w:val="id-ID"/>
        </w:rPr>
        <w:drawing>
          <wp:inline distT="0" distB="0" distL="0" distR="0">
            <wp:extent cx="3179445" cy="22104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193440" cy="2219975"/>
                    </a:xfrm>
                    <a:prstGeom prst="rect">
                      <a:avLst/>
                    </a:prstGeom>
                  </pic:spPr>
                </pic:pic>
              </a:graphicData>
            </a:graphic>
          </wp:inline>
        </w:drawing>
      </w:r>
    </w:p>
    <w:p>
      <w:pPr>
        <w:tabs>
          <w:tab w:val="left" w:pos="5505"/>
        </w:tabs>
        <w:jc w:val="center"/>
        <w:rPr>
          <w:lang w:val="id-ID"/>
        </w:rPr>
      </w:pPr>
    </w:p>
    <w:p>
      <w:pPr>
        <w:tabs>
          <w:tab w:val="left" w:pos="5505"/>
        </w:tabs>
        <w:jc w:val="center"/>
        <w:rPr>
          <w:lang w:val="id-ID"/>
        </w:rPr>
      </w:pPr>
    </w:p>
    <w:p>
      <w:pPr>
        <w:spacing w:line="240" w:lineRule="auto"/>
        <w:jc w:val="center"/>
        <w:rPr>
          <w:rFonts w:ascii="Book Antiqua" w:hAnsi="Book Antiqua"/>
          <w:b/>
          <w:sz w:val="24"/>
          <w:szCs w:val="24"/>
        </w:rPr>
      </w:pPr>
      <w:r>
        <w:rPr>
          <w:rFonts w:ascii="Book Antiqua" w:hAnsi="Book Antiqua"/>
          <w:b/>
          <w:sz w:val="24"/>
          <w:szCs w:val="24"/>
        </w:rPr>
        <w:t>Fakultas Teknik dan Ilmu Komputer</w:t>
      </w:r>
    </w:p>
    <w:p>
      <w:pPr>
        <w:spacing w:line="240" w:lineRule="auto"/>
        <w:jc w:val="center"/>
        <w:rPr>
          <w:rFonts w:ascii="Book Antiqua" w:hAnsi="Book Antiqua"/>
          <w:b/>
          <w:sz w:val="24"/>
          <w:szCs w:val="24"/>
        </w:rPr>
      </w:pPr>
      <w:r>
        <w:rPr>
          <w:rFonts w:ascii="Book Antiqua" w:hAnsi="Book Antiqua"/>
          <w:b/>
          <w:sz w:val="24"/>
          <w:szCs w:val="24"/>
        </w:rPr>
        <w:t>Program Studi Manajemen Informatika</w:t>
      </w:r>
    </w:p>
    <w:p>
      <w:pPr>
        <w:spacing w:line="240" w:lineRule="auto"/>
        <w:jc w:val="center"/>
        <w:rPr>
          <w:rFonts w:ascii="Book Antiqua" w:hAnsi="Book Antiqua"/>
          <w:b/>
          <w:sz w:val="24"/>
          <w:szCs w:val="24"/>
        </w:rPr>
      </w:pPr>
      <w:r>
        <w:rPr>
          <w:rFonts w:ascii="Book Antiqua" w:hAnsi="Book Antiqua"/>
          <w:b/>
          <w:sz w:val="24"/>
          <w:szCs w:val="24"/>
        </w:rPr>
        <w:t>Universitas Komputer Indonesia</w:t>
      </w:r>
    </w:p>
    <w:p>
      <w:pPr>
        <w:pStyle w:val="2"/>
      </w:pPr>
      <w:r>
        <w:t>Pertemuan 13</w:t>
      </w:r>
    </w:p>
    <w:p>
      <w:pPr>
        <w:pStyle w:val="3"/>
      </w:pPr>
      <w:r>
        <w:t xml:space="preserve">Diagram Deployment  </w:t>
      </w:r>
    </w:p>
    <w:p>
      <w:pPr>
        <w:pStyle w:val="11"/>
        <w:spacing w:before="0" w:beforeAutospacing="0" w:after="0" w:afterAutospacing="0"/>
        <w:ind w:left="709"/>
        <w:jc w:val="both"/>
        <w:rPr>
          <w:sz w:val="20"/>
        </w:rPr>
      </w:pPr>
      <w:r>
        <w:rPr>
          <w:sz w:val="20"/>
        </w:rPr>
        <w:t xml:space="preserve">deployment diagram digunakan untuk memvisualisasikan topologi dari komponen fisik dari sebuah sistem dimana komponen software dikerahkan. </w:t>
      </w:r>
    </w:p>
    <w:p>
      <w:pPr>
        <w:pStyle w:val="11"/>
        <w:spacing w:before="0" w:beforeAutospacing="0" w:after="0" w:afterAutospacing="0"/>
        <w:ind w:left="709"/>
        <w:jc w:val="both"/>
        <w:rPr>
          <w:sz w:val="20"/>
        </w:rPr>
      </w:pPr>
      <w:r>
        <w:rPr>
          <w:sz w:val="20"/>
        </w:rPr>
        <w:t xml:space="preserve">diagram sehingga penyebaran yang digunakan untuk menggambarkan statis lihat penyebaran sistem. deployment diagram terdiri dari node dan hubungan mereka. </w:t>
      </w:r>
    </w:p>
    <w:p>
      <w:pPr>
        <w:pStyle w:val="11"/>
        <w:spacing w:before="0" w:beforeAutospacing="0" w:after="0" w:afterAutospacing="0"/>
        <w:ind w:left="709"/>
        <w:jc w:val="both"/>
        <w:rPr>
          <w:sz w:val="20"/>
        </w:rPr>
      </w:pPr>
    </w:p>
    <w:p>
      <w:pPr>
        <w:pStyle w:val="4"/>
      </w:pPr>
      <w:r>
        <w:t>Arsitektur Jaringan computer</w:t>
      </w: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 xml:space="preserve">deployment diagram terutama digunakan oleh para insinyur sistem. diagram ini digunakan untuk menggambarkan komponen fisik (hardware), distribusi dan hubungan mereka. </w:t>
      </w: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 xml:space="preserve">Untuk memperjelas secara rinci kita dapat memvisualisasikan diagram deployment sebagai komponen hardware / node yang komponen software berada. </w:t>
      </w:r>
    </w:p>
    <w:p>
      <w:pPr>
        <w:spacing w:after="0" w:line="240" w:lineRule="auto"/>
        <w:ind w:left="1276"/>
        <w:jc w:val="both"/>
        <w:rPr>
          <w:rFonts w:ascii="Times New Roman" w:hAnsi="Times New Roman" w:eastAsia="Times New Roman"/>
          <w:sz w:val="20"/>
          <w:szCs w:val="24"/>
        </w:rPr>
      </w:pP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aplikasi perangkat lunak yang dikembangkan untuk model proses bisnis yang kompleks. Hanya aplikasi perangkat lunak yang efisien tidak cukup untuk memenuhi kebutuhan bisnis. kebutuhan bisnis dapat digambarkan sebagai untuk mendukung peningkatan jumlah pengguna, waktu respon yang cepat dll.</w:t>
      </w:r>
    </w:p>
    <w:p>
      <w:pPr>
        <w:spacing w:after="0" w:line="240" w:lineRule="auto"/>
        <w:ind w:left="1276"/>
        <w:jc w:val="both"/>
        <w:rPr>
          <w:rFonts w:ascii="Times New Roman" w:hAnsi="Times New Roman" w:eastAsia="Times New Roman"/>
          <w:sz w:val="20"/>
          <w:szCs w:val="24"/>
        </w:rPr>
      </w:pP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 xml:space="preserve">Untuk memenuhi jenis kebutuhan komponen hardware harus dirancang secara efisien dan dengan cara yang efektif biaya. </w:t>
      </w:r>
    </w:p>
    <w:p>
      <w:pPr>
        <w:spacing w:after="0" w:line="240" w:lineRule="auto"/>
        <w:ind w:left="1276"/>
        <w:jc w:val="both"/>
        <w:rPr>
          <w:rFonts w:ascii="Times New Roman" w:hAnsi="Times New Roman" w:eastAsia="Times New Roman"/>
          <w:sz w:val="20"/>
          <w:szCs w:val="24"/>
        </w:rPr>
      </w:pP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 xml:space="preserve">Sekarang aplikasi perangkat lunak hari ini sangat kompleks di alam. aplikasi perangkat lunak dapat berdiri sendiri, berbasis web, didistribusikan, mainframe berbasis dan banyak lagi. Jadi, sangat penting untuk merancang komponen hardware efisien. </w:t>
      </w:r>
    </w:p>
    <w:p>
      <w:pPr>
        <w:spacing w:after="0" w:line="240" w:lineRule="auto"/>
        <w:ind w:left="1276"/>
        <w:jc w:val="both"/>
        <w:rPr>
          <w:rFonts w:ascii="Times New Roman" w:hAnsi="Times New Roman" w:eastAsia="Times New Roman"/>
          <w:sz w:val="20"/>
          <w:szCs w:val="24"/>
        </w:rPr>
      </w:pP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 xml:space="preserve">Jadi penggunaan diagram deployment dapat digambarkan sebagai berikut: </w:t>
      </w:r>
    </w:p>
    <w:p>
      <w:pPr>
        <w:numPr>
          <w:ilvl w:val="0"/>
          <w:numId w:val="2"/>
        </w:numPr>
        <w:tabs>
          <w:tab w:val="left" w:pos="720"/>
        </w:tabs>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 xml:space="preserve">Untuk model topologi hardware dari sistem. </w:t>
      </w:r>
    </w:p>
    <w:p>
      <w:pPr>
        <w:numPr>
          <w:ilvl w:val="0"/>
          <w:numId w:val="2"/>
        </w:numPr>
        <w:tabs>
          <w:tab w:val="left" w:pos="720"/>
        </w:tabs>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 xml:space="preserve">Untuk model sistem embedded. </w:t>
      </w:r>
    </w:p>
    <w:p>
      <w:pPr>
        <w:numPr>
          <w:ilvl w:val="0"/>
          <w:numId w:val="2"/>
        </w:numPr>
        <w:tabs>
          <w:tab w:val="left" w:pos="720"/>
        </w:tabs>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 xml:space="preserve">Untuk model rincian perangkat keras untuk sistem client / server. </w:t>
      </w:r>
    </w:p>
    <w:p>
      <w:pPr>
        <w:numPr>
          <w:ilvl w:val="0"/>
          <w:numId w:val="2"/>
        </w:numPr>
        <w:tabs>
          <w:tab w:val="left" w:pos="720"/>
        </w:tabs>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 xml:space="preserve">Untuk model detail hardware dari aplikasi terdistribusi. </w:t>
      </w:r>
    </w:p>
    <w:p>
      <w:pPr>
        <w:numPr>
          <w:ilvl w:val="0"/>
          <w:numId w:val="2"/>
        </w:numPr>
        <w:tabs>
          <w:tab w:val="left" w:pos="720"/>
        </w:tabs>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 xml:space="preserve">Maju dan reverse engineering. </w:t>
      </w:r>
    </w:p>
    <w:p>
      <w:pPr/>
    </w:p>
    <w:p>
      <w:pPr>
        <w:pStyle w:val="4"/>
      </w:pPr>
      <w:r>
        <w:t>Diagram Deployment</w:t>
      </w:r>
    </w:p>
    <w:p>
      <w:pPr>
        <w:pStyle w:val="11"/>
        <w:spacing w:before="0" w:beforeAutospacing="0" w:after="0" w:afterAutospacing="0"/>
        <w:ind w:left="1276"/>
        <w:jc w:val="both"/>
        <w:rPr>
          <w:sz w:val="20"/>
        </w:rPr>
      </w:pPr>
      <w:r>
        <w:rPr>
          <w:sz w:val="20"/>
        </w:rPr>
        <w:t xml:space="preserve">Nama </w:t>
      </w:r>
      <w:r>
        <w:rPr>
          <w:i/>
          <w:iCs/>
          <w:sz w:val="20"/>
        </w:rPr>
        <w:t>Deployment</w:t>
      </w:r>
      <w:r>
        <w:rPr>
          <w:sz w:val="20"/>
        </w:rPr>
        <w:t xml:space="preserve"> sendiri menjelaskan tujuan diagram. deployment diagram digunakan untuk menggambarkan komponen perangkat keras di mana komponen software dikerahkan. diagram komponen dan diagram deployment yang erat terkait. </w:t>
      </w:r>
    </w:p>
    <w:p>
      <w:pPr>
        <w:pStyle w:val="11"/>
        <w:spacing w:before="0" w:beforeAutospacing="0" w:after="0" w:afterAutospacing="0"/>
        <w:ind w:left="1276"/>
        <w:jc w:val="both"/>
        <w:rPr>
          <w:sz w:val="20"/>
        </w:rPr>
      </w:pPr>
    </w:p>
    <w:p>
      <w:pPr>
        <w:pStyle w:val="11"/>
        <w:spacing w:before="0" w:beforeAutospacing="0" w:after="0" w:afterAutospacing="0"/>
        <w:ind w:left="1276"/>
        <w:jc w:val="both"/>
        <w:rPr>
          <w:sz w:val="20"/>
        </w:rPr>
      </w:pPr>
      <w:r>
        <w:rPr>
          <w:sz w:val="20"/>
        </w:rPr>
        <w:t xml:space="preserve">diagram komponen yang digunakan untuk menggambarkan komponen dan deployment diagram menunjukkan bagaimana mereka ditempatkan di hardware. </w:t>
      </w:r>
    </w:p>
    <w:p>
      <w:pPr>
        <w:pStyle w:val="11"/>
        <w:spacing w:before="0" w:beforeAutospacing="0" w:after="0" w:afterAutospacing="0"/>
        <w:ind w:left="1276"/>
        <w:jc w:val="both"/>
        <w:rPr>
          <w:sz w:val="20"/>
        </w:rPr>
      </w:pPr>
    </w:p>
    <w:p>
      <w:pPr>
        <w:pStyle w:val="11"/>
        <w:spacing w:before="0" w:beforeAutospacing="0" w:after="0" w:afterAutospacing="0"/>
        <w:ind w:left="1276"/>
        <w:jc w:val="both"/>
        <w:rPr>
          <w:sz w:val="20"/>
        </w:rPr>
      </w:pPr>
      <w:r>
        <w:rPr>
          <w:sz w:val="20"/>
        </w:rPr>
        <w:t xml:space="preserve">UML terutama dirancang untuk fokus pada artefak perangkat lunak dari suatu sistem. Tapi dua diagram ini adalah diagram khusus digunakan untuk fokus pada komponen perangkat lunak dan komponen perangkat keras. </w:t>
      </w:r>
    </w:p>
    <w:p>
      <w:pPr>
        <w:pStyle w:val="11"/>
        <w:spacing w:before="0" w:beforeAutospacing="0" w:after="0" w:afterAutospacing="0"/>
        <w:ind w:left="1276"/>
        <w:jc w:val="both"/>
        <w:rPr>
          <w:sz w:val="20"/>
        </w:rPr>
      </w:pPr>
    </w:p>
    <w:p>
      <w:pPr>
        <w:pStyle w:val="11"/>
        <w:spacing w:before="0" w:beforeAutospacing="0" w:after="0" w:afterAutospacing="0"/>
        <w:ind w:left="1276"/>
        <w:jc w:val="both"/>
        <w:rPr>
          <w:sz w:val="20"/>
        </w:rPr>
      </w:pPr>
      <w:r>
        <w:rPr>
          <w:sz w:val="20"/>
        </w:rPr>
        <w:t xml:space="preserve">Sehingga sebagian besar diagram UML digunakan untuk menangani komponen logis tapi deployment diagram yang dibuat untuk fokus pada topologi hardware dari sistem. deployment diagram yang digunakan oleh para insinyur sistem. </w:t>
      </w:r>
    </w:p>
    <w:p>
      <w:pPr>
        <w:pStyle w:val="11"/>
        <w:spacing w:before="0" w:beforeAutospacing="0" w:after="0" w:afterAutospacing="0"/>
        <w:ind w:left="1276"/>
        <w:jc w:val="both"/>
        <w:rPr>
          <w:sz w:val="20"/>
        </w:rPr>
      </w:pPr>
    </w:p>
    <w:p>
      <w:pPr>
        <w:pStyle w:val="11"/>
        <w:spacing w:before="0" w:beforeAutospacing="0" w:after="0" w:afterAutospacing="0"/>
        <w:ind w:left="1276"/>
        <w:jc w:val="both"/>
        <w:rPr>
          <w:sz w:val="20"/>
        </w:rPr>
      </w:pPr>
      <w:r>
        <w:rPr>
          <w:sz w:val="20"/>
        </w:rPr>
        <w:t xml:space="preserve">Tujuan dari diagram deployment dapat digambarkan sebagai: </w:t>
      </w:r>
    </w:p>
    <w:p>
      <w:pPr>
        <w:pStyle w:val="11"/>
        <w:numPr>
          <w:ilvl w:val="0"/>
          <w:numId w:val="3"/>
        </w:numPr>
        <w:tabs>
          <w:tab w:val="left" w:pos="720"/>
        </w:tabs>
        <w:spacing w:before="0" w:beforeAutospacing="0" w:after="0" w:afterAutospacing="0"/>
        <w:ind w:left="1276"/>
        <w:jc w:val="both"/>
        <w:rPr>
          <w:sz w:val="20"/>
        </w:rPr>
      </w:pPr>
      <w:r>
        <w:rPr>
          <w:sz w:val="20"/>
        </w:rPr>
        <w:t xml:space="preserve">Memvisualisasikan topologi hardware dari sistem. </w:t>
      </w:r>
    </w:p>
    <w:p>
      <w:pPr>
        <w:pStyle w:val="11"/>
        <w:numPr>
          <w:ilvl w:val="0"/>
          <w:numId w:val="3"/>
        </w:numPr>
        <w:tabs>
          <w:tab w:val="left" w:pos="720"/>
        </w:tabs>
        <w:spacing w:before="0" w:beforeAutospacing="0" w:after="0" w:afterAutospacing="0"/>
        <w:ind w:left="1276"/>
        <w:jc w:val="both"/>
        <w:rPr>
          <w:sz w:val="20"/>
        </w:rPr>
      </w:pPr>
      <w:r>
        <w:rPr>
          <w:sz w:val="20"/>
        </w:rPr>
        <w:t xml:space="preserve">Jelaskan komponen perangkat keras yang digunakan untuk menyebarkan komponen software. </w:t>
      </w:r>
    </w:p>
    <w:p>
      <w:pPr>
        <w:pStyle w:val="11"/>
        <w:numPr>
          <w:ilvl w:val="0"/>
          <w:numId w:val="3"/>
        </w:numPr>
        <w:tabs>
          <w:tab w:val="left" w:pos="720"/>
        </w:tabs>
        <w:spacing w:before="0" w:beforeAutospacing="0" w:after="0" w:afterAutospacing="0"/>
        <w:ind w:left="1276"/>
        <w:jc w:val="both"/>
        <w:rPr>
          <w:sz w:val="20"/>
        </w:rPr>
      </w:pPr>
      <w:r>
        <w:rPr>
          <w:sz w:val="20"/>
        </w:rPr>
        <w:t xml:space="preserve">Jelaskan node pengolahan runtime. </w:t>
      </w:r>
    </w:p>
    <w:p>
      <w:pPr>
        <w:pStyle w:val="11"/>
        <w:spacing w:before="0" w:beforeAutospacing="0" w:after="0" w:afterAutospacing="0"/>
        <w:ind w:left="1276"/>
        <w:jc w:val="both"/>
        <w:rPr>
          <w:sz w:val="20"/>
        </w:rPr>
      </w:pPr>
    </w:p>
    <w:p>
      <w:pPr>
        <w:pStyle w:val="11"/>
        <w:spacing w:before="0" w:beforeAutospacing="0" w:after="0" w:afterAutospacing="0"/>
        <w:ind w:left="1276"/>
        <w:jc w:val="both"/>
        <w:rPr>
          <w:sz w:val="20"/>
        </w:rPr>
      </w:pPr>
      <w:r>
        <w:rPr>
          <w:sz w:val="20"/>
        </w:rPr>
        <w:t xml:space="preserve">diagram Deployment merupakan tampilan penyebaran sistem. Hal ini terkait dengan diagram komponen. Karena komponen dikerahkan menggunakan diagram deployment. Diagram deployment terdiri dari node. Node hanyalah hardware fisik yang digunakan untuk menyebarkan aplikasi. </w:t>
      </w:r>
    </w:p>
    <w:p>
      <w:pPr>
        <w:pStyle w:val="11"/>
        <w:spacing w:before="0" w:beforeAutospacing="0" w:after="0" w:afterAutospacing="0"/>
        <w:ind w:left="1276"/>
        <w:jc w:val="both"/>
        <w:rPr>
          <w:sz w:val="20"/>
        </w:rPr>
      </w:pPr>
    </w:p>
    <w:p>
      <w:pPr>
        <w:pStyle w:val="11"/>
        <w:spacing w:before="0" w:beforeAutospacing="0" w:after="0" w:afterAutospacing="0"/>
        <w:ind w:left="1276"/>
        <w:jc w:val="both"/>
        <w:rPr>
          <w:sz w:val="20"/>
        </w:rPr>
      </w:pPr>
      <w:r>
        <w:rPr>
          <w:sz w:val="20"/>
        </w:rPr>
        <w:t xml:space="preserve">deployment diagram berguna untuk insinyur sistem. Diagram deployment efisien sangat penting karena mengontrol parameter berikut </w:t>
      </w:r>
    </w:p>
    <w:p>
      <w:pPr>
        <w:pStyle w:val="11"/>
        <w:numPr>
          <w:ilvl w:val="0"/>
          <w:numId w:val="4"/>
        </w:numPr>
        <w:tabs>
          <w:tab w:val="left" w:pos="720"/>
        </w:tabs>
        <w:spacing w:before="0" w:beforeAutospacing="0" w:after="0" w:afterAutospacing="0"/>
        <w:ind w:left="1276"/>
        <w:jc w:val="both"/>
        <w:rPr>
          <w:sz w:val="20"/>
        </w:rPr>
      </w:pPr>
      <w:r>
        <w:rPr>
          <w:sz w:val="20"/>
        </w:rPr>
        <w:t xml:space="preserve">prestasi </w:t>
      </w:r>
    </w:p>
    <w:p>
      <w:pPr>
        <w:pStyle w:val="11"/>
        <w:numPr>
          <w:ilvl w:val="0"/>
          <w:numId w:val="4"/>
        </w:numPr>
        <w:tabs>
          <w:tab w:val="left" w:pos="720"/>
        </w:tabs>
        <w:spacing w:before="0" w:beforeAutospacing="0" w:after="0" w:afterAutospacing="0"/>
        <w:ind w:left="1276"/>
        <w:jc w:val="both"/>
        <w:rPr>
          <w:sz w:val="20"/>
        </w:rPr>
      </w:pPr>
      <w:r>
        <w:rPr>
          <w:sz w:val="20"/>
        </w:rPr>
        <w:t xml:space="preserve">skalabilitas </w:t>
      </w:r>
    </w:p>
    <w:p>
      <w:pPr>
        <w:pStyle w:val="11"/>
        <w:numPr>
          <w:ilvl w:val="0"/>
          <w:numId w:val="4"/>
        </w:numPr>
        <w:tabs>
          <w:tab w:val="left" w:pos="720"/>
        </w:tabs>
        <w:spacing w:before="0" w:beforeAutospacing="0" w:after="0" w:afterAutospacing="0"/>
        <w:ind w:left="1276"/>
        <w:jc w:val="both"/>
        <w:rPr>
          <w:sz w:val="20"/>
        </w:rPr>
      </w:pPr>
      <w:r>
        <w:rPr>
          <w:sz w:val="20"/>
        </w:rPr>
        <w:t xml:space="preserve">rawatan </w:t>
      </w:r>
    </w:p>
    <w:p>
      <w:pPr>
        <w:pStyle w:val="11"/>
        <w:numPr>
          <w:ilvl w:val="0"/>
          <w:numId w:val="4"/>
        </w:numPr>
        <w:tabs>
          <w:tab w:val="left" w:pos="720"/>
        </w:tabs>
        <w:spacing w:before="0" w:beforeAutospacing="0" w:after="0" w:afterAutospacing="0"/>
        <w:ind w:left="1276"/>
        <w:jc w:val="both"/>
        <w:rPr>
          <w:sz w:val="20"/>
        </w:rPr>
      </w:pPr>
      <w:r>
        <w:rPr>
          <w:sz w:val="20"/>
        </w:rPr>
        <w:t xml:space="preserve">portabilitas </w:t>
      </w:r>
    </w:p>
    <w:p>
      <w:pPr>
        <w:pStyle w:val="11"/>
        <w:spacing w:before="0" w:beforeAutospacing="0" w:after="0" w:afterAutospacing="0"/>
        <w:ind w:left="1276"/>
        <w:jc w:val="both"/>
        <w:rPr>
          <w:sz w:val="20"/>
        </w:rPr>
      </w:pPr>
      <w:r>
        <w:rPr>
          <w:sz w:val="20"/>
        </w:rPr>
        <w:t xml:space="preserve">Jadi sebelum menggambar diagram deployment artefak berikut harus diidentifikasi: </w:t>
      </w:r>
    </w:p>
    <w:p>
      <w:pPr>
        <w:pStyle w:val="11"/>
        <w:numPr>
          <w:ilvl w:val="0"/>
          <w:numId w:val="5"/>
        </w:numPr>
        <w:tabs>
          <w:tab w:val="left" w:pos="720"/>
        </w:tabs>
        <w:spacing w:before="0" w:beforeAutospacing="0" w:after="0" w:afterAutospacing="0"/>
        <w:ind w:left="1276"/>
        <w:jc w:val="both"/>
        <w:rPr>
          <w:sz w:val="20"/>
        </w:rPr>
      </w:pPr>
      <w:r>
        <w:rPr>
          <w:sz w:val="20"/>
        </w:rPr>
        <w:t xml:space="preserve">node </w:t>
      </w:r>
    </w:p>
    <w:p>
      <w:pPr>
        <w:pStyle w:val="11"/>
        <w:numPr>
          <w:ilvl w:val="0"/>
          <w:numId w:val="5"/>
        </w:numPr>
        <w:tabs>
          <w:tab w:val="left" w:pos="720"/>
        </w:tabs>
        <w:spacing w:before="0" w:beforeAutospacing="0" w:after="0" w:afterAutospacing="0"/>
        <w:ind w:left="1276"/>
        <w:jc w:val="both"/>
        <w:rPr>
          <w:sz w:val="20"/>
        </w:rPr>
      </w:pPr>
      <w:r>
        <w:rPr>
          <w:sz w:val="20"/>
        </w:rPr>
        <w:t xml:space="preserve">Hubungan antara node </w:t>
      </w:r>
    </w:p>
    <w:p>
      <w:pPr>
        <w:pStyle w:val="11"/>
        <w:spacing w:before="0" w:beforeAutospacing="0" w:after="0" w:afterAutospacing="0"/>
        <w:ind w:left="1276"/>
        <w:jc w:val="both"/>
        <w:rPr>
          <w:sz w:val="20"/>
        </w:rPr>
      </w:pPr>
      <w:r>
        <w:rPr>
          <w:sz w:val="20"/>
        </w:rPr>
        <w:t xml:space="preserve">Berikut diagram deployment adalah contoh untuk memberikan gambaran tentang pandangan penyebaran sistem manajemen pesanan. Di sini kita telah menunjukkan node sebagai: </w:t>
      </w:r>
    </w:p>
    <w:p>
      <w:pPr>
        <w:pStyle w:val="11"/>
        <w:numPr>
          <w:ilvl w:val="0"/>
          <w:numId w:val="6"/>
        </w:numPr>
        <w:tabs>
          <w:tab w:val="left" w:pos="720"/>
        </w:tabs>
        <w:spacing w:before="0" w:beforeAutospacing="0" w:after="0" w:afterAutospacing="0"/>
        <w:ind w:left="1276"/>
        <w:jc w:val="both"/>
        <w:rPr>
          <w:sz w:val="20"/>
        </w:rPr>
      </w:pPr>
      <w:r>
        <w:rPr>
          <w:sz w:val="20"/>
        </w:rPr>
        <w:t xml:space="preserve">Monitor </w:t>
      </w:r>
    </w:p>
    <w:p>
      <w:pPr>
        <w:pStyle w:val="11"/>
        <w:numPr>
          <w:ilvl w:val="0"/>
          <w:numId w:val="6"/>
        </w:numPr>
        <w:tabs>
          <w:tab w:val="left" w:pos="720"/>
        </w:tabs>
        <w:spacing w:before="0" w:beforeAutospacing="0" w:after="0" w:afterAutospacing="0"/>
        <w:ind w:left="1276"/>
        <w:jc w:val="both"/>
        <w:rPr>
          <w:sz w:val="20"/>
        </w:rPr>
      </w:pPr>
      <w:r>
        <w:rPr>
          <w:sz w:val="20"/>
        </w:rPr>
        <w:t xml:space="preserve">Modem </w:t>
      </w:r>
    </w:p>
    <w:p>
      <w:pPr>
        <w:pStyle w:val="11"/>
        <w:numPr>
          <w:ilvl w:val="0"/>
          <w:numId w:val="6"/>
        </w:numPr>
        <w:tabs>
          <w:tab w:val="left" w:pos="720"/>
        </w:tabs>
        <w:spacing w:before="0" w:beforeAutospacing="0" w:after="0" w:afterAutospacing="0"/>
        <w:ind w:left="1276"/>
        <w:jc w:val="both"/>
        <w:rPr>
          <w:sz w:val="20"/>
        </w:rPr>
      </w:pPr>
      <w:r>
        <w:rPr>
          <w:sz w:val="20"/>
        </w:rPr>
        <w:t xml:space="preserve">caching server </w:t>
      </w:r>
    </w:p>
    <w:p>
      <w:pPr>
        <w:pStyle w:val="11"/>
        <w:numPr>
          <w:ilvl w:val="0"/>
          <w:numId w:val="6"/>
        </w:numPr>
        <w:tabs>
          <w:tab w:val="left" w:pos="720"/>
        </w:tabs>
        <w:spacing w:before="0" w:beforeAutospacing="0" w:after="0" w:afterAutospacing="0"/>
        <w:ind w:left="1276"/>
        <w:jc w:val="both"/>
        <w:rPr>
          <w:sz w:val="20"/>
        </w:rPr>
      </w:pPr>
      <w:r>
        <w:rPr>
          <w:sz w:val="20"/>
        </w:rPr>
        <w:t xml:space="preserve">Server </w:t>
      </w:r>
    </w:p>
    <w:p>
      <w:pPr>
        <w:pStyle w:val="11"/>
        <w:spacing w:before="0" w:beforeAutospacing="0" w:after="0" w:afterAutospacing="0"/>
        <w:ind w:left="1276"/>
        <w:jc w:val="both"/>
        <w:rPr>
          <w:sz w:val="20"/>
        </w:rPr>
      </w:pPr>
      <w:r>
        <w:rPr>
          <w:sz w:val="20"/>
        </w:rPr>
        <w:t xml:space="preserve">Aplikasi ini diasumsikan aplikasi berbasis web yang digunakan dalam lingkungan cluster menggunakan server 1, Server 2 dan server 3. Pengguna menghubungkan ke aplikasi menggunakan internet. Kontrol yang mengalir dari server caching terhadap lingkungan berkerumun. </w:t>
      </w:r>
    </w:p>
    <w:p>
      <w:pPr>
        <w:pStyle w:val="11"/>
        <w:spacing w:before="0" w:beforeAutospacing="0" w:after="0" w:afterAutospacing="0"/>
        <w:ind w:left="1276"/>
        <w:jc w:val="both"/>
        <w:rPr>
          <w:sz w:val="20"/>
        </w:rPr>
      </w:pPr>
    </w:p>
    <w:p>
      <w:pPr>
        <w:pStyle w:val="11"/>
        <w:spacing w:before="0" w:beforeAutospacing="0" w:after="0" w:afterAutospacing="0"/>
        <w:ind w:left="1276"/>
        <w:jc w:val="both"/>
        <w:rPr>
          <w:sz w:val="20"/>
        </w:rPr>
      </w:pPr>
      <w:r>
        <w:rPr>
          <w:sz w:val="20"/>
        </w:rPr>
        <w:t xml:space="preserve">Jadi diagram deployment berikut telah diambil mengingat semua poin yang disebutkan di atas: </w:t>
      </w:r>
    </w:p>
    <w:p>
      <w:pPr>
        <w:spacing w:after="0" w:line="240" w:lineRule="auto"/>
        <w:ind w:left="1276"/>
        <w:jc w:val="both"/>
        <w:rPr>
          <w:sz w:val="18"/>
        </w:rPr>
      </w:pPr>
      <w:r>
        <w:rPr>
          <w:sz w:val="18"/>
        </w:rPr>
        <w:drawing>
          <wp:inline distT="0" distB="0" distL="0" distR="0">
            <wp:extent cx="3312795" cy="2991485"/>
            <wp:effectExtent l="0" t="0" r="1905" b="0"/>
            <wp:docPr id="30" name="Picture 30" descr="UML Deployme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UML Deployment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325845" cy="3003106"/>
                    </a:xfrm>
                    <a:prstGeom prst="rect">
                      <a:avLst/>
                    </a:prstGeom>
                    <a:noFill/>
                    <a:ln>
                      <a:noFill/>
                    </a:ln>
                  </pic:spPr>
                </pic:pic>
              </a:graphicData>
            </a:graphic>
          </wp:inline>
        </w:drawing>
      </w:r>
    </w:p>
    <w:p>
      <w:pPr>
        <w:pStyle w:val="17"/>
        <w:spacing w:line="240" w:lineRule="auto"/>
        <w:ind w:left="360"/>
        <w:jc w:val="both"/>
        <w:rPr>
          <w:rFonts w:ascii="Times New Roman" w:hAnsi="Times New Roman"/>
        </w:rPr>
      </w:pPr>
      <w:bookmarkStart w:id="0" w:name="_GoBack"/>
      <w:bookmarkEnd w:id="0"/>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b/>
        </w:rPr>
      </w:pPr>
    </w:p>
    <w:p>
      <w:pPr>
        <w:spacing w:line="240" w:lineRule="auto"/>
        <w:jc w:val="both"/>
        <w:rPr>
          <w:rFonts w:ascii="Times New Roman" w:hAnsi="Times New Roman"/>
          <w:b/>
        </w:rPr>
      </w:pPr>
      <w:r>
        <w:rPr>
          <w:rFonts w:ascii="Times New Roman" w:hAnsi="Times New Roman"/>
          <w:b/>
        </w:rPr>
        <w:br w:type="page"/>
      </w:r>
    </w:p>
    <w:p>
      <w:pPr>
        <w:pStyle w:val="17"/>
        <w:spacing w:line="240" w:lineRule="auto"/>
        <w:ind w:left="0"/>
        <w:jc w:val="center"/>
        <w:rPr>
          <w:rFonts w:ascii="Times New Roman" w:hAnsi="Times New Roman"/>
          <w:b/>
        </w:rPr>
      </w:pPr>
      <w:r>
        <w:rPr>
          <w:rFonts w:ascii="Times New Roman" w:hAnsi="Times New Roman"/>
          <w:b/>
        </w:rPr>
        <w:t>DAFTAR PUSTAKA</w:t>
      </w:r>
    </w:p>
    <w:p>
      <w:pPr>
        <w:pStyle w:val="17"/>
        <w:spacing w:line="240" w:lineRule="auto"/>
        <w:ind w:left="360"/>
        <w:jc w:val="both"/>
        <w:rPr>
          <w:rFonts w:ascii="Times New Roman" w:hAnsi="Times New Roman"/>
          <w:b/>
        </w:rPr>
      </w:pPr>
    </w:p>
    <w:p>
      <w:pPr>
        <w:pStyle w:val="28"/>
        <w:spacing w:after="120"/>
        <w:jc w:val="both"/>
        <w:rPr>
          <w:i/>
          <w:iCs/>
          <w:sz w:val="20"/>
        </w:rPr>
      </w:pPr>
      <w:r>
        <w:rPr>
          <w:i/>
          <w:iCs/>
          <w:sz w:val="20"/>
        </w:rPr>
        <w:t>Kenneth H. Rossen, Discrete Mathematics and Its Application, 4</w:t>
      </w:r>
      <w:r>
        <w:rPr>
          <w:i/>
          <w:iCs/>
          <w:sz w:val="20"/>
          <w:vertAlign w:val="superscript"/>
        </w:rPr>
        <w:t>th</w:t>
      </w:r>
      <w:r>
        <w:rPr>
          <w:i/>
          <w:iCs/>
          <w:sz w:val="20"/>
        </w:rPr>
        <w:t xml:space="preserve"> edition, 1999, Mc-Graw Hill International</w:t>
      </w:r>
    </w:p>
    <w:p>
      <w:pPr>
        <w:pStyle w:val="28"/>
        <w:spacing w:after="120"/>
        <w:jc w:val="both"/>
        <w:rPr>
          <w:i/>
          <w:sz w:val="20"/>
        </w:rPr>
      </w:pPr>
      <w:r>
        <w:rPr>
          <w:i/>
          <w:iCs/>
          <w:sz w:val="20"/>
        </w:rPr>
        <w:t xml:space="preserve">Bernard Kolman dan Robert C. Busby, </w:t>
      </w:r>
      <w:r>
        <w:rPr>
          <w:i/>
          <w:sz w:val="20"/>
        </w:rPr>
        <w:t>Discrete Mathematical Structures For Computer Science, 2</w:t>
      </w:r>
      <w:r>
        <w:rPr>
          <w:i/>
          <w:sz w:val="20"/>
          <w:vertAlign w:val="superscript"/>
        </w:rPr>
        <w:t>nd</w:t>
      </w:r>
      <w:r>
        <w:rPr>
          <w:i/>
          <w:sz w:val="20"/>
        </w:rPr>
        <w:t xml:space="preserve"> edition, 1987, Prentice Hall</w:t>
      </w:r>
    </w:p>
    <w:p>
      <w:pPr>
        <w:pStyle w:val="28"/>
        <w:spacing w:after="120"/>
        <w:jc w:val="both"/>
        <w:rPr>
          <w:i/>
          <w:iCs/>
          <w:sz w:val="20"/>
        </w:rPr>
      </w:pPr>
      <w:r>
        <w:rPr>
          <w:i/>
          <w:iCs/>
          <w:sz w:val="20"/>
        </w:rPr>
        <w:t xml:space="preserve">C. L. Liu, </w:t>
      </w:r>
      <w:r>
        <w:rPr>
          <w:i/>
          <w:sz w:val="20"/>
        </w:rPr>
        <w:t>Elements of Discrete Mathematics</w:t>
      </w:r>
      <w:r>
        <w:rPr>
          <w:i/>
          <w:iCs/>
          <w:sz w:val="20"/>
        </w:rPr>
        <w:t xml:space="preserve">, 1992, Gramedia Pustaka Utama </w:t>
      </w:r>
    </w:p>
    <w:p>
      <w:pPr>
        <w:pStyle w:val="28"/>
        <w:spacing w:after="120"/>
        <w:jc w:val="both"/>
        <w:rPr>
          <w:i/>
          <w:iCs/>
          <w:sz w:val="20"/>
        </w:rPr>
      </w:pPr>
      <w:r>
        <w:rPr>
          <w:i/>
          <w:iCs/>
          <w:sz w:val="20"/>
        </w:rPr>
        <w:t>Rinaldi Munir, Matematika Diskrit, Edisi 2, 2003, Penerbit Informatika Bandung</w:t>
      </w:r>
    </w:p>
    <w:p>
      <w:pPr>
        <w:pStyle w:val="28"/>
        <w:spacing w:after="120"/>
        <w:jc w:val="both"/>
        <w:rPr>
          <w:i/>
          <w:iCs/>
          <w:sz w:val="20"/>
        </w:rPr>
      </w:pPr>
      <w:r>
        <w:rPr>
          <w:i/>
          <w:iCs/>
          <w:sz w:val="20"/>
        </w:rPr>
        <w:t>Jong Jek Siang, Matematika Diskrit Dan Aplikasinya Pada Ilmu Komputer, 2002, Penerbit Andi Yogyakarta</w:t>
      </w:r>
    </w:p>
    <w:p>
      <w:pPr>
        <w:pStyle w:val="17"/>
        <w:spacing w:line="240" w:lineRule="auto"/>
        <w:ind w:left="360"/>
        <w:jc w:val="both"/>
        <w:rPr>
          <w:rFonts w:ascii="Times New Roman" w:hAnsi="Times New Roman"/>
          <w:b/>
        </w:rPr>
      </w:pPr>
    </w:p>
    <w:p>
      <w:pPr>
        <w:spacing w:line="240" w:lineRule="auto"/>
        <w:ind w:left="720"/>
        <w:jc w:val="both"/>
      </w:pPr>
      <w:r>
        <w:tab/>
      </w:r>
    </w:p>
    <w:p>
      <w:pPr>
        <w:spacing w:line="240" w:lineRule="auto"/>
        <w:jc w:val="both"/>
      </w:pPr>
    </w:p>
    <w:sectPr>
      <w:pgSz w:w="8391" w:h="11907"/>
      <w:pgMar w:top="810" w:right="831" w:bottom="1440" w:left="117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altName w:val="aakar"/>
    <w:panose1 w:val="05000000000000000000"/>
    <w:charset w:val="00"/>
    <w:family w:val="auto"/>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panose1 w:val="02040503050406030204"/>
    <w:charset w:val="00"/>
    <w:family w:val="modern"/>
    <w:pitch w:val="default"/>
    <w:sig w:usb0="A00002EF" w:usb1="4000004B" w:usb2="00000000" w:usb3="00000000" w:csb0="2000009F" w:csb1="00000000"/>
  </w:font>
  <w:font w:name="Calibri">
    <w:panose1 w:val="020F0502020204030204"/>
    <w:charset w:val="86"/>
    <w:family w:val="decorative"/>
    <w:pitch w:val="default"/>
    <w:sig w:usb0="A00002EF" w:usb1="4000207B" w:usb2="00000000" w:usb3="00000000" w:csb0="2000009F" w:csb1="00000000"/>
  </w:font>
  <w:font w:name="SimSun">
    <w:altName w:val="Droid Sans Fallback"/>
    <w:panose1 w:val="00000000000000000000"/>
    <w:charset w:val="86"/>
    <w:family w:val="auto"/>
    <w:pitch w:val="default"/>
    <w:sig w:usb0="00000000" w:usb1="00000000" w:usb2="00000000" w:usb3="00000000" w:csb0="00000000" w:csb1="00000000"/>
  </w:font>
  <w:font w:name="Symbol">
    <w:altName w:val="Webdings"/>
    <w:panose1 w:val="05050102010706020507"/>
    <w:charset w:val="02"/>
    <w:family w:val="modern"/>
    <w:pitch w:val="default"/>
    <w:sig w:usb0="00000000" w:usb1="00000000" w:usb2="00000000" w:usb3="00000000" w:csb0="80000000" w:csb1="00000000"/>
  </w:font>
  <w:font w:name="Calibri Light">
    <w:altName w:val="Corbel"/>
    <w:panose1 w:val="020F0302020204030204"/>
    <w:charset w:val="00"/>
    <w:family w:val="decorative"/>
    <w:pitch w:val="default"/>
    <w:sig w:usb0="00000000" w:usb1="00000000" w:usb2="00000000" w:usb3="00000000" w:csb0="0000019F" w:csb1="00000000"/>
  </w:font>
  <w:font w:name="Book Antiqua">
    <w:altName w:val="Constantia"/>
    <w:panose1 w:val="02040602050305030304"/>
    <w:charset w:val="00"/>
    <w:family w:val="modern"/>
    <w:pitch w:val="default"/>
    <w:sig w:usb0="00000000" w:usb1="00000000" w:usb2="00000000" w:usb3="00000000" w:csb0="0000009F" w:csb1="00000000"/>
  </w:font>
  <w:font w:name="inherit">
    <w:altName w:val="Times New Roman"/>
    <w:panose1 w:val="00000000000000000000"/>
    <w:charset w:val="00"/>
    <w:family w:val="modern"/>
    <w:pitch w:val="default"/>
    <w:sig w:usb0="00000000" w:usb1="00000000" w:usb2="00000000" w:usb3="00000000" w:csb0="00000000" w:csb1="00000000"/>
  </w:font>
  <w:font w:name="Constantia">
    <w:panose1 w:val="02030602050306030303"/>
    <w:charset w:val="00"/>
    <w:family w:val="auto"/>
    <w:pitch w:val="default"/>
    <w:sig w:usb0="00000000" w:usb1="00000000" w:usb2="00000000" w:usb3="00000000" w:csb0="0000000D" w:csb1="0000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000000" w:usb1="00000000" w:usb2="00000000" w:usb3="00000000" w:csb0="00000001" w:csb1="00000000"/>
  </w:font>
  <w:font w:name="aakar">
    <w:panose1 w:val="02000600040000000000"/>
    <w:charset w:val="00"/>
    <w:family w:val="auto"/>
    <w:pitch w:val="default"/>
    <w:sig w:usb0="80040001" w:usb1="00002000" w:usb2="00000000" w:usb3="00000000" w:csb0="20000000" w:csb1="80000000"/>
  </w:font>
  <w:font w:name="Webdings">
    <w:panose1 w:val="05030102010509060703"/>
    <w:charset w:val="00"/>
    <w:family w:val="auto"/>
    <w:pitch w:val="default"/>
    <w:sig w:usb0="00000000" w:usb1="00000000" w:usb2="00000000" w:usb3="00000000" w:csb0="80000000" w:csb1="00000000"/>
  </w:font>
  <w:font w:name="Abyssinica SIL">
    <w:panose1 w:val="02000603020000020004"/>
    <w:charset w:val="00"/>
    <w:family w:val="auto"/>
    <w:pitch w:val="default"/>
    <w:sig w:usb0="800000EF" w:usb1="5000A04B" w:usb2="00000828" w:usb3="00000000" w:csb0="20000001" w:csb1="00000000"/>
  </w:font>
  <w:font w:name="Corbel">
    <w:panose1 w:val="020B0503020204020204"/>
    <w:charset w:val="00"/>
    <w:family w:val="auto"/>
    <w:pitch w:val="default"/>
    <w:sig w:usb0="A00002EF" w:usb1="4000204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90763374">
    <w:nsid w:val="64C7006E"/>
    <w:multiLevelType w:val="multilevel"/>
    <w:tmpl w:val="64C7006E"/>
    <w:lvl w:ilvl="0" w:tentative="1">
      <w:start w:val="1"/>
      <w:numFmt w:val="decimal"/>
      <w:pStyle w:val="2"/>
      <w:lvlText w:val="%1"/>
      <w:lvlJc w:val="left"/>
      <w:pPr>
        <w:ind w:left="432" w:hanging="432"/>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1" w:tentative="1">
      <w:start w:val="1"/>
      <w:numFmt w:val="decimal"/>
      <w:pStyle w:val="3"/>
      <w:lvlText w:val="%1.%2"/>
      <w:lvlJc w:val="left"/>
      <w:pPr>
        <w:ind w:left="576" w:hanging="576"/>
      </w:pPr>
    </w:lvl>
    <w:lvl w:ilvl="2" w:tentative="1">
      <w:start w:val="1"/>
      <w:numFmt w:val="decimal"/>
      <w:pStyle w:val="4"/>
      <w:lvlText w:val="%1.%2.%3"/>
      <w:lvlJc w:val="left"/>
      <w:pPr>
        <w:ind w:left="720" w:hanging="720"/>
      </w:pPr>
    </w:lvl>
    <w:lvl w:ilvl="3" w:tentative="1">
      <w:start w:val="1"/>
      <w:numFmt w:val="decimal"/>
      <w:pStyle w:val="5"/>
      <w:lvlText w:val="%1.%2.%3.%4"/>
      <w:lvlJc w:val="left"/>
      <w:pPr>
        <w:ind w:left="864" w:hanging="864"/>
      </w:pPr>
    </w:lvl>
    <w:lvl w:ilvl="4" w:tentative="1">
      <w:start w:val="1"/>
      <w:numFmt w:val="decimal"/>
      <w:pStyle w:val="6"/>
      <w:lvlText w:val="%1.%2.%3.%4.%5"/>
      <w:lvlJc w:val="left"/>
      <w:pPr>
        <w:ind w:left="1008" w:hanging="1008"/>
      </w:pPr>
    </w:lvl>
    <w:lvl w:ilvl="5" w:tentative="1">
      <w:start w:val="1"/>
      <w:numFmt w:val="decimal"/>
      <w:pStyle w:val="7"/>
      <w:lvlText w:val="%1.%2.%3.%4.%5.%6"/>
      <w:lvlJc w:val="left"/>
      <w:pPr>
        <w:ind w:left="1152" w:hanging="1152"/>
      </w:pPr>
    </w:lvl>
    <w:lvl w:ilvl="6" w:tentative="1">
      <w:start w:val="1"/>
      <w:numFmt w:val="decimal"/>
      <w:pStyle w:val="8"/>
      <w:lvlText w:val="%1.%2.%3.%4.%5.%6.%7"/>
      <w:lvlJc w:val="left"/>
      <w:pPr>
        <w:ind w:left="1296" w:hanging="1296"/>
      </w:pPr>
    </w:lvl>
    <w:lvl w:ilvl="7" w:tentative="1">
      <w:start w:val="1"/>
      <w:numFmt w:val="decimal"/>
      <w:pStyle w:val="9"/>
      <w:lvlText w:val="%1.%2.%3.%4.%5.%6.%7.%8"/>
      <w:lvlJc w:val="left"/>
      <w:pPr>
        <w:ind w:left="1440" w:hanging="1440"/>
      </w:pPr>
    </w:lvl>
    <w:lvl w:ilvl="8" w:tentative="1">
      <w:start w:val="1"/>
      <w:numFmt w:val="decimal"/>
      <w:pStyle w:val="10"/>
      <w:lvlText w:val="%1.%2.%3.%4.%5.%6.%7.%8.%9"/>
      <w:lvlJc w:val="left"/>
      <w:pPr>
        <w:ind w:left="1584" w:hanging="1584"/>
      </w:pPr>
    </w:lvl>
  </w:abstractNum>
  <w:abstractNum w:abstractNumId="1784688055">
    <w:nsid w:val="6A602DB7"/>
    <w:multiLevelType w:val="multilevel"/>
    <w:tmpl w:val="6A602DB7"/>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35756490">
    <w:nsid w:val="08177ACA"/>
    <w:multiLevelType w:val="multilevel"/>
    <w:tmpl w:val="08177ACA"/>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676876795">
    <w:nsid w:val="63F31BFB"/>
    <w:multiLevelType w:val="multilevel"/>
    <w:tmpl w:val="63F31BFB"/>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614598143">
    <w:nsid w:val="24A205FF"/>
    <w:multiLevelType w:val="multilevel"/>
    <w:tmpl w:val="24A205FF"/>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933394313">
    <w:nsid w:val="733D4189"/>
    <w:multiLevelType w:val="multilevel"/>
    <w:tmpl w:val="733D4189"/>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num w:numId="1">
    <w:abstractNumId w:val="1690763374"/>
  </w:num>
  <w:num w:numId="2">
    <w:abstractNumId w:val="1784688055"/>
  </w:num>
  <w:num w:numId="3">
    <w:abstractNumId w:val="135756490"/>
  </w:num>
  <w:num w:numId="4">
    <w:abstractNumId w:val="1676876795"/>
  </w:num>
  <w:num w:numId="5">
    <w:abstractNumId w:val="614598143"/>
  </w:num>
  <w:num w:numId="6">
    <w:abstractNumId w:val="19333943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3E"/>
    <w:rsid w:val="000246B0"/>
    <w:rsid w:val="00065D7D"/>
    <w:rsid w:val="000E20A0"/>
    <w:rsid w:val="00124EA1"/>
    <w:rsid w:val="00192D2A"/>
    <w:rsid w:val="001D1D41"/>
    <w:rsid w:val="00227AA4"/>
    <w:rsid w:val="002C122F"/>
    <w:rsid w:val="003656BD"/>
    <w:rsid w:val="00396D4E"/>
    <w:rsid w:val="003A4DFC"/>
    <w:rsid w:val="003B423A"/>
    <w:rsid w:val="003C0793"/>
    <w:rsid w:val="004040A5"/>
    <w:rsid w:val="0046030C"/>
    <w:rsid w:val="004F0790"/>
    <w:rsid w:val="005070C3"/>
    <w:rsid w:val="0053546C"/>
    <w:rsid w:val="005B491C"/>
    <w:rsid w:val="00603659"/>
    <w:rsid w:val="007048CA"/>
    <w:rsid w:val="00736AAF"/>
    <w:rsid w:val="00792910"/>
    <w:rsid w:val="007C4946"/>
    <w:rsid w:val="00840D1B"/>
    <w:rsid w:val="00871EA4"/>
    <w:rsid w:val="008821B3"/>
    <w:rsid w:val="00A2393E"/>
    <w:rsid w:val="00A329D2"/>
    <w:rsid w:val="00B01132"/>
    <w:rsid w:val="00B9162B"/>
    <w:rsid w:val="00BC270A"/>
    <w:rsid w:val="00BD0E9C"/>
    <w:rsid w:val="00BD6F1E"/>
    <w:rsid w:val="00BE2525"/>
    <w:rsid w:val="00D25A92"/>
    <w:rsid w:val="00D31A1E"/>
    <w:rsid w:val="00E1085F"/>
    <w:rsid w:val="00E16AAD"/>
    <w:rsid w:val="07DD76BC"/>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paragraph" w:styleId="2">
    <w:name w:val="heading 1"/>
    <w:basedOn w:val="1"/>
    <w:next w:val="1"/>
    <w:link w:val="18"/>
    <w:qFormat/>
    <w:uiPriority w:val="9"/>
    <w:pPr>
      <w:keepNext/>
      <w:keepLines/>
      <w:numPr>
        <w:ilvl w:val="0"/>
        <w:numId w:val="1"/>
      </w:numPr>
      <w:spacing w:after="0"/>
      <w:ind w:left="284" w:hanging="284"/>
      <w:outlineLvl w:val="0"/>
    </w:pPr>
    <w:rPr>
      <w:rFonts w:ascii="Times New Roman" w:hAnsi="Times New Roman" w:eastAsiaTheme="majorEastAsia" w:cstheme="majorBidi"/>
      <w:b/>
      <w:sz w:val="20"/>
      <w:szCs w:val="32"/>
    </w:rPr>
  </w:style>
  <w:style w:type="paragraph" w:styleId="3">
    <w:name w:val="heading 2"/>
    <w:basedOn w:val="1"/>
    <w:next w:val="1"/>
    <w:link w:val="19"/>
    <w:unhideWhenUsed/>
    <w:qFormat/>
    <w:uiPriority w:val="9"/>
    <w:pPr>
      <w:keepNext/>
      <w:keepLines/>
      <w:numPr>
        <w:ilvl w:val="1"/>
        <w:numId w:val="1"/>
      </w:numPr>
      <w:spacing w:after="0"/>
      <w:ind w:left="624" w:hanging="340"/>
      <w:outlineLvl w:val="1"/>
    </w:pPr>
    <w:rPr>
      <w:rFonts w:ascii="Times New Roman" w:hAnsi="Times New Roman" w:eastAsiaTheme="majorEastAsia" w:cstheme="majorBidi"/>
      <w:sz w:val="20"/>
      <w:szCs w:val="26"/>
    </w:rPr>
  </w:style>
  <w:style w:type="paragraph" w:styleId="4">
    <w:name w:val="heading 3"/>
    <w:basedOn w:val="1"/>
    <w:next w:val="1"/>
    <w:link w:val="20"/>
    <w:unhideWhenUsed/>
    <w:qFormat/>
    <w:uiPriority w:val="9"/>
    <w:pPr>
      <w:keepNext/>
      <w:keepLines/>
      <w:numPr>
        <w:ilvl w:val="2"/>
        <w:numId w:val="1"/>
      </w:numPr>
      <w:spacing w:after="0"/>
      <w:ind w:left="1190" w:hanging="510"/>
      <w:outlineLvl w:val="2"/>
    </w:pPr>
    <w:rPr>
      <w:rFonts w:ascii="Times New Roman" w:hAnsi="Times New Roman" w:eastAsiaTheme="majorEastAsia" w:cstheme="majorBidi"/>
      <w:sz w:val="20"/>
      <w:szCs w:val="24"/>
    </w:rPr>
  </w:style>
  <w:style w:type="paragraph" w:styleId="5">
    <w:name w:val="heading 4"/>
    <w:basedOn w:val="1"/>
    <w:next w:val="1"/>
    <w:link w:val="21"/>
    <w:unhideWhenUsed/>
    <w:qFormat/>
    <w:uiPriority w:val="9"/>
    <w:pPr>
      <w:keepNext/>
      <w:keepLines/>
      <w:numPr>
        <w:ilvl w:val="3"/>
        <w:numId w:val="1"/>
      </w:numPr>
      <w:spacing w:before="40" w:after="0"/>
      <w:outlineLvl w:val="3"/>
    </w:pPr>
    <w:rPr>
      <w:rFonts w:asciiTheme="majorHAnsi" w:hAnsiTheme="majorHAnsi" w:eastAsiaTheme="majorEastAsia" w:cstheme="majorBidi"/>
      <w:i/>
      <w:iCs/>
      <w:color w:val="2F5597" w:themeColor="accent1" w:themeShade="BF"/>
    </w:rPr>
  </w:style>
  <w:style w:type="paragraph" w:styleId="6">
    <w:name w:val="heading 5"/>
    <w:basedOn w:val="1"/>
    <w:next w:val="1"/>
    <w:link w:val="22"/>
    <w:unhideWhenUsed/>
    <w:qFormat/>
    <w:uiPriority w:val="9"/>
    <w:pPr>
      <w:keepNext/>
      <w:keepLines/>
      <w:numPr>
        <w:ilvl w:val="4"/>
        <w:numId w:val="1"/>
      </w:numPr>
      <w:spacing w:before="40" w:after="0"/>
      <w:outlineLvl w:val="4"/>
    </w:pPr>
    <w:rPr>
      <w:rFonts w:asciiTheme="majorHAnsi" w:hAnsiTheme="majorHAnsi" w:eastAsiaTheme="majorEastAsia" w:cstheme="majorBidi"/>
      <w:color w:val="2F5597" w:themeColor="accent1" w:themeShade="BF"/>
    </w:rPr>
  </w:style>
  <w:style w:type="paragraph" w:styleId="7">
    <w:name w:val="heading 6"/>
    <w:basedOn w:val="1"/>
    <w:next w:val="1"/>
    <w:link w:val="23"/>
    <w:unhideWhenUsed/>
    <w:qFormat/>
    <w:uiPriority w:val="9"/>
    <w:pPr>
      <w:keepNext/>
      <w:keepLines/>
      <w:numPr>
        <w:ilvl w:val="5"/>
        <w:numId w:val="1"/>
      </w:numPr>
      <w:spacing w:before="40" w:after="0"/>
      <w:outlineLvl w:val="5"/>
    </w:pPr>
    <w:rPr>
      <w:rFonts w:asciiTheme="majorHAnsi" w:hAnsiTheme="majorHAnsi" w:eastAsiaTheme="majorEastAsia" w:cstheme="majorBidi"/>
      <w:color w:val="203864" w:themeColor="accent1" w:themeShade="80"/>
    </w:rPr>
  </w:style>
  <w:style w:type="paragraph" w:styleId="8">
    <w:name w:val="heading 7"/>
    <w:basedOn w:val="1"/>
    <w:next w:val="1"/>
    <w:link w:val="24"/>
    <w:unhideWhenUsed/>
    <w:qFormat/>
    <w:uiPriority w:val="9"/>
    <w:pPr>
      <w:keepNext/>
      <w:keepLines/>
      <w:numPr>
        <w:ilvl w:val="6"/>
        <w:numId w:val="1"/>
      </w:numPr>
      <w:spacing w:before="40" w:after="0"/>
      <w:outlineLvl w:val="6"/>
    </w:pPr>
    <w:rPr>
      <w:rFonts w:asciiTheme="majorHAnsi" w:hAnsiTheme="majorHAnsi" w:eastAsiaTheme="majorEastAsia" w:cstheme="majorBidi"/>
      <w:i/>
      <w:iCs/>
      <w:color w:val="203864" w:themeColor="accent1" w:themeShade="80"/>
    </w:rPr>
  </w:style>
  <w:style w:type="paragraph" w:styleId="9">
    <w:name w:val="heading 8"/>
    <w:basedOn w:val="1"/>
    <w:next w:val="1"/>
    <w:link w:val="25"/>
    <w:unhideWhenUsed/>
    <w:qFormat/>
    <w:uiPriority w:val="9"/>
    <w:pPr>
      <w:keepNext/>
      <w:keepLines/>
      <w:numPr>
        <w:ilvl w:val="7"/>
        <w:numId w:val="1"/>
      </w:numPr>
      <w:spacing w:before="40" w:after="0"/>
      <w:outlineLvl w:val="7"/>
    </w:pPr>
    <w:rPr>
      <w:rFonts w:asciiTheme="majorHAnsi" w:hAnsiTheme="majorHAnsi" w:eastAsiaTheme="majorEastAsia" w:cstheme="majorBidi"/>
      <w:color w:val="676767"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26"/>
    <w:unhideWhenUsed/>
    <w:qFormat/>
    <w:uiPriority w:val="9"/>
    <w:pPr>
      <w:keepNext/>
      <w:keepLines/>
      <w:numPr>
        <w:ilvl w:val="8"/>
        <w:numId w:val="1"/>
      </w:numPr>
      <w:spacing w:before="40" w:after="0"/>
      <w:outlineLvl w:val="8"/>
    </w:pPr>
    <w:rPr>
      <w:rFonts w:asciiTheme="majorHAnsi" w:hAnsiTheme="majorHAnsi" w:eastAsiaTheme="majorEastAsia" w:cstheme="majorBidi"/>
      <w:i/>
      <w:iCs/>
      <w:color w:val="676767" w:themeColor="text1" w:themeTint="D9"/>
      <w:sz w:val="21"/>
      <w:szCs w:val="21"/>
      <w14:textFill>
        <w14:solidFill>
          <w14:schemeClr w14:val="tx1">
            <w14:lumMod w14:val="85000"/>
            <w14:lumOff w14:val="15000"/>
          </w14:schemeClr>
        </w14:solidFill>
      </w14:textFill>
    </w:rPr>
  </w:style>
  <w:style w:type="character" w:default="1" w:styleId="12">
    <w:name w:val="Default Paragraph Font"/>
    <w:unhideWhenUsed/>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11">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rPr>
  </w:style>
  <w:style w:type="character" w:styleId="13">
    <w:name w:val="Emphasis"/>
    <w:basedOn w:val="12"/>
    <w:qFormat/>
    <w:uiPriority w:val="20"/>
    <w:rPr>
      <w:i/>
      <w:iCs/>
    </w:rPr>
  </w:style>
  <w:style w:type="character" w:styleId="14">
    <w:name w:val="Hyperlink"/>
    <w:basedOn w:val="12"/>
    <w:unhideWhenUsed/>
    <w:uiPriority w:val="99"/>
    <w:rPr>
      <w:color w:val="0000FF"/>
      <w:u w:val="single"/>
    </w:rPr>
  </w:style>
  <w:style w:type="character" w:styleId="15">
    <w:name w:val="Strong"/>
    <w:basedOn w:val="12"/>
    <w:qFormat/>
    <w:uiPriority w:val="22"/>
    <w:rPr>
      <w:b/>
      <w:bCs/>
    </w:rPr>
  </w:style>
  <w:style w:type="paragraph" w:customStyle="1" w:styleId="17">
    <w:name w:val="List Paragraph"/>
    <w:basedOn w:val="1"/>
    <w:qFormat/>
    <w:uiPriority w:val="34"/>
    <w:pPr>
      <w:ind w:left="720"/>
      <w:contextualSpacing/>
    </w:pPr>
  </w:style>
  <w:style w:type="character" w:customStyle="1" w:styleId="18">
    <w:name w:val="Heading 1 Char"/>
    <w:basedOn w:val="12"/>
    <w:link w:val="2"/>
    <w:uiPriority w:val="9"/>
    <w:rPr>
      <w:rFonts w:ascii="Times New Roman" w:hAnsi="Times New Roman" w:eastAsiaTheme="majorEastAsia" w:cstheme="majorBidi"/>
      <w:b/>
      <w:sz w:val="20"/>
      <w:szCs w:val="32"/>
    </w:rPr>
  </w:style>
  <w:style w:type="character" w:customStyle="1" w:styleId="19">
    <w:name w:val="Heading 2 Char"/>
    <w:basedOn w:val="12"/>
    <w:link w:val="3"/>
    <w:uiPriority w:val="9"/>
    <w:rPr>
      <w:rFonts w:ascii="Times New Roman" w:hAnsi="Times New Roman" w:eastAsiaTheme="majorEastAsia" w:cstheme="majorBidi"/>
      <w:sz w:val="20"/>
      <w:szCs w:val="26"/>
    </w:rPr>
  </w:style>
  <w:style w:type="character" w:customStyle="1" w:styleId="20">
    <w:name w:val="Heading 3 Char"/>
    <w:basedOn w:val="12"/>
    <w:link w:val="4"/>
    <w:uiPriority w:val="9"/>
    <w:rPr>
      <w:rFonts w:ascii="Times New Roman" w:hAnsi="Times New Roman" w:eastAsiaTheme="majorEastAsia" w:cstheme="majorBidi"/>
      <w:sz w:val="20"/>
      <w:szCs w:val="24"/>
    </w:rPr>
  </w:style>
  <w:style w:type="character" w:customStyle="1" w:styleId="21">
    <w:name w:val="Heading 4 Char"/>
    <w:basedOn w:val="12"/>
    <w:link w:val="5"/>
    <w:semiHidden/>
    <w:uiPriority w:val="9"/>
    <w:rPr>
      <w:rFonts w:asciiTheme="majorHAnsi" w:hAnsiTheme="majorHAnsi" w:eastAsiaTheme="majorEastAsia" w:cstheme="majorBidi"/>
      <w:i/>
      <w:iCs/>
      <w:color w:val="2F5597" w:themeColor="accent1" w:themeShade="BF"/>
    </w:rPr>
  </w:style>
  <w:style w:type="character" w:customStyle="1" w:styleId="22">
    <w:name w:val="Heading 5 Char"/>
    <w:basedOn w:val="12"/>
    <w:link w:val="6"/>
    <w:semiHidden/>
    <w:uiPriority w:val="9"/>
    <w:rPr>
      <w:rFonts w:asciiTheme="majorHAnsi" w:hAnsiTheme="majorHAnsi" w:eastAsiaTheme="majorEastAsia" w:cstheme="majorBidi"/>
      <w:color w:val="2F5597" w:themeColor="accent1" w:themeShade="BF"/>
    </w:rPr>
  </w:style>
  <w:style w:type="character" w:customStyle="1" w:styleId="23">
    <w:name w:val="Heading 6 Char"/>
    <w:basedOn w:val="12"/>
    <w:link w:val="7"/>
    <w:semiHidden/>
    <w:uiPriority w:val="9"/>
    <w:rPr>
      <w:rFonts w:asciiTheme="majorHAnsi" w:hAnsiTheme="majorHAnsi" w:eastAsiaTheme="majorEastAsia" w:cstheme="majorBidi"/>
      <w:color w:val="203864" w:themeColor="accent1" w:themeShade="80"/>
    </w:rPr>
  </w:style>
  <w:style w:type="character" w:customStyle="1" w:styleId="24">
    <w:name w:val="Heading 7 Char"/>
    <w:basedOn w:val="12"/>
    <w:link w:val="8"/>
    <w:semiHidden/>
    <w:uiPriority w:val="9"/>
    <w:rPr>
      <w:rFonts w:asciiTheme="majorHAnsi" w:hAnsiTheme="majorHAnsi" w:eastAsiaTheme="majorEastAsia" w:cstheme="majorBidi"/>
      <w:i/>
      <w:iCs/>
      <w:color w:val="203864" w:themeColor="accent1" w:themeShade="80"/>
    </w:rPr>
  </w:style>
  <w:style w:type="character" w:customStyle="1" w:styleId="25">
    <w:name w:val="Heading 8 Char"/>
    <w:basedOn w:val="12"/>
    <w:link w:val="9"/>
    <w:semiHidden/>
    <w:uiPriority w:val="9"/>
    <w:rPr>
      <w:rFonts w:asciiTheme="majorHAnsi" w:hAnsiTheme="majorHAnsi" w:eastAsiaTheme="majorEastAsia" w:cstheme="majorBidi"/>
      <w:color w:val="676767" w:themeColor="text1" w:themeTint="D9"/>
      <w:sz w:val="21"/>
      <w:szCs w:val="21"/>
      <w14:textFill>
        <w14:solidFill>
          <w14:schemeClr w14:val="tx1">
            <w14:lumMod w14:val="85000"/>
            <w14:lumOff w14:val="15000"/>
          </w14:schemeClr>
        </w14:solidFill>
      </w14:textFill>
    </w:rPr>
  </w:style>
  <w:style w:type="character" w:customStyle="1" w:styleId="26">
    <w:name w:val="Heading 9 Char"/>
    <w:basedOn w:val="12"/>
    <w:link w:val="10"/>
    <w:semiHidden/>
    <w:uiPriority w:val="9"/>
    <w:rPr>
      <w:rFonts w:asciiTheme="majorHAnsi" w:hAnsiTheme="majorHAnsi" w:eastAsiaTheme="majorEastAsia" w:cstheme="majorBidi"/>
      <w:i/>
      <w:iCs/>
      <w:color w:val="676767" w:themeColor="text1" w:themeTint="D9"/>
      <w:sz w:val="21"/>
      <w:szCs w:val="21"/>
      <w14:textFill>
        <w14:solidFill>
          <w14:schemeClr w14:val="tx1">
            <w14:lumMod w14:val="85000"/>
            <w14:lumOff w14:val="15000"/>
          </w14:schemeClr>
        </w14:solidFill>
      </w14:textFill>
    </w:rPr>
  </w:style>
  <w:style w:type="character" w:customStyle="1" w:styleId="27">
    <w:name w:val="spelle"/>
    <w:uiPriority w:val="0"/>
  </w:style>
  <w:style w:type="paragraph" w:customStyle="1" w:styleId="28">
    <w:name w:val="No Spacing"/>
    <w:qFormat/>
    <w:uiPriority w:val="1"/>
    <w:pPr>
      <w:spacing w:after="0" w:line="240" w:lineRule="auto"/>
    </w:pPr>
    <w:rPr>
      <w:rFonts w:ascii="Times New Roman" w:hAnsi="Times New Roman" w:eastAsia="Times New Roman" w:cs="Times New Roman"/>
      <w:sz w:val="24"/>
      <w:szCs w:val="24"/>
      <w:lang w:val="en-US" w:eastAsia="en-US" w:bidi="ar-SA"/>
    </w:rPr>
  </w:style>
  <w:style w:type="character" w:customStyle="1" w:styleId="29">
    <w:name w:val="hps"/>
    <w:basedOn w:val="12"/>
    <w:uiPriority w:val="0"/>
  </w:style>
  <w:style w:type="character" w:customStyle="1" w:styleId="30">
    <w:name w:val="ft0p11"/>
    <w:basedOn w:val="12"/>
    <w:uiPriority w:val="0"/>
  </w:style>
  <w:style w:type="character" w:customStyle="1" w:styleId="31">
    <w:name w:val="ft3p11"/>
    <w:basedOn w:val="12"/>
    <w:uiPriority w:val="0"/>
  </w:style>
  <w:style w:type="paragraph" w:customStyle="1" w:styleId="32">
    <w:name w:val="wp-caption-text"/>
    <w:basedOn w:val="1"/>
    <w:uiPriority w:val="0"/>
    <w:pPr>
      <w:spacing w:before="100" w:beforeAutospacing="1" w:after="100" w:afterAutospacing="1" w:line="240" w:lineRule="auto"/>
    </w:pPr>
    <w:rPr>
      <w:rFonts w:ascii="Times New Roman" w:hAnsi="Times New Roman" w:eastAsia="Times New Roman"/>
      <w:sz w:val="24"/>
      <w:szCs w:val="24"/>
    </w:rPr>
  </w:style>
  <w:style w:type="character" w:customStyle="1" w:styleId="33">
    <w:name w:val="apple-style-span"/>
    <w:basedOn w:val="12"/>
    <w:uiPriority w:val="0"/>
  </w:style>
  <w:style w:type="character" w:customStyle="1" w:styleId="34">
    <w:name w:val="apple-converted-space"/>
    <w:basedOn w:val="12"/>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4C4C4C"/>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9703</Words>
  <Characters>55308</Characters>
  <Lines>460</Lines>
  <Paragraphs>129</Paragraphs>
  <TotalTime>0</TotalTime>
  <ScaleCrop>false</ScaleCrop>
  <LinksUpToDate>false</LinksUpToDate>
  <CharactersWithSpaces>64882</CharactersWithSpaces>
  <Application>WPS Office Community_10.1.0.5707_F1E327BC-269C-435d-A152-05C5408002CA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2017-11-24T11:01:00Z</dcterms:created>
  <dc:creator>shany</dc:creator>
  <cp:lastModifiedBy>myrna</cp:lastModifiedBy>
  <dcterms:modified xsi:type="dcterms:W3CDTF">2018-02-23T08:53:17Z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1057-10.1.0.5707</vt:lpwstr>
  </property>
</Properties>
</file>