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DA" w:rsidRPr="00DA34FA" w:rsidRDefault="005073DA" w:rsidP="00052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73DA" w:rsidRPr="00DA34FA" w:rsidTr="00863A33">
        <w:tc>
          <w:tcPr>
            <w:tcW w:w="9576" w:type="dxa"/>
          </w:tcPr>
          <w:p w:rsidR="005073DA" w:rsidRPr="00DA34FA" w:rsidRDefault="00CB0672" w:rsidP="00052B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CB0672" w:rsidRDefault="00CB0672" w:rsidP="005073D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5073DA" w:rsidRPr="00DA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073DA" w:rsidRPr="00DA34FA" w:rsidRDefault="005073DA" w:rsidP="00052BAF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UKURAN GEJALA PUSAT DAN UKURAN LETAK</w:t>
            </w:r>
          </w:p>
        </w:tc>
      </w:tr>
      <w:tr w:rsidR="005073DA" w:rsidRPr="00DA34FA" w:rsidTr="00863A33">
        <w:tc>
          <w:tcPr>
            <w:tcW w:w="9576" w:type="dxa"/>
          </w:tcPr>
          <w:p w:rsidR="005073DA" w:rsidRPr="00DA34FA" w:rsidRDefault="005073DA" w:rsidP="0005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DA" w:rsidRPr="00DA34FA" w:rsidRDefault="005073DA" w:rsidP="0005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:rsidR="005073DA" w:rsidRPr="00DA34FA" w:rsidRDefault="005073DA" w:rsidP="00052B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</w:p>
          <w:p w:rsidR="005073DA" w:rsidRPr="00DA34FA" w:rsidRDefault="005073DA" w:rsidP="00052BA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1F6D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dasarkan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F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4FA">
        <w:rPr>
          <w:rFonts w:ascii="Times New Roman" w:hAnsi="Times New Roman" w:cs="Times New Roman"/>
          <w:b/>
          <w:sz w:val="24"/>
          <w:szCs w:val="24"/>
        </w:rPr>
        <w:t xml:space="preserve">4.1 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proofErr w:type="gram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Gejala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Pusat</w:t>
      </w:r>
    </w:p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4.1.1 Rata-rata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hitung</w:t>
      </w:r>
      <w:proofErr w:type="spellEnd"/>
    </w:p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ab/>
        <w:t xml:space="preserve">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DA34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:rsidR="005073DA" w:rsidRPr="00DA34FA" w:rsidRDefault="005A5B21" w:rsidP="00052BA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tunggal</w:t>
      </w:r>
      <w:proofErr w:type="spellEnd"/>
    </w:p>
    <w:p w:rsidR="005073DA" w:rsidRPr="00DA34FA" w:rsidRDefault="00DB6629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Mi</w:t>
      </w:r>
      <w:r w:rsidR="005A5B21" w:rsidRPr="00DA34F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A5B21"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maka rata-rata hitung dari kumpulan data tersebut adalah</w:t>
      </w:r>
    </w:p>
    <w:p w:rsidR="005A5B21" w:rsidRPr="00DA34FA" w:rsidRDefault="00DB6629" w:rsidP="00052BAF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7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8pt" o:ole="">
            <v:imagedata r:id="rId7" o:title=""/>
          </v:shape>
          <o:OLEObject Type="Embed" ProgID="Equation.3" ShapeID="_x0000_i1025" DrawAspect="Content" ObjectID="_1584337718" r:id="rId8"/>
        </w:object>
      </w:r>
    </w:p>
    <w:p w:rsidR="005D6EC0" w:rsidRDefault="005D6EC0" w:rsidP="005D6EC0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D6EC0" w:rsidRDefault="001F6DAE" w:rsidP="005D6EC0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8, 3, 2, 4, 6, 8, 7, 3, 4, 9.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F6DAE" w:rsidRPr="005D6EC0" w:rsidRDefault="00CB0672" w:rsidP="005D6EC0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8+3+2+4+6+8+7+3+4+9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=5,4</m:t>
          </m:r>
        </m:oMath>
      </m:oMathPara>
    </w:p>
    <w:p w:rsidR="005073DA" w:rsidRPr="00DA34FA" w:rsidRDefault="00DB6629" w:rsidP="00052BA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berbobot</w:t>
      </w:r>
      <w:proofErr w:type="spellEnd"/>
    </w:p>
    <w:p w:rsidR="00DB6629" w:rsidRPr="00DA34FA" w:rsidRDefault="00DB6629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di mana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dan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>, maka nilai rata-rata hitungnya adalah:</w:t>
      </w:r>
    </w:p>
    <w:p w:rsidR="00DB6629" w:rsidRPr="00DA34FA" w:rsidRDefault="00DB6629" w:rsidP="00052BAF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62"/>
          <w:sz w:val="24"/>
          <w:szCs w:val="24"/>
        </w:rPr>
        <w:object w:dxaOrig="4920" w:dyaOrig="1359">
          <v:shape id="_x0000_i1026" type="#_x0000_t75" style="width:246pt;height:68.25pt" o:ole="">
            <v:imagedata r:id="rId9" o:title=""/>
          </v:shape>
          <o:OLEObject Type="Embed" ProgID="Equation.3" ShapeID="_x0000_i1026" DrawAspect="Content" ObjectID="_1584337719" r:id="rId10"/>
        </w:object>
      </w:r>
    </w:p>
    <w:p w:rsidR="00085CA9" w:rsidRPr="00DA34FA" w:rsidRDefault="00085CA9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85CA9" w:rsidRPr="00DA34FA" w:rsidRDefault="00085CA9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kuliah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Sarah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</w:t>
      </w:r>
      <w:r w:rsidR="0061134F">
        <w:rPr>
          <w:rFonts w:ascii="Times New Roman" w:eastAsiaTheme="minorEastAsia" w:hAnsi="Times New Roman" w:cs="Times New Roman"/>
          <w:sz w:val="24"/>
          <w:szCs w:val="24"/>
        </w:rPr>
        <w:t>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terstruktur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rincian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(UAS)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82.5,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Tengah Semester (UTS)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70,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tugas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(T)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85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1134F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absensi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100.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UAS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40%,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UTS 30%,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T 20%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Absensi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10%.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UAS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UTS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T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absensi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DA34FA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Sarah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kuliah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85CA9" w:rsidRPr="00DA34FA" w:rsidRDefault="00CB0672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82,5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70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85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e>
              </m:d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40%+30%+20%+10%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=81</m:t>
          </m:r>
        </m:oMath>
      </m:oMathPara>
    </w:p>
    <w:p w:rsidR="005073DA" w:rsidRPr="00DA34FA" w:rsidRDefault="00DB6629" w:rsidP="0061134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yang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berulang</w:t>
      </w:r>
      <w:proofErr w:type="spellEnd"/>
    </w:p>
    <w:p w:rsidR="00DB6629" w:rsidRPr="00DA34FA" w:rsidRDefault="00DB6629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di mana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pengulangan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mengulang sebanyak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dan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hitungnya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B6629" w:rsidRDefault="00DB6629" w:rsidP="00052BAF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62"/>
          <w:sz w:val="24"/>
          <w:szCs w:val="24"/>
        </w:rPr>
        <w:object w:dxaOrig="4819" w:dyaOrig="1359">
          <v:shape id="_x0000_i1027" type="#_x0000_t75" style="width:241.5pt;height:68.25pt" o:ole="">
            <v:imagedata r:id="rId11" o:title=""/>
          </v:shape>
          <o:OLEObject Type="Embed" ProgID="Equation.3" ShapeID="_x0000_i1027" DrawAspect="Content" ObjectID="_1584337720" r:id="rId12"/>
        </w:object>
      </w:r>
    </w:p>
    <w:p w:rsidR="0061134F" w:rsidRDefault="0061134F" w:rsidP="006113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134F" w:rsidRDefault="0061134F" w:rsidP="006113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346F">
        <w:rPr>
          <w:rFonts w:ascii="Times New Roman" w:hAnsi="Times New Roman" w:cs="Times New Roman"/>
          <w:sz w:val="24"/>
          <w:szCs w:val="24"/>
        </w:rPr>
        <w:t>:</w:t>
      </w:r>
    </w:p>
    <w:p w:rsidR="001F346F" w:rsidRDefault="001F346F" w:rsidP="006113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86" w:rsidRDefault="00E81C86" w:rsidP="006113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992"/>
      </w:tblGrid>
      <w:tr w:rsidR="0061134F" w:rsidTr="0061134F">
        <w:tc>
          <w:tcPr>
            <w:tcW w:w="1515" w:type="dxa"/>
          </w:tcPr>
          <w:p w:rsidR="0061134F" w:rsidRDefault="0061134F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</w:t>
            </w:r>
            <w:r w:rsidR="001F346F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992" w:type="dxa"/>
          </w:tcPr>
          <w:p w:rsidR="0061134F" w:rsidRDefault="001F346F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1134F" w:rsidTr="0061134F">
        <w:tc>
          <w:tcPr>
            <w:tcW w:w="1515" w:type="dxa"/>
          </w:tcPr>
          <w:p w:rsidR="0061134F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1134F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1C86" w:rsidRDefault="00E81C86" w:rsidP="0061134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134F" w:rsidRPr="00DA34FA" w:rsidRDefault="00E81C86" w:rsidP="006113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35×5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5×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2450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=61.25</m:t>
          </m:r>
        </m:oMath>
      </m:oMathPara>
    </w:p>
    <w:p w:rsidR="005073DA" w:rsidRPr="00DA34FA" w:rsidRDefault="00052BAF" w:rsidP="00052BA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berkelompok</w:t>
      </w:r>
      <w:proofErr w:type="spellEnd"/>
    </w:p>
    <w:p w:rsidR="00DB6629" w:rsidRPr="00DA34FA" w:rsidRDefault="00DB6629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formula:</w:t>
      </w:r>
    </w:p>
    <w:p w:rsidR="00DB6629" w:rsidRPr="00DA34FA" w:rsidRDefault="00DB6629" w:rsidP="00052BA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60"/>
          <w:sz w:val="24"/>
          <w:szCs w:val="24"/>
        </w:rPr>
        <w:object w:dxaOrig="1340" w:dyaOrig="1320">
          <v:shape id="_x0000_i1028" type="#_x0000_t75" style="width:66.75pt;height:66pt" o:ole="">
            <v:imagedata r:id="rId13" o:title=""/>
          </v:shape>
          <o:OLEObject Type="Embed" ProgID="Equation.3" ShapeID="_x0000_i1028" DrawAspect="Content" ObjectID="_1584337721" r:id="rId14"/>
        </w:object>
      </w:r>
    </w:p>
    <w:p w:rsidR="00DB6629" w:rsidRPr="00DA34FA" w:rsidRDefault="00DB6629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6629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9" type="#_x0000_t75" style="width:12.75pt;height:18.75pt" o:ole="">
            <v:imagedata r:id="rId15" o:title=""/>
          </v:shape>
          <o:OLEObject Type="Embed" ProgID="Equation.3" ShapeID="_x0000_i1029" DrawAspect="Content" ObjectID="_1584337722" r:id="rId16"/>
        </w:object>
      </w:r>
      <w:r w:rsidR="00DB6629"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3A33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33"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</w:p>
    <w:p w:rsidR="00DB6629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0" type="#_x0000_t75" style="width:15.75pt;height:18.75pt" o:ole="">
            <v:imagedata r:id="rId17" o:title=""/>
          </v:shape>
          <o:OLEObject Type="Embed" ProgID="Equation.3" ShapeID="_x0000_i1030" DrawAspect="Content" ObjectID="_1584337723" r:id="rId18"/>
        </w:object>
      </w:r>
      <w:r w:rsidR="00DB6629"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3A33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33"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</w:p>
    <w:p w:rsidR="0035196B" w:rsidRPr="00DA34FA" w:rsidRDefault="0035196B" w:rsidP="00052BAF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:rsidR="0035196B" w:rsidRPr="00DA34FA" w:rsidRDefault="0035196B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UNIKOM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85"/>
        <w:gridCol w:w="1033"/>
        <w:gridCol w:w="1610"/>
        <w:gridCol w:w="2350"/>
      </w:tblGrid>
      <w:tr w:rsidR="0035196B" w:rsidRPr="00DA34FA" w:rsidTr="00863A33">
        <w:tc>
          <w:tcPr>
            <w:tcW w:w="1685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033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610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0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fiXi</w:t>
            </w:r>
            <w:proofErr w:type="spellEnd"/>
          </w:p>
        </w:tc>
      </w:tr>
      <w:tr w:rsidR="0035196B" w:rsidRPr="00DA34FA" w:rsidTr="00863A33">
        <w:tc>
          <w:tcPr>
            <w:tcW w:w="1685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10 – 24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25 – 39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40 – 54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55 – 69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70 – 84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85 – 99</w:t>
            </w:r>
          </w:p>
        </w:tc>
        <w:tc>
          <w:tcPr>
            <w:tcW w:w="1033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0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5196B" w:rsidRPr="00DA34FA" w:rsidTr="00863A33">
        <w:tc>
          <w:tcPr>
            <w:tcW w:w="1685" w:type="dxa"/>
            <w:vAlign w:val="center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33" w:type="dxa"/>
          </w:tcPr>
          <w:p w:rsidR="0035196B" w:rsidRPr="00DA34FA" w:rsidRDefault="0035196B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5196B" w:rsidRPr="00DA34FA" w:rsidRDefault="00CB0672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=60</m:t>
                </m:r>
              </m:oMath>
            </m:oMathPara>
          </w:p>
        </w:tc>
        <w:tc>
          <w:tcPr>
            <w:tcW w:w="2350" w:type="dxa"/>
          </w:tcPr>
          <w:p w:rsidR="0035196B" w:rsidRPr="00DA34FA" w:rsidRDefault="00CB0672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=3915</m:t>
                </m:r>
              </m:oMath>
            </m:oMathPara>
          </w:p>
        </w:tc>
      </w:tr>
    </w:tbl>
    <w:p w:rsidR="0035196B" w:rsidRPr="00DA34FA" w:rsidRDefault="0035196B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lastRenderedPageBreak/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: </w:t>
      </w:r>
      <w:r w:rsidRPr="00DA34FA">
        <w:rPr>
          <w:rFonts w:ascii="Times New Roman" w:hAnsi="Times New Roman" w:cs="Times New Roman"/>
          <w:position w:val="-62"/>
          <w:sz w:val="24"/>
          <w:szCs w:val="24"/>
        </w:rPr>
        <w:object w:dxaOrig="2900" w:dyaOrig="1359">
          <v:shape id="_x0000_i1031" type="#_x0000_t75" style="width:144.75pt;height:68.25pt" o:ole="">
            <v:imagedata r:id="rId19" o:title=""/>
          </v:shape>
          <o:OLEObject Type="Embed" ProgID="Equation.3" ShapeID="_x0000_i1031" DrawAspect="Content" ObjectID="_1584337724" r:id="rId20"/>
        </w:object>
      </w:r>
    </w:p>
    <w:p w:rsidR="00DB6629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:rsidR="002A0671" w:rsidRPr="00DA34FA" w:rsidRDefault="002A0671" w:rsidP="00052BA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34"/>
          <w:sz w:val="24"/>
          <w:szCs w:val="24"/>
        </w:rPr>
        <w:object w:dxaOrig="2160" w:dyaOrig="800">
          <v:shape id="_x0000_i1032" type="#_x0000_t75" style="width:108pt;height:39.75pt" o:ole="">
            <v:imagedata r:id="rId21" o:title=""/>
          </v:shape>
          <o:OLEObject Type="Embed" ProgID="Equation.3" ShapeID="_x0000_i1032" DrawAspect="Content" ObjectID="_1584337725" r:id="rId22"/>
        </w:object>
      </w:r>
    </w:p>
    <w:p w:rsidR="002A0671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2A0671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3" type="#_x0000_t75" style="width:18.75pt;height:18.75pt" o:ole="">
            <v:imagedata r:id="rId23" o:title=""/>
          </v:shape>
          <o:OLEObject Type="Embed" ProgID="Equation.3" ShapeID="_x0000_i1033" DrawAspect="Content" ObjectID="_1584337726" r:id="rId24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nol</w:t>
      </w:r>
      <w:proofErr w:type="spellEnd"/>
    </w:p>
    <w:p w:rsidR="002A0671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3" ShapeID="_x0000_i1034" DrawAspect="Content" ObjectID="_1584337727" r:id="rId26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2A0671" w:rsidRPr="00DA34FA" w:rsidRDefault="002A0671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5" type="#_x0000_t75" style="width:12.75pt;height:18.75pt" o:ole="">
            <v:imagedata r:id="rId27" o:title=""/>
          </v:shape>
          <o:OLEObject Type="Embed" ProgID="Equation.3" ShapeID="_x0000_i1035" DrawAspect="Content" ObjectID="_1584337728" r:id="rId28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2A0671" w:rsidRPr="00DA34FA" w:rsidRDefault="002A0671" w:rsidP="00052BAF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6" type="#_x0000_t75" style="width:12pt;height:18.75pt" o:ole="">
            <v:imagedata r:id="rId29" o:title=""/>
          </v:shape>
          <o:OLEObject Type="Embed" ProgID="Equation.3" ShapeID="_x0000_i1036" DrawAspect="Content" ObjectID="_1584337729" r:id="rId30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diatasnya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-1, -2, -3, …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+1, +2, +</w:t>
      </w:r>
      <w:proofErr w:type="gramStart"/>
      <w:r w:rsidRPr="00DA34FA">
        <w:rPr>
          <w:rFonts w:ascii="Times New Roman" w:hAnsi="Times New Roman" w:cs="Times New Roman"/>
          <w:sz w:val="24"/>
          <w:szCs w:val="24"/>
        </w:rPr>
        <w:t>3,…</w:t>
      </w:r>
      <w:proofErr w:type="spellStart"/>
      <w:proofErr w:type="gramEnd"/>
      <w:r w:rsidRPr="00DA34F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:rsidR="0035196B" w:rsidRPr="00DA34FA" w:rsidRDefault="0035196B" w:rsidP="00052BAF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:rsidR="002A0671" w:rsidRPr="00DA34FA" w:rsidRDefault="0035196B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UNIKOM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5196B" w:rsidRPr="00DA34FA" w:rsidTr="0035196B"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1772" w:type="dxa"/>
          </w:tcPr>
          <w:p w:rsidR="0035196B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fici</w:t>
            </w:r>
            <w:proofErr w:type="spellEnd"/>
          </w:p>
        </w:tc>
      </w:tr>
      <w:tr w:rsidR="0035196B" w:rsidRPr="00DA34FA" w:rsidTr="0035196B"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10 – 24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25 – 39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40 – 54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55 – 69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70 – 84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85 – 99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196B" w:rsidRPr="00DA34FA" w:rsidRDefault="0035196B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35196B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72" w:type="dxa"/>
          </w:tcPr>
          <w:p w:rsidR="0035196B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5CA9" w:rsidRPr="00DA34FA" w:rsidRDefault="00085CA9" w:rsidP="00052B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35196B" w:rsidRPr="00DA34FA" w:rsidTr="0035196B"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5196B" w:rsidRPr="00DA34FA" w:rsidRDefault="00CB0672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=60</m:t>
                </m:r>
              </m:oMath>
            </m:oMathPara>
          </w:p>
        </w:tc>
        <w:tc>
          <w:tcPr>
            <w:tcW w:w="1771" w:type="dxa"/>
          </w:tcPr>
          <w:p w:rsidR="0035196B" w:rsidRPr="00DA34FA" w:rsidRDefault="0035196B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5196B" w:rsidRPr="00DA34FA" w:rsidRDefault="00CB0672" w:rsidP="00052BA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47</m:t>
                </m:r>
              </m:oMath>
            </m:oMathPara>
          </w:p>
        </w:tc>
      </w:tr>
    </w:tbl>
    <w:p w:rsidR="00085CA9" w:rsidRPr="00DA34FA" w:rsidRDefault="00085CA9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5CA9" w:rsidRPr="00DA34FA" w:rsidRDefault="00085CA9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34"/>
          <w:sz w:val="24"/>
          <w:szCs w:val="24"/>
        </w:rPr>
        <w:object w:dxaOrig="4620" w:dyaOrig="800">
          <v:shape id="_x0000_i1037" type="#_x0000_t75" style="width:231pt;height:39.75pt" o:ole="">
            <v:imagedata r:id="rId31" o:title=""/>
          </v:shape>
          <o:OLEObject Type="Embed" ProgID="Equation.3" ShapeID="_x0000_i1037" DrawAspect="Content" ObjectID="_1584337730" r:id="rId32"/>
        </w:object>
      </w:r>
    </w:p>
    <w:p w:rsidR="0035196B" w:rsidRPr="00DA34FA" w:rsidRDefault="0035196B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DA" w:rsidRPr="00DA34FA" w:rsidRDefault="005073DA" w:rsidP="00052BAF">
      <w:pPr>
        <w:pStyle w:val="ListParagraph"/>
        <w:numPr>
          <w:ilvl w:val="2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Rata-rata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</w:t>
      </w:r>
      <w:proofErr w:type="spellEnd"/>
    </w:p>
    <w:p w:rsidR="00863A33" w:rsidRPr="00DA34FA" w:rsidRDefault="00863A33" w:rsidP="00052BA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ukur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berurutan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hampir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yang nol.</w:t>
      </w:r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33" w:rsidRPr="00DA34FA" w:rsidRDefault="00863A33" w:rsidP="00052BAF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:rsidR="00863A33" w:rsidRPr="00DA34FA" w:rsidRDefault="00863A33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maka rata-rata ukur (U) dari kumpulan data tersebut adalah</w:t>
      </w:r>
    </w:p>
    <w:p w:rsidR="00863A33" w:rsidRPr="00DA34FA" w:rsidRDefault="00863A33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×…×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rad>
        </m:oMath>
      </m:oMathPara>
    </w:p>
    <w:p w:rsidR="00863A33" w:rsidRPr="00DA34FA" w:rsidRDefault="00863A33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Tetapi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terlalu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</w:p>
    <w:p w:rsidR="00863A33" w:rsidRPr="00DA34FA" w:rsidRDefault="00CB0672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func>
        </m:oMath>
      </m:oMathPara>
    </w:p>
    <w:p w:rsidR="00863A33" w:rsidRPr="00DA34FA" w:rsidRDefault="00863A33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3A33" w:rsidRPr="00DA34FA" w:rsidRDefault="00863A33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Hitunglah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bilangan-bilangan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25, 102, 354,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1610!</w:t>
      </w:r>
    </w:p>
    <w:p w:rsidR="00863A33" w:rsidRPr="00DA34FA" w:rsidRDefault="00863A33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</w:p>
    <w:p w:rsidR="00863A33" w:rsidRPr="00DA34FA" w:rsidRDefault="00CB0672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25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102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354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1610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9.16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=2.29</m:t>
              </m:r>
            </m:e>
          </m:func>
        </m:oMath>
      </m:oMathPara>
    </w:p>
    <w:p w:rsidR="00863A33" w:rsidRPr="00DA34FA" w:rsidRDefault="00863A33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2.29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=194.98</m:t>
        </m:r>
      </m:oMath>
    </w:p>
    <w:p w:rsidR="00863A33" w:rsidRPr="00DA34FA" w:rsidRDefault="00863A33" w:rsidP="00052BAF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:rsidR="00863A33" w:rsidRPr="00DA34FA" w:rsidRDefault="00CB0672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</m:fun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863A33" w:rsidRPr="00DA34FA" w:rsidRDefault="00863A33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adalah nilai tengah kelas ke-i</w:t>
      </w:r>
    </w:p>
    <w:p w:rsidR="00863A33" w:rsidRPr="00DA34FA" w:rsidRDefault="00CB0672" w:rsidP="00052BAF">
      <w:pPr>
        <w:pStyle w:val="ListParagraph"/>
        <w:spacing w:after="0" w:line="360" w:lineRule="auto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863A33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adalah frekuensi kelas ke -i</w:t>
      </w:r>
    </w:p>
    <w:p w:rsidR="00863A33" w:rsidRPr="00DA34FA" w:rsidRDefault="00863A33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8"/>
        <w:gridCol w:w="540"/>
        <w:gridCol w:w="720"/>
        <w:gridCol w:w="900"/>
        <w:gridCol w:w="978"/>
      </w:tblGrid>
      <w:tr w:rsidR="00863A33" w:rsidRPr="00DA34FA" w:rsidTr="005921BC">
        <w:tc>
          <w:tcPr>
            <w:tcW w:w="918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863A33" w:rsidRPr="00DA34FA" w:rsidRDefault="00CB0672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0" w:type="dxa"/>
          </w:tcPr>
          <w:p w:rsidR="00863A33" w:rsidRPr="00DA34FA" w:rsidRDefault="00CB0672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978" w:type="dxa"/>
          </w:tcPr>
          <w:p w:rsidR="00863A33" w:rsidRPr="00DA34FA" w:rsidRDefault="00CB0672" w:rsidP="00052BAF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oMath>
            </m:oMathPara>
          </w:p>
        </w:tc>
      </w:tr>
      <w:tr w:rsidR="00863A33" w:rsidRPr="00DA34FA" w:rsidTr="005921BC">
        <w:tc>
          <w:tcPr>
            <w:tcW w:w="918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0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1.55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1.66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1.74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1.82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1.88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1.93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978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4.98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8.7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25.48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45.12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38.6</w:t>
            </w:r>
          </w:p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23.76</w:t>
            </w:r>
          </w:p>
        </w:tc>
      </w:tr>
      <w:tr w:rsidR="00863A33" w:rsidRPr="00DA34FA" w:rsidTr="005921BC">
        <w:tc>
          <w:tcPr>
            <w:tcW w:w="918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63A33" w:rsidRPr="00DA34FA" w:rsidRDefault="00863A33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149.74</w:t>
            </w:r>
          </w:p>
        </w:tc>
      </w:tr>
    </w:tbl>
    <w:p w:rsidR="00863A33" w:rsidRPr="00052BAF" w:rsidRDefault="00863A33" w:rsidP="00052BAF">
      <w:pPr>
        <w:spacing w:line="360" w:lineRule="auto"/>
        <w:ind w:left="720"/>
        <w:rPr>
          <w:rFonts w:ascii="Times New Roman"/>
          <w:sz w:val="24"/>
          <w:szCs w:val="24"/>
        </w:rPr>
      </w:pPr>
      <w:proofErr w:type="spellStart"/>
      <w:r w:rsidRPr="00052BAF">
        <w:rPr>
          <w:rFonts w:ascii="Times New Roman"/>
          <w:sz w:val="24"/>
          <w:szCs w:val="24"/>
        </w:rPr>
        <w:lastRenderedPageBreak/>
        <w:t>Berdasarkan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/>
          <w:sz w:val="24"/>
          <w:szCs w:val="24"/>
        </w:rPr>
        <w:t>tabel</w:t>
      </w:r>
      <w:proofErr w:type="spellEnd"/>
      <w:r w:rsidRPr="00052BAF">
        <w:rPr>
          <w:rFonts w:ascii="Times New Roman"/>
          <w:sz w:val="24"/>
          <w:szCs w:val="24"/>
        </w:rPr>
        <w:t xml:space="preserve"> di </w:t>
      </w:r>
      <w:proofErr w:type="spellStart"/>
      <w:r w:rsidRPr="00052BAF">
        <w:rPr>
          <w:rFonts w:ascii="Times New Roman"/>
          <w:sz w:val="24"/>
          <w:szCs w:val="24"/>
        </w:rPr>
        <w:t>atas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/>
          <w:sz w:val="24"/>
          <w:szCs w:val="24"/>
        </w:rPr>
        <w:t>didapat</w:t>
      </w:r>
      <w:proofErr w:type="spellEnd"/>
      <w:r w:rsidRPr="00052BAF">
        <w:rPr>
          <w:rFonts w:ascii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=80</m:t>
        </m:r>
      </m:oMath>
      <w:r w:rsidRPr="00052BAF">
        <w:rPr>
          <w:rFonts w:ascii="Times New Roman"/>
          <w:sz w:val="24"/>
          <w:szCs w:val="24"/>
        </w:rPr>
        <w:t xml:space="preserve"> dan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e>
            </m:d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=149.74</m:t>
        </m:r>
      </m:oMath>
      <w:r w:rsidRPr="00052BAF">
        <w:rPr>
          <w:rFonts w:ascii="Times New Roman"/>
          <w:sz w:val="24"/>
          <w:szCs w:val="24"/>
        </w:rPr>
        <w:t xml:space="preserve"> </w:t>
      </w:r>
    </w:p>
    <w:p w:rsidR="00863A33" w:rsidRPr="00DA34FA" w:rsidRDefault="00863A33" w:rsidP="00052BAF">
      <w:pPr>
        <w:spacing w:line="360" w:lineRule="auto"/>
        <w:ind w:left="720"/>
        <w:rPr>
          <w:rFonts w:ascii="Times New Roman"/>
        </w:rPr>
      </w:pPr>
      <w:proofErr w:type="spellStart"/>
      <w:r w:rsidRPr="00052BAF">
        <w:rPr>
          <w:rFonts w:ascii="Times New Roman"/>
          <w:sz w:val="24"/>
          <w:szCs w:val="24"/>
        </w:rPr>
        <w:t>Maka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149.74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=1.87</m:t>
        </m:r>
      </m:oMath>
    </w:p>
    <w:p w:rsidR="00863A33" w:rsidRDefault="00863A33" w:rsidP="00052BAF">
      <w:pPr>
        <w:pStyle w:val="ListParagraph"/>
        <w:spacing w:after="0" w:line="360" w:lineRule="auto"/>
        <w:ind w:left="1080" w:firstLine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1.87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=74.13</m:t>
          </m:r>
        </m:oMath>
      </m:oMathPara>
    </w:p>
    <w:p w:rsidR="00052BAF" w:rsidRPr="00DA34FA" w:rsidRDefault="00052BAF" w:rsidP="00052BAF">
      <w:pPr>
        <w:pStyle w:val="ListParagraph"/>
        <w:spacing w:after="0" w:line="360" w:lineRule="auto"/>
        <w:ind w:left="1080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BC" w:rsidRPr="00DA34FA" w:rsidRDefault="005073DA" w:rsidP="00052BAF">
      <w:pPr>
        <w:pStyle w:val="ListParagraph"/>
        <w:numPr>
          <w:ilvl w:val="2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Rata-rata </w:t>
      </w:r>
      <w:proofErr w:type="spellStart"/>
      <w:r w:rsidR="005921BC" w:rsidRPr="00DA34FA">
        <w:rPr>
          <w:rFonts w:ascii="Times New Roman" w:hAnsi="Times New Roman" w:cs="Times New Roman"/>
          <w:b/>
          <w:sz w:val="24"/>
          <w:szCs w:val="24"/>
        </w:rPr>
        <w:t>harmonik</w:t>
      </w:r>
      <w:proofErr w:type="spellEnd"/>
    </w:p>
    <w:p w:rsidR="005921BC" w:rsidRPr="00DA34FA" w:rsidRDefault="005921BC" w:rsidP="00052BAF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Data Tunggal</w:t>
      </w:r>
    </w:p>
    <w:p w:rsidR="005921BC" w:rsidRPr="00DA34FA" w:rsidRDefault="005921BC" w:rsidP="00052BAF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maka rata-rata harmonik (H) dari kumpulan data tersebut adalah</w:t>
      </w:r>
    </w:p>
    <w:p w:rsidR="005921BC" w:rsidRPr="00DA34FA" w:rsidRDefault="005921BC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:rsidR="005921BC" w:rsidRPr="00052BAF" w:rsidRDefault="005921BC" w:rsidP="00052BA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:</w:t>
      </w:r>
    </w:p>
    <w:p w:rsidR="005921BC" w:rsidRPr="00052BAF" w:rsidRDefault="005921BC" w:rsidP="00052BAF">
      <w:pPr>
        <w:spacing w:line="360" w:lineRule="auto"/>
        <w:ind w:left="720"/>
        <w:rPr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data:</w:t>
      </w:r>
      <w:r w:rsidRPr="00052BAF">
        <w:rPr>
          <w:sz w:val="24"/>
          <w:szCs w:val="24"/>
        </w:rPr>
        <w:t xml:space="preserve"> 3, 5, 6, 6, 7, 10, 12!</w:t>
      </w:r>
    </w:p>
    <w:p w:rsidR="005921BC" w:rsidRPr="00052BAF" w:rsidRDefault="005921BC" w:rsidP="00052BA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:</w:t>
      </w:r>
    </w:p>
    <w:p w:rsidR="005921BC" w:rsidRPr="00DA34FA" w:rsidRDefault="005921BC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=5.87</m:t>
          </m:r>
        </m:oMath>
      </m:oMathPara>
    </w:p>
    <w:p w:rsidR="005921BC" w:rsidRPr="00DA34FA" w:rsidRDefault="005921BC" w:rsidP="00052BA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1BC" w:rsidRPr="00DA34FA" w:rsidRDefault="005921BC" w:rsidP="00052BAF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5921BC" w:rsidRPr="00DA34FA" w:rsidRDefault="005921BC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</m:den>
          </m:f>
        </m:oMath>
      </m:oMathPara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21BC" w:rsidRDefault="005921BC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:rsidR="00376781" w:rsidRPr="00DA34FA" w:rsidRDefault="00376781" w:rsidP="00052BAF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18"/>
        <w:gridCol w:w="540"/>
        <w:gridCol w:w="720"/>
        <w:gridCol w:w="792"/>
      </w:tblGrid>
      <w:tr w:rsidR="005921BC" w:rsidRPr="00DA34FA" w:rsidTr="005921BC">
        <w:tc>
          <w:tcPr>
            <w:tcW w:w="918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5921BC" w:rsidRPr="00DA34FA" w:rsidRDefault="00CB0672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2" w:type="dxa"/>
          </w:tcPr>
          <w:p w:rsidR="005921BC" w:rsidRPr="00DA34FA" w:rsidRDefault="00CB0672" w:rsidP="00052BAF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5921BC" w:rsidRPr="00DA34FA" w:rsidTr="005921BC">
        <w:tc>
          <w:tcPr>
            <w:tcW w:w="918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792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0.056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0.066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0.09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0.214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0.318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0.234</w:t>
            </w:r>
          </w:p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0.126</w:t>
            </w:r>
          </w:p>
        </w:tc>
      </w:tr>
      <w:tr w:rsidR="005921BC" w:rsidRPr="00DA34FA" w:rsidTr="005921BC">
        <w:tc>
          <w:tcPr>
            <w:tcW w:w="918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921BC" w:rsidRPr="00DA34FA" w:rsidRDefault="005921BC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1.104</w:t>
            </w:r>
          </w:p>
        </w:tc>
      </w:tr>
    </w:tbl>
    <w:p w:rsidR="005921BC" w:rsidRPr="00376781" w:rsidRDefault="005921BC" w:rsidP="00052BAF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78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=80</m:t>
        </m:r>
      </m:oMath>
      <w:r w:rsidRPr="00376781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f>
              <m:fPr>
                <m:type m:val="li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=1.104</m:t>
        </m:r>
      </m:oMath>
    </w:p>
    <w:p w:rsidR="005921BC" w:rsidRPr="00DA34FA" w:rsidRDefault="005921BC" w:rsidP="00052BAF">
      <w:pPr>
        <w:spacing w:line="360" w:lineRule="auto"/>
        <w:ind w:left="720"/>
        <w:rPr>
          <w:rFonts w:ascii="Times New Roman"/>
        </w:rPr>
      </w:pPr>
      <w:proofErr w:type="spellStart"/>
      <w:r w:rsidRPr="00376781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DA34FA">
        <w:rPr>
          <w:rFonts w:ascii="Times New Roman" w:eastAsiaTheme="minorEastAsia"/>
        </w:rPr>
        <w:t>ka</w:t>
      </w:r>
      <w:proofErr w:type="spellEnd"/>
      <w:r w:rsidRPr="00DA34FA">
        <w:rPr>
          <w:rFonts w:ascii="Times New Roman"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1.104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=72.46</m:t>
        </m:r>
      </m:oMath>
    </w:p>
    <w:p w:rsidR="005921BC" w:rsidRPr="00DA34FA" w:rsidRDefault="005921BC" w:rsidP="00052BAF">
      <w:pPr>
        <w:pStyle w:val="ListParagraph"/>
        <w:numPr>
          <w:ilvl w:val="2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>Modus</w:t>
      </w:r>
    </w:p>
    <w:p w:rsidR="00DA34FA" w:rsidRPr="00DA34FA" w:rsidRDefault="00DA34FA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terbesar</w:t>
      </w:r>
      <w:proofErr w:type="spellEnd"/>
    </w:p>
    <w:p w:rsidR="00DA34FA" w:rsidRPr="00DA34FA" w:rsidRDefault="00DA34FA" w:rsidP="00052BAF">
      <w:pPr>
        <w:pStyle w:val="ListParagraph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tunggal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hAnsi="Times New Roman" w:cs="Times New Roman"/>
          <w:sz w:val="24"/>
          <w:szCs w:val="24"/>
        </w:rPr>
        <w:t xml:space="preserve"> 2, 8, 9, 11, 2, 6, 6, 7, 5, 2, 2,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Mo = 2</w:t>
      </w:r>
    </w:p>
    <w:p w:rsidR="00DA34FA" w:rsidRPr="00DA34FA" w:rsidRDefault="00DA34FA" w:rsidP="00052BA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34FA" w:rsidRPr="00DA34FA" w:rsidRDefault="00DA34FA" w:rsidP="00052BAF">
      <w:pPr>
        <w:pStyle w:val="ListParagraph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Mo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DA34FA" w:rsidRPr="00052BAF" w:rsidRDefault="00DA34FA" w:rsidP="00052BA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FA" w:rsidRPr="00052BAF" w:rsidRDefault="00DA34FA" w:rsidP="00052BA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2BAF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Modal (f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)</w:t>
      </w:r>
    </w:p>
    <w:p w:rsidR="00DA34FA" w:rsidRPr="00052BAF" w:rsidRDefault="00CB0672" w:rsidP="00052BA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DA34FA" w:rsidRPr="00052BAF">
        <w:rPr>
          <w:rFonts w:ascii="Times New Roman" w:hAnsi="Times New Roman" w:cs="Times New Roman"/>
          <w:sz w:val="24"/>
          <w:szCs w:val="24"/>
        </w:rPr>
        <w:t xml:space="preserve">  = frekuensi kelas modal – frekuensi kelas sebelumnya</w:t>
      </w:r>
    </w:p>
    <w:p w:rsidR="00DA34FA" w:rsidRPr="00052BAF" w:rsidRDefault="00CB0672" w:rsidP="00052BA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DA34FA" w:rsidRPr="00052BAF">
        <w:rPr>
          <w:rFonts w:ascii="Times New Roman" w:hAnsi="Times New Roman" w:cs="Times New Roman"/>
          <w:sz w:val="24"/>
          <w:szCs w:val="24"/>
        </w:rPr>
        <w:t xml:space="preserve">  = frekuensi kelas modal – frekuensi kelas sesudahnya</w:t>
      </w:r>
    </w:p>
    <w:p w:rsidR="00DA34FA" w:rsidRPr="00052BAF" w:rsidRDefault="00DA34FA" w:rsidP="00052BA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052BAF">
        <w:rPr>
          <w:rFonts w:ascii="Times New Roman" w:hAnsi="Times New Roman" w:cs="Times New Roman"/>
          <w:sz w:val="24"/>
          <w:szCs w:val="24"/>
        </w:rPr>
        <w:t xml:space="preserve"> panjang kelas</w:t>
      </w:r>
    </w:p>
    <w:p w:rsidR="00536362" w:rsidRDefault="00536362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362" w:rsidRDefault="00536362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4FA" w:rsidRPr="00052BAF" w:rsidRDefault="00DA34FA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eastAsiaTheme="minorEastAsia" w:hAnsi="Times New Roman" w:cs="Times New Roman"/>
          <w:sz w:val="24"/>
          <w:szCs w:val="24"/>
        </w:rPr>
        <w:lastRenderedPageBreak/>
        <w:t>Contoh</w:t>
      </w:r>
      <w:proofErr w:type="spellEnd"/>
      <w:r w:rsidRPr="00052BAF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DA34FA" w:rsidRPr="00DA34FA" w:rsidRDefault="00CB0672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4" type="#_x0000_t202" style="position:absolute;left:0;text-align:left;margin-left:38.45pt;margin-top:-1.15pt;width:355.1pt;height:34.8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Berdasarkan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tabel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diperoleh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b = 70,</w:t>
                        </w:r>
                        <w:proofErr w:type="gram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5 ,</w:t>
                        </w:r>
                        <w:proofErr w:type="gram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 = 10,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=10</m:t>
                          </m:r>
                        </m:oMath>
                        <w:r w:rsidRPr="00DA34FA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=14</m:t>
                          </m:r>
                        </m:oMath>
                      </w:p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34FA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Maka</w:t>
                        </w:r>
                        <w:proofErr w:type="spellEnd"/>
                        <w:r w:rsidRPr="00DA34FA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Mo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=70.5+10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10+14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=74.67</m:t>
                          </m:r>
                        </m:oMath>
                      </w:p>
                    </w:txbxContent>
                  </v:textbox>
                </v:shape>
              </w:pict>
            </w:r>
            <w:r w:rsidR="00DA34FA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DA34FA" w:rsidRPr="00DA34FA" w:rsidRDefault="00DA34FA" w:rsidP="00052BA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1BC" w:rsidRPr="00DA34FA" w:rsidRDefault="005921BC" w:rsidP="00052BAF">
      <w:pPr>
        <w:pStyle w:val="ListParagraph"/>
        <w:numPr>
          <w:ilvl w:val="1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Letak</w:t>
      </w:r>
      <w:proofErr w:type="spellEnd"/>
    </w:p>
    <w:p w:rsidR="005921BC" w:rsidRDefault="005073DA" w:rsidP="00052BAF">
      <w:pPr>
        <w:pStyle w:val="ListParagraph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>Median</w:t>
      </w:r>
    </w:p>
    <w:p w:rsidR="00DA34FA" w:rsidRPr="00DA34FA" w:rsidRDefault="00DA34FA" w:rsidP="00052BAF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</w:p>
    <w:p w:rsidR="00DA34FA" w:rsidRPr="00376781" w:rsidRDefault="00DA34FA" w:rsidP="00052BA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6781">
        <w:rPr>
          <w:rFonts w:ascii="Times New Roman" w:hAnsi="Times New Roman" w:cs="Times New Roman"/>
          <w:sz w:val="24"/>
          <w:szCs w:val="24"/>
        </w:rPr>
        <w:t xml:space="preserve">Median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>.</w:t>
      </w:r>
    </w:p>
    <w:p w:rsidR="00DA34FA" w:rsidRPr="00376781" w:rsidRDefault="00DA34FA" w:rsidP="00052BA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781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median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>:</w:t>
      </w:r>
    </w:p>
    <w:p w:rsidR="00DA34FA" w:rsidRPr="00DA34FA" w:rsidRDefault="00DA34FA" w:rsidP="00052BAF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:rsidR="00DA34FA" w:rsidRPr="00DA34FA" w:rsidRDefault="00DA34FA" w:rsidP="00052BAF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4FA">
        <w:rPr>
          <w:rFonts w:ascii="Times New Roman" w:hAnsi="Times New Roman" w:cs="Times New Roman"/>
          <w:sz w:val="24"/>
          <w:szCs w:val="24"/>
        </w:rPr>
        <w:t>median :</w:t>
      </w:r>
      <w:proofErr w:type="gram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DA34FA" w:rsidRPr="00DA34FA" w:rsidRDefault="00DA34FA" w:rsidP="00052BAF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:rsidR="00DA34FA" w:rsidRPr="00DA34FA" w:rsidRDefault="00DA34FA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ganjil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</m:d>
          </m:sub>
        </m:sSub>
      </m:oMath>
    </w:p>
    <w:p w:rsidR="00DA34FA" w:rsidRPr="00DA34FA" w:rsidRDefault="00DA34FA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genap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sub>
            </m:sSub>
          </m:e>
        </m:d>
      </m:oMath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>Contoh1: 5, 8, 10, 4, 10, 7, 12. Median?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4, 5, 7, 8, 10, 10, 12. Karena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7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mediannya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Me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7+1</m:t>
                      </m:r>
                    </m:e>
                  </m:d>
                </m:e>
              </m:d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=8</m:t>
          </m:r>
        </m:oMath>
      </m:oMathPara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2: 8, 19, 7, 12, 14, 10, 16, 7. Median?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7, 7, 8, 10, 12, 14, 16, 19. Karena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mediannya</w:t>
      </w:r>
      <w:proofErr w:type="spellEnd"/>
    </w:p>
    <w:p w:rsid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Me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</m:t>
                      </m:r>
                    </m:e>
                  </m:d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8+1</m:t>
                      </m:r>
                    </m:e>
                  </m:d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10+12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=11</m:t>
          </m:r>
        </m:oMath>
      </m:oMathPara>
    </w:p>
    <w:p w:rsid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4FA" w:rsidRDefault="00DA34FA" w:rsidP="00052BAF">
      <w:pPr>
        <w:pStyle w:val="NoSpacing"/>
        <w:numPr>
          <w:ilvl w:val="0"/>
          <w:numId w:val="14"/>
        </w:num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den>
              </m:f>
            </m:e>
          </m:d>
        </m:oMath>
      </m:oMathPara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kumulatif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:rsidR="00DA34FA" w:rsidRPr="00DA34FA" w:rsidRDefault="00DA34FA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DA34FA" w:rsidRPr="00DA34FA" w:rsidRDefault="00CB0672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left:0;text-align:left;margin-left:38.45pt;margin-top:-1.15pt;width:355.1pt;height:34.8pt;z-index:251664384;mso-height-percent:200;mso-position-horizontal-relative:text;mso-position-vertical-relative:text;mso-height-percent:200;mso-width-relative:margin;mso-height-relative:margin" filled="f" stroked="f">
                  <v:textbox style="mso-next-textbox:#_x0000_s1045;mso-fit-shape-to-text:t">
                    <w:txbxContent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Karena n = 80,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maka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median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terletak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data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40.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Maka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median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terletak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dikelas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71-80.</w:t>
                        </w:r>
                      </w:p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Maka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 = 70,5; p = 10; F = 24; f = 24</w:t>
                        </w:r>
                      </w:p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Jadi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mediannya</w:t>
                        </w:r>
                        <w:proofErr w:type="spellEnd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A34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adalah</w:t>
                        </w:r>
                        <w:proofErr w:type="spellEnd"/>
                      </w:p>
                      <w:p w:rsidR="00CB0672" w:rsidRPr="00DA34FA" w:rsidRDefault="00CB0672" w:rsidP="00DA34F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Me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=70.5+10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80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24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=77.167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 w:rsidR="00DA34FA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DA34FA" w:rsidRPr="00DA34FA" w:rsidTr="00DA34FA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DA34FA" w:rsidRPr="00DA34FA" w:rsidRDefault="00DA34FA" w:rsidP="00052B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BC" w:rsidRDefault="005073DA" w:rsidP="00052BAF">
      <w:pPr>
        <w:pStyle w:val="ListParagraph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:rsidR="00DA34FA" w:rsidRDefault="00DA34FA" w:rsidP="00052BAF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bilangan-bilangan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membagi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terurut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4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2A14" w:rsidRDefault="00A32A14" w:rsidP="00052BAF">
      <w:pPr>
        <w:pStyle w:val="ListParagraph"/>
        <w:numPr>
          <w:ilvl w:val="0"/>
          <w:numId w:val="18"/>
        </w:num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Langkah-langkah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tunggal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A34FA" w:rsidRPr="00DA34FA" w:rsidRDefault="00DA34FA" w:rsidP="00052BA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lastRenderedPageBreak/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terkecil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34FA" w:rsidRPr="00DA34FA" w:rsidRDefault="00DA34FA" w:rsidP="00052BA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=1, 2, 3</m:t>
        </m:r>
      </m:oMath>
    </w:p>
    <w:p w:rsidR="00DA34FA" w:rsidRPr="00DA34FA" w:rsidRDefault="00DA34FA" w:rsidP="00052BA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+0,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+1)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sub>
            </m:sSub>
          </m:e>
        </m:d>
      </m:oMath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data: 78, 82, 66, 57, 97, 64, 56, 92, 94, 86, 52, 60, 70.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 a) K</w:t>
      </w:r>
      <w:r w:rsidRPr="00DA34F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b)K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4FA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DA34FA">
        <w:rPr>
          <w:rFonts w:ascii="Times New Roman" w:hAnsi="Times New Roman" w:cs="Times New Roman"/>
          <w:sz w:val="24"/>
          <w:szCs w:val="24"/>
        </w:rPr>
        <w:t xml:space="preserve"> 52, 56, 57, 60, 64, 66, 70, 75, 82, 86, 92, 94, 97</w:t>
      </w:r>
    </w:p>
    <w:p w:rsidR="00DA34FA" w:rsidRPr="00DA34FA" w:rsidRDefault="00DA34FA" w:rsidP="00052BAF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=3.5</m:t>
        </m:r>
      </m:oMath>
    </w:p>
    <w:p w:rsidR="00DA34FA" w:rsidRPr="00DA34FA" w:rsidRDefault="00CB0672" w:rsidP="00052BAF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(3)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+0.5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(4)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(3)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=57+0.5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60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57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=58,5</m:t>
          </m:r>
        </m:oMath>
      </m:oMathPara>
    </w:p>
    <w:p w:rsidR="00DA34FA" w:rsidRPr="00DA34FA" w:rsidRDefault="00DA34FA" w:rsidP="00052BAF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=10,5</m:t>
        </m:r>
      </m:oMath>
    </w:p>
    <w:p w:rsidR="00DA34FA" w:rsidRPr="00DA34FA" w:rsidRDefault="00CB0672" w:rsidP="00052BAF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d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+0,5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e>
                  </m:d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</m:d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=86+0,5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92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86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=89</m:t>
          </m:r>
        </m:oMath>
      </m:oMathPara>
    </w:p>
    <w:p w:rsidR="00DA34FA" w:rsidRPr="00A32A14" w:rsidRDefault="00DA34FA" w:rsidP="00052BAF">
      <w:pPr>
        <w:pStyle w:val="NoSpacing"/>
        <w:numPr>
          <w:ilvl w:val="0"/>
          <w:numId w:val="18"/>
        </w:num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2A14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A32A14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Langkah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A34FA" w:rsidRPr="00DA34FA" w:rsidRDefault="00DA34FA" w:rsidP="00052BA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=1, 2, 3</m:t>
        </m:r>
      </m:oMath>
    </w:p>
    <w:p w:rsidR="00DA34FA" w:rsidRPr="00DA34FA" w:rsidRDefault="00DA34FA" w:rsidP="00052BA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34FA" w:rsidRPr="00DA34FA" w:rsidRDefault="00CB0672" w:rsidP="00052BAF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den>
              </m:f>
            </m:e>
          </m:d>
        </m:oMath>
      </m:oMathPara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kumulatif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A34FA" w:rsidRPr="00DA34FA" w:rsidRDefault="00DA34FA" w:rsidP="00052BAF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lastRenderedPageBreak/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DA34FA" w:rsidRPr="00DA34FA" w:rsidTr="00A32A14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DA34FA" w:rsidRPr="00DA34FA" w:rsidRDefault="00CB0672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6" type="#_x0000_t202" style="position:absolute;left:0;text-align:left;margin-left:38.45pt;margin-top:-1.15pt;width:355.1pt;height:34.8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46;mso-fit-shape-to-text:t">
                    <w:txbxContent>
                      <w:p w:rsidR="00CB0672" w:rsidRPr="00FE2547" w:rsidRDefault="00CB0672" w:rsidP="00DA34FA">
                        <w:proofErr w:type="spellStart"/>
                        <w:r>
                          <w:t>Tentukan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Kuartil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Kuartil</w:t>
                        </w:r>
                        <w:proofErr w:type="spellEnd"/>
                        <w:r>
                          <w:t xml:space="preserve"> 3!</w:t>
                        </w:r>
                      </w:p>
                    </w:txbxContent>
                  </v:textbox>
                </v:shape>
              </w:pict>
            </w:r>
            <w:r w:rsidR="00DA34FA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DA34FA" w:rsidRPr="00DA34FA" w:rsidTr="00A32A14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DA34FA" w:rsidRPr="00DA34FA" w:rsidTr="00A32A14">
        <w:tc>
          <w:tcPr>
            <w:tcW w:w="918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DA34FA" w:rsidRPr="00DA34FA" w:rsidRDefault="00DA34FA" w:rsidP="00052BAF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DA34FA" w:rsidRPr="00DA34FA" w:rsidRDefault="00CB0672" w:rsidP="00052B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80+1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=20.25</m:t>
        </m:r>
      </m:oMath>
      <w:r w:rsidR="00DA34FA" w:rsidRPr="00DA34FA">
        <w:rPr>
          <w:rFonts w:ascii="Times New Roman" w:hAnsi="Times New Roman" w:cs="Times New Roman"/>
          <w:sz w:val="24"/>
          <w:szCs w:val="24"/>
        </w:rPr>
        <w:t xml:space="preserve">, Maka kelas kuartil ke 1 adalah 61 – 70. </w:t>
      </w:r>
      <w:proofErr w:type="spellStart"/>
      <w:r w:rsidR="00DA34FA"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A34FA" w:rsidRPr="00DA34FA">
        <w:rPr>
          <w:rFonts w:ascii="Times New Roman" w:hAnsi="Times New Roman" w:cs="Times New Roman"/>
          <w:sz w:val="24"/>
          <w:szCs w:val="24"/>
        </w:rPr>
        <w:t xml:space="preserve"> b = 60,5, p = 10, </w:t>
      </w:r>
      <w:proofErr w:type="spellStart"/>
      <w:r w:rsidR="00DA34FA" w:rsidRPr="00DA34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34FA" w:rsidRPr="00DA34FA">
        <w:rPr>
          <w:rFonts w:ascii="Times New Roman" w:hAnsi="Times New Roman" w:cs="Times New Roman"/>
          <w:sz w:val="24"/>
          <w:szCs w:val="24"/>
        </w:rPr>
        <w:t xml:space="preserve"> = 1, n = 80, F = 10, f = </w:t>
      </w:r>
      <w:proofErr w:type="gramStart"/>
      <w:r w:rsidR="00DA34FA" w:rsidRPr="00DA34FA">
        <w:rPr>
          <w:rFonts w:ascii="Times New Roman" w:hAnsi="Times New Roman" w:cs="Times New Roman"/>
          <w:sz w:val="24"/>
          <w:szCs w:val="24"/>
        </w:rPr>
        <w:t>14.Jadi</w:t>
      </w:r>
      <w:proofErr w:type="gramEnd"/>
      <w:r w:rsidR="00DA34FA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FA" w:rsidRPr="00DA34FA"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 w:rsidR="00DA34FA" w:rsidRPr="00DA34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A34FA"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DA34FA" w:rsidRPr="00DA34FA" w:rsidRDefault="00CB0672" w:rsidP="00052BAF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=60.5+10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14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=67.64</m:t>
          </m:r>
        </m:oMath>
      </m:oMathPara>
    </w:p>
    <w:p w:rsidR="00DA34FA" w:rsidRPr="00DA34FA" w:rsidRDefault="00CB0672" w:rsidP="00052B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80+1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=60.75</m:t>
        </m:r>
      </m:oMath>
      <w:r w:rsidR="00DA34FA" w:rsidRPr="00DA34FA">
        <w:rPr>
          <w:rFonts w:ascii="Times New Roman" w:hAnsi="Times New Roman" w:cs="Times New Roman"/>
          <w:sz w:val="24"/>
          <w:szCs w:val="24"/>
        </w:rPr>
        <w:t xml:space="preserve">, Maka kelas kuartil ke 3 adalah 81 – 90. Maka b = 80,5, p = 10, i = 3, n = 80, F = 48, f = </w:t>
      </w:r>
      <w:proofErr w:type="gramStart"/>
      <w:r w:rsidR="00DA34FA" w:rsidRPr="00DA34FA">
        <w:rPr>
          <w:rFonts w:ascii="Times New Roman" w:hAnsi="Times New Roman" w:cs="Times New Roman"/>
          <w:sz w:val="24"/>
          <w:szCs w:val="24"/>
        </w:rPr>
        <w:t>20.Jadi</w:t>
      </w:r>
      <w:proofErr w:type="gramEnd"/>
      <w:r w:rsidR="00DA34FA" w:rsidRPr="00DA34FA">
        <w:rPr>
          <w:rFonts w:ascii="Times New Roman" w:hAnsi="Times New Roman" w:cs="Times New Roman"/>
          <w:sz w:val="24"/>
          <w:szCs w:val="24"/>
        </w:rPr>
        <w:t xml:space="preserve"> kuartil 3 adalah</w:t>
      </w:r>
    </w:p>
    <w:p w:rsidR="00DA34FA" w:rsidRPr="00DA34FA" w:rsidRDefault="00CB0672" w:rsidP="00052BAF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=80.5+10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=86.5</m:t>
          </m:r>
        </m:oMath>
      </m:oMathPara>
    </w:p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DA" w:rsidRPr="00DA34FA" w:rsidRDefault="005073DA" w:rsidP="00052B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73DA" w:rsidRPr="00DA34FA" w:rsidSect="00BC13CB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CA" w:rsidRDefault="003A14CA" w:rsidP="005073DA">
      <w:pPr>
        <w:spacing w:after="0" w:line="240" w:lineRule="auto"/>
      </w:pPr>
      <w:r>
        <w:separator/>
      </w:r>
    </w:p>
  </w:endnote>
  <w:endnote w:type="continuationSeparator" w:id="0">
    <w:p w:rsidR="003A14CA" w:rsidRDefault="003A14CA" w:rsidP="0050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CA" w:rsidRDefault="003A14CA" w:rsidP="005073DA">
      <w:pPr>
        <w:spacing w:after="0" w:line="240" w:lineRule="auto"/>
      </w:pPr>
      <w:r>
        <w:separator/>
      </w:r>
    </w:p>
  </w:footnote>
  <w:footnote w:type="continuationSeparator" w:id="0">
    <w:p w:rsidR="003A14CA" w:rsidRDefault="003A14CA" w:rsidP="0050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72" w:rsidRDefault="00CB0672" w:rsidP="005073D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CB0672" w:rsidRPr="005073DA" w:rsidRDefault="00CB0672" w:rsidP="005073D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84"/>
    <w:multiLevelType w:val="multilevel"/>
    <w:tmpl w:val="629800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93D81"/>
    <w:multiLevelType w:val="hybridMultilevel"/>
    <w:tmpl w:val="E460EE3C"/>
    <w:lvl w:ilvl="0" w:tplc="0F5C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60407"/>
    <w:multiLevelType w:val="hybridMultilevel"/>
    <w:tmpl w:val="A40E3BA4"/>
    <w:lvl w:ilvl="0" w:tplc="941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7248A"/>
    <w:multiLevelType w:val="multilevel"/>
    <w:tmpl w:val="0E00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4C7C"/>
    <w:multiLevelType w:val="multilevel"/>
    <w:tmpl w:val="B164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717D4"/>
    <w:multiLevelType w:val="hybridMultilevel"/>
    <w:tmpl w:val="82D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41A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072339B"/>
    <w:multiLevelType w:val="hybridMultilevel"/>
    <w:tmpl w:val="0C325686"/>
    <w:lvl w:ilvl="0" w:tplc="2DA2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55097"/>
    <w:multiLevelType w:val="hybridMultilevel"/>
    <w:tmpl w:val="BAC247A8"/>
    <w:lvl w:ilvl="0" w:tplc="9B86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7F5C90"/>
    <w:multiLevelType w:val="hybridMultilevel"/>
    <w:tmpl w:val="313E85A8"/>
    <w:lvl w:ilvl="0" w:tplc="2FA6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A0F82"/>
    <w:multiLevelType w:val="hybridMultilevel"/>
    <w:tmpl w:val="95D20A4E"/>
    <w:lvl w:ilvl="0" w:tplc="E25C9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238A9"/>
    <w:multiLevelType w:val="hybridMultilevel"/>
    <w:tmpl w:val="20001530"/>
    <w:lvl w:ilvl="0" w:tplc="8FC6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8205B3"/>
    <w:multiLevelType w:val="hybridMultilevel"/>
    <w:tmpl w:val="913C5530"/>
    <w:lvl w:ilvl="0" w:tplc="E368A4B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5D3B20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46F35A5"/>
    <w:multiLevelType w:val="hybridMultilevel"/>
    <w:tmpl w:val="2F7C2CFE"/>
    <w:lvl w:ilvl="0" w:tplc="DF0668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060D9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0C17"/>
    <w:multiLevelType w:val="hybridMultilevel"/>
    <w:tmpl w:val="C4A0A01A"/>
    <w:lvl w:ilvl="0" w:tplc="06F2E90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416E8"/>
    <w:multiLevelType w:val="hybridMultilevel"/>
    <w:tmpl w:val="B76408DE"/>
    <w:lvl w:ilvl="0" w:tplc="2BB2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3DA"/>
    <w:rsid w:val="00031077"/>
    <w:rsid w:val="00052BAF"/>
    <w:rsid w:val="00085CA9"/>
    <w:rsid w:val="001601B1"/>
    <w:rsid w:val="0019404B"/>
    <w:rsid w:val="001F346F"/>
    <w:rsid w:val="001F6DAE"/>
    <w:rsid w:val="00200535"/>
    <w:rsid w:val="002A0671"/>
    <w:rsid w:val="0035196B"/>
    <w:rsid w:val="00376781"/>
    <w:rsid w:val="003A14CA"/>
    <w:rsid w:val="005073DA"/>
    <w:rsid w:val="00520486"/>
    <w:rsid w:val="00536362"/>
    <w:rsid w:val="005921BC"/>
    <w:rsid w:val="005A5B21"/>
    <w:rsid w:val="005C1FF9"/>
    <w:rsid w:val="005D6EC0"/>
    <w:rsid w:val="00610727"/>
    <w:rsid w:val="0061134F"/>
    <w:rsid w:val="00863A33"/>
    <w:rsid w:val="00A32A14"/>
    <w:rsid w:val="00B74F2C"/>
    <w:rsid w:val="00BC13CB"/>
    <w:rsid w:val="00CB0672"/>
    <w:rsid w:val="00CC32BE"/>
    <w:rsid w:val="00CE721C"/>
    <w:rsid w:val="00DA34FA"/>
    <w:rsid w:val="00DB6629"/>
    <w:rsid w:val="00E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2967669"/>
  <w15:docId w15:val="{3501F6F3-B450-4592-ABC2-D45F55B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DA"/>
  </w:style>
  <w:style w:type="paragraph" w:styleId="Footer">
    <w:name w:val="footer"/>
    <w:basedOn w:val="Normal"/>
    <w:link w:val="FooterChar"/>
    <w:uiPriority w:val="99"/>
    <w:semiHidden/>
    <w:unhideWhenUsed/>
    <w:rsid w:val="0050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3DA"/>
  </w:style>
  <w:style w:type="paragraph" w:styleId="BalloonText">
    <w:name w:val="Balloon Text"/>
    <w:basedOn w:val="Normal"/>
    <w:link w:val="BalloonTextChar"/>
    <w:uiPriority w:val="99"/>
    <w:semiHidden/>
    <w:unhideWhenUsed/>
    <w:rsid w:val="0050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73DA"/>
    <w:pPr>
      <w:ind w:left="720"/>
      <w:contextualSpacing/>
    </w:pPr>
  </w:style>
  <w:style w:type="paragraph" w:styleId="NoSpacing">
    <w:name w:val="No Spacing"/>
    <w:uiPriority w:val="1"/>
    <w:qFormat/>
    <w:rsid w:val="0050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A5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9</cp:revision>
  <dcterms:created xsi:type="dcterms:W3CDTF">2012-04-29T10:50:00Z</dcterms:created>
  <dcterms:modified xsi:type="dcterms:W3CDTF">2018-04-04T02:02:00Z</dcterms:modified>
</cp:coreProperties>
</file>