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81A" w:rsidRPr="00ED156C" w:rsidRDefault="000C581A">
      <w:pPr>
        <w:pStyle w:val="BodyText"/>
        <w:rPr>
          <w:rFonts w:ascii="Times New Roman"/>
          <w:shadow/>
          <w:sz w:val="20"/>
        </w:rPr>
      </w:pPr>
    </w:p>
    <w:p w:rsidR="000C581A" w:rsidRPr="00ED156C" w:rsidRDefault="000C581A">
      <w:pPr>
        <w:pStyle w:val="BodyText"/>
        <w:spacing w:before="11"/>
        <w:rPr>
          <w:rFonts w:ascii="Times New Roman"/>
          <w:shadow/>
          <w:sz w:val="29"/>
        </w:rPr>
      </w:pPr>
    </w:p>
    <w:p w:rsidR="000C581A" w:rsidRPr="00ED156C" w:rsidRDefault="00B0210C" w:rsidP="00ED156C">
      <w:pPr>
        <w:pStyle w:val="Title"/>
        <w:pBdr>
          <w:bottom w:val="single" w:sz="4" w:space="1" w:color="auto"/>
        </w:pBdr>
        <w:tabs>
          <w:tab w:val="left" w:pos="3093"/>
          <w:tab w:val="left" w:pos="9243"/>
        </w:tabs>
        <w:spacing w:before="0" w:after="120"/>
        <w:ind w:left="0"/>
        <w:rPr>
          <w:shadow/>
          <w:u w:val="none"/>
        </w:rPr>
      </w:pPr>
      <w:r w:rsidRPr="00ED156C">
        <w:rPr>
          <w:shadow/>
          <w:u w:val="none"/>
        </w:rPr>
        <w:t xml:space="preserve"> </w:t>
      </w:r>
      <w:r w:rsidRPr="00ED156C">
        <w:rPr>
          <w:shadow/>
          <w:u w:val="none"/>
        </w:rPr>
        <w:tab/>
        <w:t>TEORI ARSITEKTUR</w:t>
      </w:r>
      <w:r w:rsidRPr="00ED156C">
        <w:rPr>
          <w:shadow/>
          <w:spacing w:val="-2"/>
          <w:u w:val="none"/>
        </w:rPr>
        <w:t xml:space="preserve"> </w:t>
      </w:r>
      <w:r w:rsidRPr="00ED156C">
        <w:rPr>
          <w:shadow/>
          <w:u w:val="none"/>
        </w:rPr>
        <w:t>I</w:t>
      </w:r>
      <w:r w:rsidRPr="00ED156C">
        <w:rPr>
          <w:shadow/>
          <w:u w:val="none"/>
        </w:rPr>
        <w:tab/>
      </w:r>
    </w:p>
    <w:p w:rsidR="000C581A" w:rsidRPr="00ED156C" w:rsidRDefault="00B0210C" w:rsidP="001314EF">
      <w:pPr>
        <w:pStyle w:val="Heading1"/>
        <w:spacing w:before="0" w:after="120"/>
        <w:ind w:left="0" w:firstLine="0"/>
        <w:rPr>
          <w:shadow/>
          <w:sz w:val="24"/>
          <w:szCs w:val="24"/>
        </w:rPr>
      </w:pPr>
      <w:r w:rsidRPr="00ED156C">
        <w:rPr>
          <w:shadow/>
          <w:sz w:val="24"/>
          <w:szCs w:val="24"/>
        </w:rPr>
        <w:t xml:space="preserve">PERTEMUAN </w:t>
      </w:r>
      <w:r w:rsidR="00421FF2">
        <w:rPr>
          <w:shadow/>
          <w:sz w:val="24"/>
          <w:szCs w:val="24"/>
        </w:rPr>
        <w:t>KEEMPAT</w:t>
      </w:r>
    </w:p>
    <w:p w:rsidR="00ED156C" w:rsidRDefault="00B0210C" w:rsidP="00ED156C">
      <w:pPr>
        <w:pStyle w:val="BodyText"/>
        <w:jc w:val="right"/>
        <w:rPr>
          <w:shadow/>
        </w:rPr>
      </w:pPr>
      <w:r w:rsidRPr="00ED156C">
        <w:rPr>
          <w:shadow/>
        </w:rPr>
        <w:t>KAIDAH</w:t>
      </w:r>
      <w:r w:rsidR="00ED156C">
        <w:rPr>
          <w:shadow/>
        </w:rPr>
        <w:t>–</w:t>
      </w:r>
      <w:r w:rsidRPr="00ED156C">
        <w:rPr>
          <w:shadow/>
        </w:rPr>
        <w:t>K</w:t>
      </w:r>
      <w:r w:rsidR="00ED156C">
        <w:rPr>
          <w:shadow/>
        </w:rPr>
        <w:t>AIDAH UMUM BERBAHASA ARSITEKTURAL</w:t>
      </w:r>
    </w:p>
    <w:p w:rsidR="000C581A" w:rsidRPr="00ED156C" w:rsidRDefault="00B0210C" w:rsidP="001314EF">
      <w:pPr>
        <w:pStyle w:val="BodyText"/>
        <w:spacing w:after="120"/>
        <w:jc w:val="right"/>
        <w:rPr>
          <w:shadow/>
        </w:rPr>
      </w:pPr>
      <w:r w:rsidRPr="00ED156C">
        <w:rPr>
          <w:shadow/>
        </w:rPr>
        <w:t>BERDASARKAN TEORI ARSITEKTUR MODEREN (LANJUTAN)</w:t>
      </w:r>
    </w:p>
    <w:p w:rsidR="000C581A" w:rsidRPr="00ED156C" w:rsidRDefault="000C581A">
      <w:pPr>
        <w:pStyle w:val="BodyText"/>
        <w:spacing w:before="9"/>
        <w:rPr>
          <w:shadow/>
          <w:sz w:val="21"/>
        </w:rPr>
      </w:pPr>
    </w:p>
    <w:p w:rsidR="000C581A" w:rsidRPr="00ED156C" w:rsidRDefault="00B0210C" w:rsidP="001314EF">
      <w:pPr>
        <w:pStyle w:val="Heading1"/>
        <w:numPr>
          <w:ilvl w:val="0"/>
          <w:numId w:val="1"/>
        </w:numPr>
        <w:tabs>
          <w:tab w:val="left" w:pos="567"/>
        </w:tabs>
        <w:spacing w:before="0" w:after="120"/>
        <w:ind w:left="567" w:hanging="567"/>
        <w:rPr>
          <w:shadow/>
        </w:rPr>
      </w:pPr>
      <w:r w:rsidRPr="00ED156C">
        <w:rPr>
          <w:shadow/>
        </w:rPr>
        <w:t>RHYTHM</w:t>
      </w:r>
      <w:r w:rsidRPr="00ED156C">
        <w:rPr>
          <w:shadow/>
          <w:spacing w:val="-1"/>
        </w:rPr>
        <w:t xml:space="preserve"> </w:t>
      </w:r>
      <w:r w:rsidRPr="00ED156C">
        <w:rPr>
          <w:shadow/>
        </w:rPr>
        <w:t>(IRAMA)</w:t>
      </w:r>
    </w:p>
    <w:p w:rsidR="000C581A" w:rsidRPr="00ED156C" w:rsidRDefault="00B0210C" w:rsidP="001314EF">
      <w:pPr>
        <w:pStyle w:val="BodyText"/>
        <w:spacing w:before="119"/>
        <w:ind w:right="133" w:firstLine="567"/>
        <w:jc w:val="both"/>
        <w:rPr>
          <w:shadow/>
        </w:rPr>
      </w:pPr>
      <w:r w:rsidRPr="00ED156C">
        <w:rPr>
          <w:i/>
          <w:shadow/>
        </w:rPr>
        <w:t xml:space="preserve">Rhythm </w:t>
      </w:r>
      <w:r w:rsidRPr="00ED156C">
        <w:rPr>
          <w:shadow/>
        </w:rPr>
        <w:t>(irama) merupakan bagian dari proses kehidupan. Kita bernafas berdasarkan irama, yang akan meningkat apabila mengalami tekanan emosional. Hal yang sama pun terjadi pada detak jantung kita.</w:t>
      </w:r>
    </w:p>
    <w:p w:rsidR="000C581A" w:rsidRPr="00ED156C" w:rsidRDefault="00B0210C" w:rsidP="001314EF">
      <w:pPr>
        <w:pStyle w:val="BodyText"/>
        <w:spacing w:before="119"/>
        <w:ind w:right="130" w:firstLine="567"/>
        <w:jc w:val="both"/>
        <w:rPr>
          <w:shadow/>
        </w:rPr>
      </w:pPr>
      <w:r w:rsidRPr="00ED156C">
        <w:rPr>
          <w:shadow/>
        </w:rPr>
        <w:t>Irama yang lebih lebar jaraknya terjadi pada peristiwa tidur dan bangun manusia, yang berada dalam rentang irama yang lebih lebar seperti matahari, bulan, pasang, dan iklim. Dan irama yang paling jelas adalah keberadaan kita sebagai umat manusia yang senantiasa melalui pola-pola pertumbuhan, yang secara intens bergerak bagi semua yang merasakannya.</w:t>
      </w:r>
    </w:p>
    <w:p w:rsidR="000C581A" w:rsidRPr="00ED156C" w:rsidRDefault="00B0210C" w:rsidP="001314EF">
      <w:pPr>
        <w:pStyle w:val="BodyText"/>
        <w:spacing w:before="119"/>
        <w:ind w:right="121" w:firstLine="567"/>
        <w:jc w:val="both"/>
        <w:rPr>
          <w:shadow/>
        </w:rPr>
      </w:pPr>
      <w:r w:rsidRPr="00ED156C">
        <w:rPr>
          <w:shadow/>
          <w:noProof/>
        </w:rPr>
        <w:drawing>
          <wp:anchor distT="0" distB="0" distL="0" distR="0" simplePos="0" relativeHeight="251658240" behindDoc="1" locked="0" layoutInCell="0" allowOverlap="1">
            <wp:simplePos x="1442852" y="5818909"/>
            <wp:positionH relativeFrom="margin">
              <wp:align>center</wp:align>
            </wp:positionH>
            <wp:positionV relativeFrom="paragraph">
              <wp:posOffset>1403985</wp:posOffset>
            </wp:positionV>
            <wp:extent cx="5391397" cy="1615044"/>
            <wp:effectExtent l="19050" t="0" r="0" b="0"/>
            <wp:wrapTight wrapText="bothSides">
              <wp:wrapPolygon edited="0">
                <wp:start x="-76" y="0"/>
                <wp:lineTo x="-76" y="21401"/>
                <wp:lineTo x="21599" y="21401"/>
                <wp:lineTo x="21599" y="0"/>
                <wp:lineTo x="-76"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391397" cy="1615044"/>
                    </a:xfrm>
                    <a:prstGeom prst="rect">
                      <a:avLst/>
                    </a:prstGeom>
                  </pic:spPr>
                </pic:pic>
              </a:graphicData>
            </a:graphic>
          </wp:anchor>
        </w:drawing>
      </w:r>
      <w:r w:rsidRPr="00ED156C">
        <w:rPr>
          <w:shadow/>
        </w:rPr>
        <w:t xml:space="preserve">Para arsitek akan menghadapi tugas untuk melakukan seleksi terhadap pola- pola ritmik yang ekspresif, yang diharapkan dapat membangkitkan </w:t>
      </w:r>
      <w:r w:rsidRPr="00ED156C">
        <w:rPr>
          <w:i/>
          <w:shadow/>
        </w:rPr>
        <w:t xml:space="preserve">mood </w:t>
      </w:r>
      <w:r w:rsidRPr="00ED156C">
        <w:rPr>
          <w:shadow/>
        </w:rPr>
        <w:t xml:space="preserve">dan emosi para pengamat dan penggunanya. Sebagai contoh a </w:t>
      </w:r>
      <w:r w:rsidRPr="00ED156C">
        <w:rPr>
          <w:i/>
          <w:shadow/>
        </w:rPr>
        <w:t>very slow</w:t>
      </w:r>
      <w:r w:rsidRPr="00ED156C">
        <w:rPr>
          <w:shadow/>
        </w:rPr>
        <w:t xml:space="preserve">, atau bahkan </w:t>
      </w:r>
      <w:r w:rsidRPr="00ED156C">
        <w:rPr>
          <w:i/>
          <w:shadow/>
        </w:rPr>
        <w:t>beat</w:t>
      </w:r>
      <w:r w:rsidRPr="00ED156C">
        <w:rPr>
          <w:shadow/>
        </w:rPr>
        <w:t xml:space="preserve">, </w:t>
      </w:r>
      <w:r w:rsidRPr="00ED156C">
        <w:rPr>
          <w:i/>
          <w:shadow/>
        </w:rPr>
        <w:t>monotone</w:t>
      </w:r>
      <w:r w:rsidRPr="00ED156C">
        <w:rPr>
          <w:shadow/>
        </w:rPr>
        <w:t xml:space="preserve">, dinamik, yang akan mengajak para pengamat masuk ke dalam kerangka perasaan yang sugestif terhadap hal-hal yang berhubungan dengan martabat, </w:t>
      </w:r>
      <w:r w:rsidRPr="00ED156C">
        <w:rPr>
          <w:i/>
          <w:shadow/>
        </w:rPr>
        <w:t xml:space="preserve">majesty </w:t>
      </w:r>
      <w:r w:rsidRPr="00ED156C">
        <w:rPr>
          <w:shadow/>
        </w:rPr>
        <w:t xml:space="preserve">(keagungan), </w:t>
      </w:r>
      <w:r w:rsidRPr="00ED156C">
        <w:rPr>
          <w:i/>
          <w:shadow/>
        </w:rPr>
        <w:t xml:space="preserve">poised assurance </w:t>
      </w:r>
      <w:r w:rsidRPr="00ED156C">
        <w:rPr>
          <w:shadow/>
        </w:rPr>
        <w:t xml:space="preserve">(kondisi-kondisi seperti mengambang, seimbang, di tepian) yang merupakan esensi dari </w:t>
      </w:r>
      <w:r w:rsidRPr="00ED156C">
        <w:rPr>
          <w:i/>
          <w:shadow/>
        </w:rPr>
        <w:t>sense of monumentality</w:t>
      </w:r>
      <w:r w:rsidRPr="00ED156C">
        <w:rPr>
          <w:shadow/>
        </w:rPr>
        <w:t>.</w:t>
      </w:r>
    </w:p>
    <w:p w:rsidR="000C581A" w:rsidRPr="00ED156C" w:rsidRDefault="000C581A">
      <w:pPr>
        <w:pStyle w:val="BodyText"/>
        <w:spacing w:before="11"/>
        <w:rPr>
          <w:shadow/>
          <w:sz w:val="31"/>
        </w:rPr>
      </w:pPr>
    </w:p>
    <w:p w:rsidR="000C581A" w:rsidRPr="00ED156C" w:rsidRDefault="00B0210C" w:rsidP="001314EF">
      <w:pPr>
        <w:pStyle w:val="Heading1"/>
        <w:numPr>
          <w:ilvl w:val="0"/>
          <w:numId w:val="1"/>
        </w:numPr>
        <w:tabs>
          <w:tab w:val="left" w:pos="567"/>
        </w:tabs>
        <w:spacing w:before="0" w:after="120"/>
        <w:ind w:left="567" w:hanging="567"/>
        <w:rPr>
          <w:shadow/>
        </w:rPr>
      </w:pPr>
      <w:r w:rsidRPr="00ED156C">
        <w:rPr>
          <w:shadow/>
        </w:rPr>
        <w:t>ORIGINALITY</w:t>
      </w:r>
    </w:p>
    <w:p w:rsidR="000C581A" w:rsidRPr="00ED156C" w:rsidRDefault="001314EF" w:rsidP="001314EF">
      <w:pPr>
        <w:pStyle w:val="BodyText"/>
        <w:tabs>
          <w:tab w:val="left" w:pos="567"/>
        </w:tabs>
        <w:spacing w:after="120"/>
        <w:jc w:val="both"/>
        <w:rPr>
          <w:shadow/>
        </w:rPr>
      </w:pPr>
      <w:r>
        <w:rPr>
          <w:i/>
          <w:shadow/>
        </w:rPr>
        <w:tab/>
      </w:r>
      <w:r w:rsidR="00B0210C" w:rsidRPr="00ED156C">
        <w:rPr>
          <w:i/>
          <w:shadow/>
        </w:rPr>
        <w:t xml:space="preserve">Originality </w:t>
      </w:r>
      <w:r w:rsidR="00B0210C" w:rsidRPr="00ED156C">
        <w:rPr>
          <w:shadow/>
        </w:rPr>
        <w:t xml:space="preserve">= orisinalitas = keaslian dapat dijelaskan sebagai berikut, pada saat tidak satupun dari hal-hal seperti </w:t>
      </w:r>
      <w:r w:rsidR="00B0210C" w:rsidRPr="00ED156C">
        <w:rPr>
          <w:i/>
          <w:shadow/>
        </w:rPr>
        <w:t xml:space="preserve">novelty </w:t>
      </w:r>
      <w:r w:rsidR="00B0210C" w:rsidRPr="00ED156C">
        <w:rPr>
          <w:shadow/>
        </w:rPr>
        <w:t xml:space="preserve">= kebaruan, </w:t>
      </w:r>
      <w:r w:rsidR="00B0210C" w:rsidRPr="00ED156C">
        <w:rPr>
          <w:i/>
          <w:shadow/>
        </w:rPr>
        <w:t xml:space="preserve">difference </w:t>
      </w:r>
      <w:r w:rsidR="00B0210C" w:rsidRPr="00ED156C">
        <w:rPr>
          <w:shadow/>
        </w:rPr>
        <w:t xml:space="preserve">= perbedaan, dan </w:t>
      </w:r>
      <w:r w:rsidR="00B0210C" w:rsidRPr="00ED156C">
        <w:rPr>
          <w:i/>
          <w:shadow/>
        </w:rPr>
        <w:t xml:space="preserve">conviction </w:t>
      </w:r>
      <w:r w:rsidR="00B0210C" w:rsidRPr="00ED156C">
        <w:rPr>
          <w:shadow/>
        </w:rPr>
        <w:t xml:space="preserve">= kepastian menciptakan suatu orisinalitas, maka kombinasi dari kualitas-kualitasnya justru dapat menciptakan suatu orisinalitas. Atau dengan perkataan lain apabila seorang arsitek menemukan di dalam dirinya suatu ide untuk suatu </w:t>
      </w:r>
      <w:r w:rsidR="00B0210C" w:rsidRPr="00ED156C">
        <w:rPr>
          <w:i/>
          <w:shadow/>
        </w:rPr>
        <w:t xml:space="preserve">novel </w:t>
      </w:r>
      <w:r w:rsidR="00B0210C" w:rsidRPr="00ED156C">
        <w:rPr>
          <w:shadow/>
        </w:rPr>
        <w:t>= hal baru atau perbedaan dan dia meyakini akan hasilnya secara intens, maka hal tersebut tidak lain adalah</w:t>
      </w:r>
      <w:r w:rsidR="00B0210C" w:rsidRPr="00ED156C">
        <w:rPr>
          <w:shadow/>
          <w:spacing w:val="-16"/>
        </w:rPr>
        <w:t xml:space="preserve"> </w:t>
      </w:r>
      <w:r w:rsidR="00B0210C" w:rsidRPr="00ED156C">
        <w:rPr>
          <w:shadow/>
        </w:rPr>
        <w:t>orisinalitas.</w:t>
      </w:r>
    </w:p>
    <w:p w:rsidR="000C581A" w:rsidRPr="001314EF" w:rsidRDefault="00B0210C" w:rsidP="001314EF">
      <w:pPr>
        <w:pStyle w:val="BodyText"/>
        <w:jc w:val="both"/>
        <w:rPr>
          <w:i/>
          <w:shadow/>
          <w:sz w:val="20"/>
        </w:rPr>
      </w:pPr>
      <w:r w:rsidRPr="00ED156C">
        <w:rPr>
          <w:shadow/>
        </w:rPr>
        <w:t>Pernyataan berada di dalam diri sang arsitek, maksudnya bukan hanya sumber</w:t>
      </w:r>
      <w:r w:rsidRPr="00ED156C">
        <w:rPr>
          <w:shadow/>
          <w:spacing w:val="7"/>
        </w:rPr>
        <w:t xml:space="preserve"> </w:t>
      </w:r>
      <w:r w:rsidRPr="00ED156C">
        <w:rPr>
          <w:shadow/>
        </w:rPr>
        <w:t>dari</w:t>
      </w:r>
      <w:r w:rsidRPr="00ED156C">
        <w:rPr>
          <w:shadow/>
          <w:spacing w:val="7"/>
        </w:rPr>
        <w:t xml:space="preserve"> </w:t>
      </w:r>
      <w:r w:rsidRPr="00ED156C">
        <w:rPr>
          <w:shadow/>
        </w:rPr>
        <w:t>orisinalitas</w:t>
      </w:r>
      <w:r w:rsidRPr="00ED156C">
        <w:rPr>
          <w:shadow/>
          <w:spacing w:val="5"/>
        </w:rPr>
        <w:t xml:space="preserve"> </w:t>
      </w:r>
      <w:r w:rsidRPr="00ED156C">
        <w:rPr>
          <w:shadow/>
        </w:rPr>
        <w:t>akan</w:t>
      </w:r>
      <w:r w:rsidRPr="00ED156C">
        <w:rPr>
          <w:shadow/>
          <w:spacing w:val="8"/>
        </w:rPr>
        <w:t xml:space="preserve"> </w:t>
      </w:r>
      <w:r w:rsidRPr="00ED156C">
        <w:rPr>
          <w:shadow/>
        </w:rPr>
        <w:t>tetapi</w:t>
      </w:r>
      <w:r w:rsidRPr="00ED156C">
        <w:rPr>
          <w:shadow/>
          <w:spacing w:val="7"/>
        </w:rPr>
        <w:t xml:space="preserve"> </w:t>
      </w:r>
      <w:r w:rsidRPr="00ED156C">
        <w:rPr>
          <w:shadow/>
        </w:rPr>
        <w:t>adalah</w:t>
      </w:r>
      <w:r w:rsidRPr="00ED156C">
        <w:rPr>
          <w:shadow/>
          <w:spacing w:val="7"/>
        </w:rPr>
        <w:t xml:space="preserve"> </w:t>
      </w:r>
      <w:r w:rsidRPr="00ED156C">
        <w:rPr>
          <w:shadow/>
        </w:rPr>
        <w:t>keunikan</w:t>
      </w:r>
      <w:r w:rsidRPr="00ED156C">
        <w:rPr>
          <w:shadow/>
          <w:spacing w:val="8"/>
        </w:rPr>
        <w:t xml:space="preserve"> </w:t>
      </w:r>
      <w:r w:rsidRPr="00ED156C">
        <w:rPr>
          <w:shadow/>
        </w:rPr>
        <w:t>puncak</w:t>
      </w:r>
      <w:r w:rsidRPr="00ED156C">
        <w:rPr>
          <w:shadow/>
          <w:spacing w:val="8"/>
        </w:rPr>
        <w:t xml:space="preserve"> </w:t>
      </w:r>
      <w:r w:rsidRPr="00ED156C">
        <w:rPr>
          <w:shadow/>
        </w:rPr>
        <w:t>(</w:t>
      </w:r>
      <w:r w:rsidRPr="00ED156C">
        <w:rPr>
          <w:i/>
          <w:shadow/>
        </w:rPr>
        <w:t>ultimate</w:t>
      </w:r>
      <w:r w:rsidR="001314EF">
        <w:rPr>
          <w:i/>
          <w:shadow/>
        </w:rPr>
        <w:t xml:space="preserve"> </w:t>
      </w:r>
      <w:r w:rsidRPr="00ED156C">
        <w:rPr>
          <w:i/>
          <w:shadow/>
        </w:rPr>
        <w:t>uniqueness</w:t>
      </w:r>
      <w:r w:rsidRPr="00ED156C">
        <w:rPr>
          <w:shadow/>
        </w:rPr>
        <w:t xml:space="preserve">) dari personalitas individual sang arsitek seperti yang telah dibahas pada sub bab </w:t>
      </w:r>
      <w:r w:rsidRPr="00ED156C">
        <w:rPr>
          <w:i/>
          <w:shadow/>
        </w:rPr>
        <w:t xml:space="preserve">style </w:t>
      </w:r>
      <w:r w:rsidRPr="00ED156C">
        <w:rPr>
          <w:shadow/>
        </w:rPr>
        <w:t>(</w:t>
      </w:r>
      <w:r w:rsidRPr="00ED156C">
        <w:rPr>
          <w:i/>
          <w:shadow/>
        </w:rPr>
        <w:t>personal style</w:t>
      </w:r>
      <w:r w:rsidRPr="00ED156C">
        <w:rPr>
          <w:shadow/>
        </w:rPr>
        <w:t xml:space="preserve">) dan bukan </w:t>
      </w:r>
      <w:r w:rsidRPr="00ED156C">
        <w:rPr>
          <w:i/>
          <w:shadow/>
        </w:rPr>
        <w:t>historical style</w:t>
      </w:r>
      <w:r w:rsidRPr="00ED156C">
        <w:rPr>
          <w:shadow/>
        </w:rPr>
        <w:t>.</w:t>
      </w:r>
    </w:p>
    <w:p w:rsidR="000C581A" w:rsidRPr="00ED156C" w:rsidRDefault="00B0210C" w:rsidP="001314EF">
      <w:pPr>
        <w:pStyle w:val="BodyText"/>
        <w:spacing w:before="120"/>
        <w:ind w:right="127"/>
        <w:jc w:val="both"/>
        <w:rPr>
          <w:shadow/>
        </w:rPr>
      </w:pPr>
      <w:r w:rsidRPr="00ED156C">
        <w:rPr>
          <w:shadow/>
        </w:rPr>
        <w:lastRenderedPageBreak/>
        <w:t xml:space="preserve">Keunikan tersebut tentu saja diselimuti oleh begitu banyak </w:t>
      </w:r>
      <w:r w:rsidRPr="00ED156C">
        <w:rPr>
          <w:i/>
          <w:shadow/>
        </w:rPr>
        <w:t xml:space="preserve">layers </w:t>
      </w:r>
      <w:r w:rsidRPr="00ED156C">
        <w:rPr>
          <w:shadow/>
        </w:rPr>
        <w:t>(lapisan) yang terdiri atas ide-ide, nilai-nilai, dan pola-pola perilaku, yaitu produk-produk budaya yang selama ini dialaminya secara umum.</w:t>
      </w:r>
    </w:p>
    <w:p w:rsidR="000C581A" w:rsidRPr="00ED156C" w:rsidRDefault="009F7BC6">
      <w:pPr>
        <w:pStyle w:val="BodyText"/>
        <w:ind w:left="708"/>
        <w:rPr>
          <w:shadow/>
          <w:sz w:val="20"/>
        </w:rPr>
      </w:pPr>
      <w:r>
        <w:rPr>
          <w:shadow/>
          <w:sz w:val="20"/>
        </w:rPr>
      </w:r>
      <w:r>
        <w:rPr>
          <w:shadow/>
          <w:sz w:val="20"/>
        </w:rPr>
        <w:pict>
          <v:group id="_x0000_s2050" style="width:425.2pt;height:107.6pt;mso-position-horizontal-relative:char;mso-position-vertical-relative:line" coordsize="8504,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top:280;width:5952;height:1872">
              <v:imagedata r:id="rId8" o:title=""/>
            </v:shape>
            <v:shape id="_x0000_s2051" type="#_x0000_t75" style="position:absolute;left:5954;width:2550;height:2152">
              <v:imagedata r:id="rId9" o:title=""/>
            </v:shape>
            <w10:wrap type="none"/>
            <w10:anchorlock/>
          </v:group>
        </w:pict>
      </w:r>
    </w:p>
    <w:p w:rsidR="000C581A" w:rsidRPr="00ED156C" w:rsidRDefault="000C581A">
      <w:pPr>
        <w:pStyle w:val="BodyText"/>
        <w:rPr>
          <w:shadow/>
          <w:sz w:val="23"/>
        </w:rPr>
      </w:pPr>
    </w:p>
    <w:p w:rsidR="000C581A" w:rsidRPr="00ED156C" w:rsidRDefault="00B0210C" w:rsidP="001314EF">
      <w:pPr>
        <w:pStyle w:val="Heading1"/>
        <w:numPr>
          <w:ilvl w:val="0"/>
          <w:numId w:val="1"/>
        </w:numPr>
        <w:tabs>
          <w:tab w:val="left" w:pos="567"/>
        </w:tabs>
        <w:spacing w:before="0" w:after="120"/>
        <w:ind w:left="567" w:hanging="567"/>
        <w:rPr>
          <w:shadow/>
        </w:rPr>
      </w:pPr>
      <w:r w:rsidRPr="00ED156C">
        <w:rPr>
          <w:shadow/>
        </w:rPr>
        <w:t>PROPORTION</w:t>
      </w:r>
    </w:p>
    <w:p w:rsidR="000C581A" w:rsidRPr="00ED156C" w:rsidRDefault="00B0210C" w:rsidP="001314EF">
      <w:pPr>
        <w:pStyle w:val="BodyText"/>
        <w:tabs>
          <w:tab w:val="left" w:pos="567"/>
        </w:tabs>
        <w:spacing w:after="120"/>
        <w:ind w:firstLine="567"/>
        <w:jc w:val="both"/>
        <w:rPr>
          <w:shadow/>
        </w:rPr>
      </w:pPr>
      <w:r w:rsidRPr="00ED156C">
        <w:rPr>
          <w:shadow/>
        </w:rPr>
        <w:t>Secara arti kata proporsi adalah perbandingan antara bagian-bagian yang berada dalam satu benda atau sistem. Namun apabila dikaitkan dengan arsitektur proporsi tidak hanya melibatkan ukuran-ukuran dari dua bagian yang diperbandingkan, akan tetapi akan melibatkan pula faktor-faktor lain yang akan mempengaruhi suatu rancangan.</w:t>
      </w:r>
    </w:p>
    <w:p w:rsidR="000C581A" w:rsidRPr="00ED156C" w:rsidRDefault="00B0210C" w:rsidP="001314EF">
      <w:pPr>
        <w:pStyle w:val="BodyText"/>
        <w:spacing w:after="120"/>
        <w:ind w:firstLine="567"/>
        <w:jc w:val="both"/>
        <w:rPr>
          <w:shadow/>
        </w:rPr>
      </w:pPr>
      <w:r w:rsidRPr="00ED156C">
        <w:rPr>
          <w:shadow/>
        </w:rPr>
        <w:t xml:space="preserve">Sebagai contoh, apabila kita hendak membuat sebuah auditorium maka kita pun harus mempertimbangkan korelasinya dengan </w:t>
      </w:r>
      <w:r w:rsidRPr="00ED156C">
        <w:rPr>
          <w:i/>
          <w:shadow/>
        </w:rPr>
        <w:t xml:space="preserve">lobby </w:t>
      </w:r>
      <w:r w:rsidRPr="00ED156C">
        <w:rPr>
          <w:shadow/>
        </w:rPr>
        <w:t xml:space="preserve">auditorium bersangkutan, proporsi seperti apa yang ingin dicapai. Apabila kita hanya berfikir ukuran semata, maka kita akan segera mengetahui ukuran auditorium sebesar apa karena secara mekanis akan ditentukan oleh jenis kegiatan yang ditampung serta segala perabotan yang dibutuhkan, demikian pula </w:t>
      </w:r>
      <w:r w:rsidRPr="00ED156C">
        <w:rPr>
          <w:i/>
          <w:shadow/>
        </w:rPr>
        <w:t>lobby</w:t>
      </w:r>
      <w:r w:rsidRPr="00ED156C">
        <w:rPr>
          <w:shadow/>
        </w:rPr>
        <w:t xml:space="preserve">- nya. Oleh karenanya apabila kita akan mempertimbangkan estetika (dalam hal ini melalui proporsi) maka kita harus berfikir </w:t>
      </w:r>
      <w:r w:rsidRPr="00ED156C">
        <w:rPr>
          <w:i/>
          <w:shadow/>
        </w:rPr>
        <w:t>go beyond this</w:t>
      </w:r>
      <w:r w:rsidRPr="00ED156C">
        <w:rPr>
          <w:i/>
          <w:shadow/>
          <w:spacing w:val="-20"/>
        </w:rPr>
        <w:t xml:space="preserve"> </w:t>
      </w:r>
      <w:r w:rsidRPr="00ED156C">
        <w:rPr>
          <w:i/>
          <w:shadow/>
        </w:rPr>
        <w:t>matters</w:t>
      </w:r>
      <w:r w:rsidRPr="00ED156C">
        <w:rPr>
          <w:shadow/>
        </w:rPr>
        <w:t>.</w:t>
      </w:r>
    </w:p>
    <w:p w:rsidR="000C581A" w:rsidRPr="00ED156C" w:rsidRDefault="00B0210C" w:rsidP="001314EF">
      <w:pPr>
        <w:pStyle w:val="BodyText"/>
        <w:spacing w:after="120"/>
        <w:ind w:firstLine="567"/>
        <w:jc w:val="both"/>
        <w:rPr>
          <w:shadow/>
          <w:sz w:val="20"/>
        </w:rPr>
      </w:pPr>
      <w:r w:rsidRPr="00ED156C">
        <w:rPr>
          <w:shadow/>
        </w:rPr>
        <w:t xml:space="preserve">Fungsi dan peran </w:t>
      </w:r>
      <w:r w:rsidRPr="00ED156C">
        <w:rPr>
          <w:i/>
          <w:shadow/>
        </w:rPr>
        <w:t xml:space="preserve">lobby </w:t>
      </w:r>
      <w:r w:rsidRPr="00ED156C">
        <w:rPr>
          <w:shadow/>
        </w:rPr>
        <w:t xml:space="preserve">di sini adalah ruang peralihan bagi pengguna atau pengamat yang baru saja melakukan </w:t>
      </w:r>
      <w:r w:rsidRPr="00ED156C">
        <w:rPr>
          <w:i/>
          <w:shadow/>
        </w:rPr>
        <w:t xml:space="preserve">towards </w:t>
      </w:r>
      <w:r w:rsidRPr="00ED156C">
        <w:rPr>
          <w:shadow/>
        </w:rPr>
        <w:t xml:space="preserve">dan </w:t>
      </w:r>
      <w:r w:rsidRPr="00ED156C">
        <w:rPr>
          <w:i/>
          <w:shadow/>
        </w:rPr>
        <w:t xml:space="preserve">going into the building </w:t>
      </w:r>
      <w:r w:rsidRPr="00ED156C">
        <w:rPr>
          <w:shadow/>
        </w:rPr>
        <w:t xml:space="preserve">dengan segala pengalaman ruangnya, serta mempersiapkan mereka untuk memasuki auditorium yang akan menawarkan pengalaman ruang tersendiri (tidak hanya besaran fungsi yang ditentukan secara mekanis). Impresi apa yang hendak kita sampaikan kepada pengguna atau pengamat, </w:t>
      </w:r>
      <w:r w:rsidRPr="00ED156C">
        <w:rPr>
          <w:i/>
          <w:shadow/>
        </w:rPr>
        <w:t xml:space="preserve">continuity </w:t>
      </w:r>
      <w:r w:rsidRPr="00ED156C">
        <w:rPr>
          <w:shadow/>
        </w:rPr>
        <w:t xml:space="preserve">(kesinambungan) atau </w:t>
      </w:r>
      <w:r w:rsidRPr="00ED156C">
        <w:rPr>
          <w:i/>
          <w:shadow/>
        </w:rPr>
        <w:t xml:space="preserve">contrast </w:t>
      </w:r>
      <w:r w:rsidRPr="00ED156C">
        <w:rPr>
          <w:shadow/>
        </w:rPr>
        <w:t xml:space="preserve">(kontras)? Berdasarkan hal inilah kita akan menentukan perbandingan besaran ruang (proporsi) antara auditorium dengan </w:t>
      </w:r>
      <w:r w:rsidRPr="00ED156C">
        <w:rPr>
          <w:i/>
          <w:shadow/>
        </w:rPr>
        <w:t>lobby</w:t>
      </w:r>
      <w:r w:rsidRPr="00ED156C">
        <w:rPr>
          <w:shadow/>
        </w:rPr>
        <w:t>-nya.</w:t>
      </w:r>
    </w:p>
    <w:p w:rsidR="000C581A" w:rsidRPr="00ED156C" w:rsidRDefault="000C581A">
      <w:pPr>
        <w:pStyle w:val="BodyText"/>
        <w:rPr>
          <w:shadow/>
          <w:sz w:val="20"/>
        </w:rPr>
      </w:pPr>
    </w:p>
    <w:p w:rsidR="000C581A" w:rsidRPr="00ED156C" w:rsidRDefault="000C581A">
      <w:pPr>
        <w:pStyle w:val="BodyText"/>
        <w:spacing w:before="1" w:after="1"/>
        <w:rPr>
          <w:shadow/>
          <w:sz w:val="14"/>
        </w:rPr>
      </w:pPr>
    </w:p>
    <w:p w:rsidR="000C581A" w:rsidRPr="00ED156C" w:rsidRDefault="00B0210C">
      <w:pPr>
        <w:pStyle w:val="BodyText"/>
        <w:ind w:left="2677"/>
        <w:rPr>
          <w:shadow/>
          <w:sz w:val="20"/>
        </w:rPr>
      </w:pPr>
      <w:r w:rsidRPr="00ED156C">
        <w:rPr>
          <w:shadow/>
          <w:noProof/>
          <w:sz w:val="20"/>
        </w:rPr>
        <w:drawing>
          <wp:anchor distT="0" distB="0" distL="114300" distR="114300" simplePos="0" relativeHeight="251659264" behindDoc="1" locked="0" layoutInCell="0" allowOverlap="1">
            <wp:simplePos x="2689761" y="7416140"/>
            <wp:positionH relativeFrom="margin">
              <wp:align>center</wp:align>
            </wp:positionH>
            <wp:positionV relativeFrom="paragraph">
              <wp:posOffset>-215900</wp:posOffset>
            </wp:positionV>
            <wp:extent cx="2909455" cy="2143496"/>
            <wp:effectExtent l="19050" t="0" r="5195" b="0"/>
            <wp:wrapTight wrapText="bothSides">
              <wp:wrapPolygon edited="0">
                <wp:start x="-141" y="0"/>
                <wp:lineTo x="-141" y="21500"/>
                <wp:lineTo x="21639" y="21500"/>
                <wp:lineTo x="21639" y="0"/>
                <wp:lineTo x="-141" y="0"/>
              </wp:wrapPolygon>
            </wp:wrapTight>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2909455" cy="2143496"/>
                    </a:xfrm>
                    <a:prstGeom prst="rect">
                      <a:avLst/>
                    </a:prstGeom>
                  </pic:spPr>
                </pic:pic>
              </a:graphicData>
            </a:graphic>
          </wp:anchor>
        </w:drawing>
      </w:r>
    </w:p>
    <w:p w:rsidR="000C581A" w:rsidRDefault="000C581A">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Default="001314EF">
      <w:pPr>
        <w:pStyle w:val="BodyText"/>
        <w:spacing w:before="5"/>
        <w:rPr>
          <w:shadow/>
          <w:sz w:val="11"/>
        </w:rPr>
      </w:pPr>
    </w:p>
    <w:p w:rsidR="001314EF" w:rsidRPr="00ED156C" w:rsidRDefault="001314EF">
      <w:pPr>
        <w:pStyle w:val="BodyText"/>
        <w:spacing w:before="5"/>
        <w:rPr>
          <w:shadow/>
          <w:sz w:val="11"/>
        </w:rPr>
      </w:pPr>
    </w:p>
    <w:p w:rsidR="000C581A" w:rsidRPr="00ED156C" w:rsidRDefault="00B0210C" w:rsidP="00293752">
      <w:pPr>
        <w:pStyle w:val="Heading1"/>
        <w:numPr>
          <w:ilvl w:val="0"/>
          <w:numId w:val="1"/>
        </w:numPr>
        <w:tabs>
          <w:tab w:val="left" w:pos="567"/>
        </w:tabs>
        <w:spacing w:before="0" w:after="120"/>
        <w:ind w:left="0" w:firstLine="0"/>
        <w:rPr>
          <w:shadow/>
        </w:rPr>
      </w:pPr>
      <w:r w:rsidRPr="00ED156C">
        <w:rPr>
          <w:shadow/>
        </w:rPr>
        <w:lastRenderedPageBreak/>
        <w:t>SEQUENCE</w:t>
      </w:r>
    </w:p>
    <w:p w:rsidR="000C581A" w:rsidRPr="00ED156C" w:rsidRDefault="00B0210C" w:rsidP="00293752">
      <w:pPr>
        <w:pStyle w:val="BodyText"/>
        <w:spacing w:after="120"/>
        <w:ind w:firstLine="567"/>
        <w:jc w:val="both"/>
        <w:rPr>
          <w:shadow/>
        </w:rPr>
      </w:pPr>
      <w:r w:rsidRPr="00ED156C">
        <w:rPr>
          <w:i/>
          <w:shadow/>
        </w:rPr>
        <w:t xml:space="preserve">Sequence </w:t>
      </w:r>
      <w:r w:rsidRPr="00ED156C">
        <w:rPr>
          <w:shadow/>
        </w:rPr>
        <w:t xml:space="preserve">= sekwens = urut-urutan memiliki abstraksi sebagai (pengertian) berikut, apabila dikaitkan dengan arsitektur sekwens merupakan </w:t>
      </w:r>
      <w:r w:rsidRPr="00ED156C">
        <w:rPr>
          <w:i/>
          <w:shadow/>
        </w:rPr>
        <w:t xml:space="preserve">experience </w:t>
      </w:r>
      <w:r w:rsidRPr="00ED156C">
        <w:rPr>
          <w:shadow/>
        </w:rPr>
        <w:t xml:space="preserve">(pengalaman) para pengguna dan pengamat pada saat </w:t>
      </w:r>
      <w:r w:rsidRPr="00ED156C">
        <w:rPr>
          <w:i/>
          <w:shadow/>
        </w:rPr>
        <w:t xml:space="preserve">towards </w:t>
      </w:r>
      <w:r w:rsidRPr="00ED156C">
        <w:rPr>
          <w:shadow/>
        </w:rPr>
        <w:t xml:space="preserve">(menuju), </w:t>
      </w:r>
      <w:r w:rsidRPr="00ED156C">
        <w:rPr>
          <w:i/>
          <w:shadow/>
        </w:rPr>
        <w:t xml:space="preserve">into </w:t>
      </w:r>
      <w:r w:rsidRPr="00ED156C">
        <w:rPr>
          <w:shadow/>
        </w:rPr>
        <w:t xml:space="preserve">(memasuki), dan </w:t>
      </w:r>
      <w:r w:rsidRPr="00ED156C">
        <w:rPr>
          <w:i/>
          <w:shadow/>
        </w:rPr>
        <w:t xml:space="preserve">through </w:t>
      </w:r>
      <w:r w:rsidRPr="00ED156C">
        <w:rPr>
          <w:shadow/>
        </w:rPr>
        <w:t xml:space="preserve">(melalui) suatu bangunan gedung. Dan </w:t>
      </w:r>
      <w:r w:rsidRPr="00ED156C">
        <w:rPr>
          <w:i/>
          <w:shadow/>
        </w:rPr>
        <w:t xml:space="preserve">motion </w:t>
      </w:r>
      <w:r w:rsidRPr="00ED156C">
        <w:rPr>
          <w:shadow/>
        </w:rPr>
        <w:t>(seluruh pergerakan) tersebut melibatkan waktu.</w:t>
      </w:r>
    </w:p>
    <w:p w:rsidR="000C581A" w:rsidRDefault="00B0210C" w:rsidP="001314EF">
      <w:pPr>
        <w:pStyle w:val="BodyText"/>
        <w:spacing w:after="120"/>
        <w:jc w:val="both"/>
        <w:rPr>
          <w:shadow/>
        </w:rPr>
      </w:pPr>
      <w:r w:rsidRPr="00ED156C">
        <w:rPr>
          <w:shadow/>
          <w:noProof/>
        </w:rPr>
        <w:drawing>
          <wp:anchor distT="0" distB="0" distL="0" distR="0" simplePos="0" relativeHeight="2" behindDoc="0" locked="0" layoutInCell="0" allowOverlap="1">
            <wp:simplePos x="0" y="0"/>
            <wp:positionH relativeFrom="margin">
              <wp:align>center</wp:align>
            </wp:positionH>
            <wp:positionV relativeFrom="paragraph">
              <wp:posOffset>2160270</wp:posOffset>
            </wp:positionV>
            <wp:extent cx="4313435" cy="1618488"/>
            <wp:effectExtent l="1905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4313435" cy="1618488"/>
                    </a:xfrm>
                    <a:prstGeom prst="rect">
                      <a:avLst/>
                    </a:prstGeom>
                  </pic:spPr>
                </pic:pic>
              </a:graphicData>
            </a:graphic>
          </wp:anchor>
        </w:drawing>
      </w:r>
      <w:r w:rsidRPr="00ED156C">
        <w:rPr>
          <w:shadow/>
        </w:rPr>
        <w:t xml:space="preserve">Apabila dikaitkan dengan gedung publik, maka urut-urutan tersebut akan diawali dari sang </w:t>
      </w:r>
      <w:r w:rsidRPr="00ED156C">
        <w:rPr>
          <w:i/>
          <w:shadow/>
        </w:rPr>
        <w:t xml:space="preserve">observer </w:t>
      </w:r>
      <w:r w:rsidRPr="00ED156C">
        <w:rPr>
          <w:shadow/>
        </w:rPr>
        <w:t xml:space="preserve">(pengamat) pada saat </w:t>
      </w:r>
      <w:r w:rsidRPr="00ED156C">
        <w:rPr>
          <w:i/>
          <w:shadow/>
        </w:rPr>
        <w:t xml:space="preserve">approaching the building </w:t>
      </w:r>
      <w:r w:rsidRPr="00ED156C">
        <w:rPr>
          <w:shadow/>
        </w:rPr>
        <w:t>(mendekati), maka yang akan dialami adalah impresi terhadap siluet gedung atau bentuk massa gedung dari jarak tertentu, begitu pengamat tersebut semakin mendekat (bergerak dalam waktu) maka pengalaman yang dialami akan berbeda karena yang dilihat bukan siluet lagi akan tetapi kejelasan atas bagian-bagian utama dan bagian-bagian sekunder, dan demikian seterusnya. Pergerakan ini memerlukan waktu, setiap waktu yang berlalu akan menjadikan impresi awal sang pengamat terhadap bangunan gedung sebagai pengetahuan yang berperan sebagai persiapan yang melatarbelakangi pengalaman berikutnya, dan pada setiap perpindahan akan melibatkan emosi (</w:t>
      </w:r>
      <w:r w:rsidRPr="00ED156C">
        <w:rPr>
          <w:i/>
          <w:shadow/>
        </w:rPr>
        <w:t>mood</w:t>
      </w:r>
      <w:r w:rsidRPr="00ED156C">
        <w:rPr>
          <w:shadow/>
        </w:rPr>
        <w:t xml:space="preserve">) pengamat bersangkutan. Persiapan-persiapan itu yang disebut sebagai esensi dari </w:t>
      </w:r>
      <w:r w:rsidRPr="00ED156C">
        <w:rPr>
          <w:i/>
          <w:shadow/>
        </w:rPr>
        <w:t xml:space="preserve">Sequential Art </w:t>
      </w:r>
      <w:r w:rsidRPr="00ED156C">
        <w:rPr>
          <w:shadow/>
        </w:rPr>
        <w:t>(Seni</w:t>
      </w:r>
      <w:r w:rsidRPr="00ED156C">
        <w:rPr>
          <w:shadow/>
          <w:spacing w:val="1"/>
        </w:rPr>
        <w:t xml:space="preserve"> </w:t>
      </w:r>
      <w:r w:rsidRPr="00ED156C">
        <w:rPr>
          <w:shadow/>
        </w:rPr>
        <w:t>Bersekwens).</w:t>
      </w:r>
    </w:p>
    <w:p w:rsidR="00293752" w:rsidRDefault="00293752" w:rsidP="00293752">
      <w:pPr>
        <w:pStyle w:val="BodyText"/>
        <w:jc w:val="both"/>
        <w:rPr>
          <w:shadow/>
        </w:rPr>
      </w:pPr>
    </w:p>
    <w:p w:rsidR="000C581A" w:rsidRPr="00ED156C" w:rsidRDefault="00B0210C" w:rsidP="00293752">
      <w:pPr>
        <w:pStyle w:val="Heading1"/>
        <w:numPr>
          <w:ilvl w:val="0"/>
          <w:numId w:val="1"/>
        </w:numPr>
        <w:tabs>
          <w:tab w:val="left" w:pos="567"/>
        </w:tabs>
        <w:spacing w:before="0" w:after="120"/>
        <w:ind w:left="567" w:hanging="567"/>
        <w:rPr>
          <w:shadow/>
        </w:rPr>
      </w:pPr>
      <w:r w:rsidRPr="00ED156C">
        <w:rPr>
          <w:shadow/>
        </w:rPr>
        <w:t>BALANCE</w:t>
      </w:r>
    </w:p>
    <w:p w:rsidR="000C581A" w:rsidRDefault="00293752" w:rsidP="00293752">
      <w:pPr>
        <w:pStyle w:val="BodyText"/>
        <w:spacing w:after="120"/>
        <w:ind w:firstLine="567"/>
        <w:jc w:val="both"/>
        <w:rPr>
          <w:shadow/>
        </w:rPr>
      </w:pPr>
      <w:r>
        <w:rPr>
          <w:i/>
          <w:shadow/>
          <w:noProof/>
        </w:rPr>
        <w:drawing>
          <wp:anchor distT="0" distB="0" distL="107950" distR="0" simplePos="0" relativeHeight="3" behindDoc="1" locked="0" layoutInCell="1" allowOverlap="1">
            <wp:simplePos x="0" y="0"/>
            <wp:positionH relativeFrom="page">
              <wp:posOffset>4328556</wp:posOffset>
            </wp:positionH>
            <wp:positionV relativeFrom="paragraph">
              <wp:posOffset>55756</wp:posOffset>
            </wp:positionV>
            <wp:extent cx="2593521" cy="1941616"/>
            <wp:effectExtent l="19050" t="0" r="0" b="0"/>
            <wp:wrapTight wrapText="bothSides">
              <wp:wrapPolygon edited="0">
                <wp:start x="-159" y="0"/>
                <wp:lineTo x="-159" y="21405"/>
                <wp:lineTo x="21577" y="21405"/>
                <wp:lineTo x="21577" y="0"/>
                <wp:lineTo x="-159" y="0"/>
              </wp:wrapPolygon>
            </wp:wrapTight>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2593521" cy="1941616"/>
                    </a:xfrm>
                    <a:prstGeom prst="rect">
                      <a:avLst/>
                    </a:prstGeom>
                  </pic:spPr>
                </pic:pic>
              </a:graphicData>
            </a:graphic>
          </wp:anchor>
        </w:drawing>
      </w:r>
      <w:r w:rsidR="00B0210C" w:rsidRPr="00ED156C">
        <w:rPr>
          <w:i/>
          <w:shadow/>
        </w:rPr>
        <w:t xml:space="preserve">Balance </w:t>
      </w:r>
      <w:r w:rsidR="00B0210C" w:rsidRPr="00ED156C">
        <w:rPr>
          <w:shadow/>
        </w:rPr>
        <w:t>= kesimbangan memiliki abstraksi sebagai komposisi gedung yang dialami baik secara 2 dimensional maupun 3 dimensional, dan memberikan impresi sebagai gedung yang memiliki bagian yang simetris (</w:t>
      </w:r>
      <w:r w:rsidR="00B0210C" w:rsidRPr="00ED156C">
        <w:rPr>
          <w:i/>
          <w:shadow/>
        </w:rPr>
        <w:t>edge–center–edge</w:t>
      </w:r>
      <w:r>
        <w:rPr>
          <w:shadow/>
        </w:rPr>
        <w:t xml:space="preserve">). </w:t>
      </w:r>
      <w:r w:rsidR="00B0210C" w:rsidRPr="00ED156C">
        <w:rPr>
          <w:shadow/>
        </w:rPr>
        <w:t>Keseimbangan digolongkan ke dalam 2 bagian yaitu keseimbangan statik dan dinamik. Keseimbangan statik  menunjukkan komposisi gedung atau kumpulan gedung yang memiliki bagian yang simetris, adapun bagian-bagian yang terbagi oleh sumbunya memiliki besaran, desain, dan karakter yang sama. Sebaliknya keseimbangan dinamik bagian-bagian yang terbagi oleh sumbunya memiliki besaran, desain, dan karakter yang berbeda sama sekali meskipun memiliki bagian yang simetris (bagian</w:t>
      </w:r>
      <w:r w:rsidR="00B0210C" w:rsidRPr="00ED156C">
        <w:rPr>
          <w:shadow/>
          <w:spacing w:val="-36"/>
        </w:rPr>
        <w:t xml:space="preserve"> </w:t>
      </w:r>
      <w:r w:rsidR="00B0210C" w:rsidRPr="00ED156C">
        <w:rPr>
          <w:shadow/>
        </w:rPr>
        <w:t>tengah).</w:t>
      </w:r>
    </w:p>
    <w:p w:rsidR="00293752" w:rsidRDefault="00293752" w:rsidP="00293752">
      <w:pPr>
        <w:pStyle w:val="BodyText"/>
        <w:spacing w:after="120"/>
        <w:ind w:firstLine="567"/>
        <w:jc w:val="both"/>
        <w:rPr>
          <w:shadow/>
        </w:rPr>
      </w:pPr>
    </w:p>
    <w:p w:rsidR="00293752" w:rsidRDefault="00293752" w:rsidP="00293752">
      <w:pPr>
        <w:pStyle w:val="BodyText"/>
        <w:spacing w:after="120"/>
        <w:ind w:firstLine="567"/>
        <w:jc w:val="both"/>
        <w:rPr>
          <w:shadow/>
        </w:rPr>
      </w:pPr>
    </w:p>
    <w:p w:rsidR="00293752" w:rsidRDefault="00293752" w:rsidP="00293752">
      <w:pPr>
        <w:pStyle w:val="BodyText"/>
        <w:spacing w:after="120"/>
        <w:ind w:firstLine="567"/>
        <w:jc w:val="both"/>
        <w:rPr>
          <w:shadow/>
        </w:rPr>
      </w:pPr>
    </w:p>
    <w:p w:rsidR="00523552" w:rsidRPr="00ED156C" w:rsidRDefault="00523552" w:rsidP="00E24764">
      <w:pPr>
        <w:pStyle w:val="Heading1"/>
        <w:tabs>
          <w:tab w:val="left" w:pos="567"/>
        </w:tabs>
        <w:spacing w:before="0" w:after="120"/>
        <w:ind w:left="0" w:firstLine="0"/>
        <w:rPr>
          <w:shadow/>
        </w:rPr>
      </w:pPr>
      <w:r>
        <w:rPr>
          <w:shadow/>
        </w:rPr>
        <w:lastRenderedPageBreak/>
        <w:t>NEEDS FOR ADJACENCIES</w:t>
      </w:r>
    </w:p>
    <w:p w:rsidR="001F331C" w:rsidRDefault="004B3CBE" w:rsidP="004B3CBE">
      <w:pPr>
        <w:pStyle w:val="BodyText"/>
        <w:spacing w:after="120"/>
        <w:jc w:val="both"/>
        <w:rPr>
          <w:shadow/>
        </w:rPr>
      </w:pPr>
      <w:r w:rsidRPr="00924B39">
        <w:rPr>
          <w:shadow/>
        </w:rPr>
        <w:t xml:space="preserve">Kebutuhan untuk saling berdekatan antar ruang atau antar </w:t>
      </w:r>
      <w:r w:rsidR="00543373" w:rsidRPr="00924B39">
        <w:rPr>
          <w:shadow/>
        </w:rPr>
        <w:t xml:space="preserve">gedung. </w:t>
      </w:r>
      <w:r w:rsidR="001F331C">
        <w:rPr>
          <w:shadow/>
        </w:rPr>
        <w:t xml:space="preserve">Selama fase pemrograman (akan dipelajari lebih lanjut pada mata kuliah Metoda Perancangan Arsitektur) salah satu yang dihasilkan adalah program ruang. Guna memantapkan program ruang dan diagram kedekatan, diperlukan untuk melakukan eksplorasi atau penjelajahan . Apa saja yang terjadi pada suatu lantai, apabila gedung bertingkat memeriksa kemungkinan </w:t>
      </w:r>
      <w:r w:rsidR="001F331C" w:rsidRPr="001F331C">
        <w:rPr>
          <w:i/>
          <w:shadow/>
        </w:rPr>
        <w:t>building layering</w:t>
      </w:r>
      <w:r w:rsidR="001F331C">
        <w:rPr>
          <w:shadow/>
        </w:rPr>
        <w:t>, apa saja yang terjadi pada setiap lantai dan ruang apa saja yang diperlukan dan bagaimana hubungan kedekatan antara satu ruang dengan ruang lain. Dan masih banyak lagi, yang tidak akan dipelajari di mata kuliah ini.</w:t>
      </w:r>
    </w:p>
    <w:p w:rsidR="001F331C" w:rsidRPr="00E24764" w:rsidRDefault="000F3BC4" w:rsidP="004B3CBE">
      <w:pPr>
        <w:pStyle w:val="BodyText"/>
        <w:spacing w:after="120"/>
        <w:jc w:val="both"/>
        <w:rPr>
          <w:b/>
          <w:shadow/>
        </w:rPr>
      </w:pPr>
      <w:r>
        <w:rPr>
          <w:b/>
          <w:shadow/>
        </w:rPr>
        <w:t xml:space="preserve">HALF (ADJACENCY) MATRIX </w:t>
      </w:r>
      <w:r w:rsidR="00E24764" w:rsidRPr="00E24764">
        <w:rPr>
          <w:b/>
          <w:shadow/>
        </w:rPr>
        <w:t xml:space="preserve">DAN </w:t>
      </w:r>
      <w:r w:rsidR="001F331C" w:rsidRPr="00E24764">
        <w:rPr>
          <w:b/>
          <w:shadow/>
        </w:rPr>
        <w:t>BUBBLE DIAGRAM</w:t>
      </w:r>
    </w:p>
    <w:p w:rsidR="001F331C" w:rsidRDefault="00E24764" w:rsidP="004B3CBE">
      <w:pPr>
        <w:pStyle w:val="BodyText"/>
        <w:spacing w:after="120"/>
        <w:jc w:val="both"/>
        <w:rPr>
          <w:shadow/>
        </w:rPr>
      </w:pPr>
      <w:r>
        <w:rPr>
          <w:shadow/>
          <w:noProof/>
        </w:rPr>
        <w:drawing>
          <wp:anchor distT="0" distB="0" distL="114300" distR="114300" simplePos="0" relativeHeight="251661312" behindDoc="1" locked="0" layoutInCell="0" allowOverlap="1">
            <wp:simplePos x="0" y="0"/>
            <wp:positionH relativeFrom="margin">
              <wp:align>center</wp:align>
            </wp:positionH>
            <wp:positionV relativeFrom="margin">
              <wp:align>bottom</wp:align>
            </wp:positionV>
            <wp:extent cx="3449320" cy="2483485"/>
            <wp:effectExtent l="19050" t="0" r="0" b="0"/>
            <wp:wrapTight wrapText="bothSides">
              <wp:wrapPolygon edited="0">
                <wp:start x="-119" y="0"/>
                <wp:lineTo x="-119" y="21374"/>
                <wp:lineTo x="21592" y="21374"/>
                <wp:lineTo x="21592" y="0"/>
                <wp:lineTo x="-119" y="0"/>
              </wp:wrapPolygon>
            </wp:wrapTight>
            <wp:docPr id="2" name="Picture 5" descr="C:\Users\Ita Abioso\Downloads\51SPbgiQDrL._SY3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a Abioso\Downloads\51SPbgiQDrL._SY358_BO1,204,203,200_.jpg"/>
                    <pic:cNvPicPr preferRelativeResize="0">
                      <a:picLocks noChangeAspect="1" noChangeArrowheads="1"/>
                    </pic:cNvPicPr>
                  </pic:nvPicPr>
                  <pic:blipFill>
                    <a:blip r:embed="rId13" cstate="print"/>
                    <a:srcRect/>
                    <a:stretch>
                      <a:fillRect/>
                    </a:stretch>
                  </pic:blipFill>
                  <pic:spPr bwMode="auto">
                    <a:xfrm>
                      <a:off x="0" y="0"/>
                      <a:ext cx="3449320" cy="2483485"/>
                    </a:xfrm>
                    <a:prstGeom prst="rect">
                      <a:avLst/>
                    </a:prstGeom>
                    <a:noFill/>
                    <a:ln w="9525">
                      <a:noFill/>
                      <a:miter lim="800000"/>
                      <a:headEnd/>
                      <a:tailEnd/>
                    </a:ln>
                  </pic:spPr>
                </pic:pic>
              </a:graphicData>
            </a:graphic>
          </wp:anchor>
        </w:drawing>
      </w:r>
      <w:r>
        <w:rPr>
          <w:shadow/>
          <w:noProof/>
        </w:rPr>
        <w:drawing>
          <wp:anchor distT="0" distB="0" distL="114300" distR="114300" simplePos="0" relativeHeight="251660288" behindDoc="1" locked="0" layoutInCell="0" allowOverlap="1">
            <wp:simplePos x="1010640" y="3129148"/>
            <wp:positionH relativeFrom="margin">
              <wp:align>center</wp:align>
            </wp:positionH>
            <wp:positionV relativeFrom="paragraph">
              <wp:posOffset>107950</wp:posOffset>
            </wp:positionV>
            <wp:extent cx="5936013" cy="3906982"/>
            <wp:effectExtent l="19050" t="0" r="7587" b="0"/>
            <wp:wrapTight wrapText="bothSides">
              <wp:wrapPolygon edited="0">
                <wp:start x="-69" y="0"/>
                <wp:lineTo x="-69" y="21485"/>
                <wp:lineTo x="21628" y="21485"/>
                <wp:lineTo x="21628" y="0"/>
                <wp:lineTo x="-69" y="0"/>
              </wp:wrapPolygon>
            </wp:wrapTight>
            <wp:docPr id="4" name="Picture 4" descr="C:\Users\Ita Abioso\Downloads\73b13044fa06099a511004fd9ad98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a Abioso\Downloads\73b13044fa06099a511004fd9ad98834.jpg"/>
                    <pic:cNvPicPr>
                      <a:picLocks noChangeAspect="1" noChangeArrowheads="1"/>
                    </pic:cNvPicPr>
                  </pic:nvPicPr>
                  <pic:blipFill>
                    <a:blip r:embed="rId14" cstate="print"/>
                    <a:srcRect/>
                    <a:stretch>
                      <a:fillRect/>
                    </a:stretch>
                  </pic:blipFill>
                  <pic:spPr bwMode="auto">
                    <a:xfrm>
                      <a:off x="0" y="0"/>
                      <a:ext cx="5936013" cy="3906982"/>
                    </a:xfrm>
                    <a:prstGeom prst="rect">
                      <a:avLst/>
                    </a:prstGeom>
                    <a:noFill/>
                    <a:ln w="9525">
                      <a:noFill/>
                      <a:miter lim="800000"/>
                      <a:headEnd/>
                      <a:tailEnd/>
                    </a:ln>
                  </pic:spPr>
                </pic:pic>
              </a:graphicData>
            </a:graphic>
          </wp:anchor>
        </w:drawing>
      </w:r>
    </w:p>
    <w:p w:rsidR="000C581A" w:rsidRDefault="000C581A">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sz w:val="10"/>
        </w:rPr>
      </w:pPr>
    </w:p>
    <w:p w:rsidR="00F93C99" w:rsidRDefault="00F93C99">
      <w:pPr>
        <w:pStyle w:val="BodyText"/>
        <w:spacing w:before="9"/>
        <w:rPr>
          <w:shadow/>
        </w:rPr>
      </w:pPr>
    </w:p>
    <w:p w:rsidR="00923034" w:rsidRDefault="00923034" w:rsidP="00923034">
      <w:pPr>
        <w:pStyle w:val="BodyText"/>
        <w:spacing w:after="120"/>
        <w:jc w:val="center"/>
        <w:rPr>
          <w:shadow/>
        </w:rPr>
      </w:pPr>
      <w:r>
        <w:rPr>
          <w:shadow/>
        </w:rPr>
        <w:lastRenderedPageBreak/>
        <w:t>TUGAS MINGGUAN</w:t>
      </w:r>
    </w:p>
    <w:p w:rsidR="00923034" w:rsidRDefault="00923034" w:rsidP="00923034">
      <w:pPr>
        <w:pStyle w:val="BodyText"/>
        <w:spacing w:after="120"/>
        <w:jc w:val="both"/>
        <w:rPr>
          <w:shadow/>
        </w:rPr>
      </w:pPr>
      <w:proofErr w:type="spellStart"/>
      <w:r>
        <w:rPr>
          <w:shadow/>
        </w:rPr>
        <w:t>Pelajari</w:t>
      </w:r>
      <w:proofErr w:type="spellEnd"/>
      <w:r>
        <w:rPr>
          <w:shadow/>
        </w:rPr>
        <w:t xml:space="preserve"> </w:t>
      </w:r>
      <w:proofErr w:type="spellStart"/>
      <w:r>
        <w:rPr>
          <w:shadow/>
        </w:rPr>
        <w:t>dengan</w:t>
      </w:r>
      <w:proofErr w:type="spellEnd"/>
      <w:r>
        <w:rPr>
          <w:shadow/>
        </w:rPr>
        <w:t xml:space="preserve"> </w:t>
      </w:r>
      <w:proofErr w:type="spellStart"/>
      <w:r>
        <w:rPr>
          <w:shadow/>
        </w:rPr>
        <w:t>baik</w:t>
      </w:r>
      <w:proofErr w:type="spellEnd"/>
      <w:r>
        <w:rPr>
          <w:shadow/>
        </w:rPr>
        <w:t xml:space="preserve"> diagram </w:t>
      </w:r>
      <w:r w:rsidRPr="00B061AC">
        <w:rPr>
          <w:b/>
          <w:i/>
          <w:shadow/>
        </w:rPr>
        <w:t>Half (Adjacencies) Matrix</w:t>
      </w:r>
      <w:r>
        <w:rPr>
          <w:shadow/>
        </w:rPr>
        <w:t xml:space="preserve"> </w:t>
      </w:r>
      <w:proofErr w:type="spellStart"/>
      <w:r>
        <w:rPr>
          <w:shadow/>
        </w:rPr>
        <w:t>atau</w:t>
      </w:r>
      <w:proofErr w:type="spellEnd"/>
      <w:r>
        <w:rPr>
          <w:shadow/>
        </w:rPr>
        <w:t xml:space="preserve"> diagram </w:t>
      </w:r>
      <w:proofErr w:type="spellStart"/>
      <w:r>
        <w:rPr>
          <w:shadow/>
        </w:rPr>
        <w:t>kedekatan</w:t>
      </w:r>
      <w:proofErr w:type="spellEnd"/>
      <w:r>
        <w:rPr>
          <w:shadow/>
        </w:rPr>
        <w:t xml:space="preserve"> </w:t>
      </w:r>
      <w:proofErr w:type="spellStart"/>
      <w:r>
        <w:rPr>
          <w:shadow/>
        </w:rPr>
        <w:t>ruang</w:t>
      </w:r>
      <w:proofErr w:type="spellEnd"/>
      <w:r>
        <w:rPr>
          <w:shadow/>
        </w:rPr>
        <w:t xml:space="preserve">. </w:t>
      </w:r>
      <w:proofErr w:type="spellStart"/>
      <w:proofErr w:type="gramStart"/>
      <w:r>
        <w:rPr>
          <w:shadow/>
        </w:rPr>
        <w:t>Pilihlah</w:t>
      </w:r>
      <w:proofErr w:type="spellEnd"/>
      <w:r>
        <w:rPr>
          <w:shadow/>
        </w:rPr>
        <w:t xml:space="preserve"> </w:t>
      </w:r>
      <w:proofErr w:type="spellStart"/>
      <w:r>
        <w:rPr>
          <w:shadow/>
        </w:rPr>
        <w:t>sebuah</w:t>
      </w:r>
      <w:proofErr w:type="spellEnd"/>
      <w:r>
        <w:rPr>
          <w:shadow/>
        </w:rPr>
        <w:t xml:space="preserve"> </w:t>
      </w:r>
      <w:proofErr w:type="spellStart"/>
      <w:r>
        <w:rPr>
          <w:shadow/>
        </w:rPr>
        <w:t>rumah</w:t>
      </w:r>
      <w:proofErr w:type="spellEnd"/>
      <w:r>
        <w:rPr>
          <w:shadow/>
        </w:rPr>
        <w:t xml:space="preserve"> </w:t>
      </w:r>
      <w:proofErr w:type="spellStart"/>
      <w:r>
        <w:rPr>
          <w:shadow/>
        </w:rPr>
        <w:t>tinggal</w:t>
      </w:r>
      <w:proofErr w:type="spellEnd"/>
      <w:r>
        <w:rPr>
          <w:shadow/>
        </w:rPr>
        <w:t xml:space="preserve"> </w:t>
      </w:r>
      <w:proofErr w:type="spellStart"/>
      <w:r>
        <w:rPr>
          <w:shadow/>
        </w:rPr>
        <w:t>nyata</w:t>
      </w:r>
      <w:proofErr w:type="spellEnd"/>
      <w:r>
        <w:rPr>
          <w:shadow/>
        </w:rPr>
        <w:t xml:space="preserve"> </w:t>
      </w:r>
      <w:proofErr w:type="spellStart"/>
      <w:r w:rsidR="00B061AC">
        <w:rPr>
          <w:shadow/>
        </w:rPr>
        <w:t>sederhana</w:t>
      </w:r>
      <w:proofErr w:type="spellEnd"/>
      <w:r w:rsidR="00B061AC">
        <w:rPr>
          <w:shadow/>
        </w:rPr>
        <w:t xml:space="preserve"> </w:t>
      </w:r>
      <w:r>
        <w:rPr>
          <w:shadow/>
        </w:rPr>
        <w:t>(</w:t>
      </w:r>
      <w:proofErr w:type="spellStart"/>
      <w:r>
        <w:rPr>
          <w:shadow/>
        </w:rPr>
        <w:t>sertakan</w:t>
      </w:r>
      <w:proofErr w:type="spellEnd"/>
      <w:r>
        <w:rPr>
          <w:shadow/>
        </w:rPr>
        <w:t xml:space="preserve"> </w:t>
      </w:r>
      <w:proofErr w:type="spellStart"/>
      <w:r>
        <w:rPr>
          <w:shadow/>
        </w:rPr>
        <w:t>gambarnya</w:t>
      </w:r>
      <w:proofErr w:type="spellEnd"/>
      <w:r>
        <w:rPr>
          <w:shadow/>
        </w:rPr>
        <w:t xml:space="preserve">), </w:t>
      </w:r>
      <w:proofErr w:type="spellStart"/>
      <w:r>
        <w:rPr>
          <w:shadow/>
        </w:rPr>
        <w:t>ambil</w:t>
      </w:r>
      <w:proofErr w:type="spellEnd"/>
      <w:r>
        <w:rPr>
          <w:shadow/>
        </w:rPr>
        <w:t xml:space="preserve"> program </w:t>
      </w:r>
      <w:proofErr w:type="spellStart"/>
      <w:r>
        <w:rPr>
          <w:shadow/>
        </w:rPr>
        <w:t>ruangnya</w:t>
      </w:r>
      <w:proofErr w:type="spellEnd"/>
      <w:r>
        <w:rPr>
          <w:shadow/>
        </w:rPr>
        <w:t xml:space="preserve"> </w:t>
      </w:r>
      <w:proofErr w:type="spellStart"/>
      <w:r>
        <w:rPr>
          <w:shadow/>
        </w:rPr>
        <w:t>kemudian</w:t>
      </w:r>
      <w:proofErr w:type="spellEnd"/>
      <w:r>
        <w:rPr>
          <w:shadow/>
        </w:rPr>
        <w:t xml:space="preserve"> </w:t>
      </w:r>
      <w:proofErr w:type="spellStart"/>
      <w:r>
        <w:rPr>
          <w:shadow/>
        </w:rPr>
        <w:t>buatlah</w:t>
      </w:r>
      <w:proofErr w:type="spellEnd"/>
      <w:r>
        <w:rPr>
          <w:shadow/>
        </w:rPr>
        <w:t xml:space="preserve"> diagram </w:t>
      </w:r>
      <w:proofErr w:type="spellStart"/>
      <w:r>
        <w:rPr>
          <w:shadow/>
        </w:rPr>
        <w:t>kedekatan</w:t>
      </w:r>
      <w:proofErr w:type="spellEnd"/>
      <w:r>
        <w:rPr>
          <w:shadow/>
        </w:rPr>
        <w:t xml:space="preserve"> </w:t>
      </w:r>
      <w:proofErr w:type="spellStart"/>
      <w:r>
        <w:rPr>
          <w:shadow/>
        </w:rPr>
        <w:t>ruangnya</w:t>
      </w:r>
      <w:proofErr w:type="spellEnd"/>
      <w:r>
        <w:rPr>
          <w:shadow/>
        </w:rPr>
        <w:t>.</w:t>
      </w:r>
      <w:proofErr w:type="gramEnd"/>
      <w:r>
        <w:rPr>
          <w:shadow/>
        </w:rPr>
        <w:t xml:space="preserve"> </w:t>
      </w:r>
      <w:proofErr w:type="spellStart"/>
      <w:r>
        <w:rPr>
          <w:shadow/>
        </w:rPr>
        <w:t>Selanjutnya</w:t>
      </w:r>
      <w:proofErr w:type="spellEnd"/>
      <w:r>
        <w:rPr>
          <w:shadow/>
        </w:rPr>
        <w:t xml:space="preserve"> </w:t>
      </w:r>
      <w:proofErr w:type="spellStart"/>
      <w:r>
        <w:rPr>
          <w:shadow/>
        </w:rPr>
        <w:t>berdasarkan</w:t>
      </w:r>
      <w:proofErr w:type="spellEnd"/>
      <w:r>
        <w:rPr>
          <w:shadow/>
        </w:rPr>
        <w:t xml:space="preserve"> </w:t>
      </w:r>
      <w:proofErr w:type="spellStart"/>
      <w:r>
        <w:rPr>
          <w:shadow/>
        </w:rPr>
        <w:t>hasil</w:t>
      </w:r>
      <w:proofErr w:type="spellEnd"/>
      <w:r>
        <w:rPr>
          <w:shadow/>
        </w:rPr>
        <w:t xml:space="preserve"> diagram </w:t>
      </w:r>
      <w:proofErr w:type="spellStart"/>
      <w:r w:rsidR="00B061AC">
        <w:rPr>
          <w:shadow/>
        </w:rPr>
        <w:t>kedekatan</w:t>
      </w:r>
      <w:proofErr w:type="spellEnd"/>
      <w:r w:rsidR="00B061AC">
        <w:rPr>
          <w:shadow/>
        </w:rPr>
        <w:t xml:space="preserve"> </w:t>
      </w:r>
      <w:proofErr w:type="spellStart"/>
      <w:r w:rsidR="00B061AC">
        <w:rPr>
          <w:shadow/>
        </w:rPr>
        <w:t>ruang</w:t>
      </w:r>
      <w:proofErr w:type="spellEnd"/>
      <w:r w:rsidR="00B061AC">
        <w:rPr>
          <w:shadow/>
        </w:rPr>
        <w:t xml:space="preserve"> </w:t>
      </w:r>
      <w:proofErr w:type="spellStart"/>
      <w:r w:rsidR="00B061AC">
        <w:rPr>
          <w:shadow/>
        </w:rPr>
        <w:t>buatlah</w:t>
      </w:r>
      <w:proofErr w:type="spellEnd"/>
      <w:r w:rsidR="00B061AC">
        <w:rPr>
          <w:shadow/>
        </w:rPr>
        <w:t xml:space="preserve"> </w:t>
      </w:r>
      <w:r w:rsidR="00B061AC" w:rsidRPr="00B061AC">
        <w:rPr>
          <w:b/>
          <w:i/>
          <w:shadow/>
        </w:rPr>
        <w:t xml:space="preserve">Bubble </w:t>
      </w:r>
      <w:proofErr w:type="spellStart"/>
      <w:r w:rsidR="00B061AC" w:rsidRPr="00B061AC">
        <w:rPr>
          <w:b/>
          <w:i/>
          <w:shadow/>
        </w:rPr>
        <w:t>Diagramnya</w:t>
      </w:r>
      <w:proofErr w:type="spellEnd"/>
      <w:r w:rsidR="00B061AC">
        <w:rPr>
          <w:shadow/>
        </w:rPr>
        <w:t xml:space="preserve">. </w:t>
      </w:r>
      <w:proofErr w:type="spellStart"/>
      <w:proofErr w:type="gramStart"/>
      <w:r w:rsidR="00B061AC">
        <w:rPr>
          <w:shadow/>
        </w:rPr>
        <w:t>Kemudian</w:t>
      </w:r>
      <w:proofErr w:type="spellEnd"/>
      <w:r w:rsidR="00B061AC">
        <w:rPr>
          <w:shadow/>
        </w:rPr>
        <w:t xml:space="preserve"> </w:t>
      </w:r>
      <w:proofErr w:type="spellStart"/>
      <w:r w:rsidR="00B061AC">
        <w:rPr>
          <w:shadow/>
        </w:rPr>
        <w:t>diperiksa</w:t>
      </w:r>
      <w:proofErr w:type="spellEnd"/>
      <w:r w:rsidR="00B061AC">
        <w:rPr>
          <w:shadow/>
        </w:rPr>
        <w:t xml:space="preserve"> (</w:t>
      </w:r>
      <w:proofErr w:type="spellStart"/>
      <w:r w:rsidR="00B061AC">
        <w:rPr>
          <w:shadow/>
        </w:rPr>
        <w:t>dicek</w:t>
      </w:r>
      <w:proofErr w:type="spellEnd"/>
      <w:r w:rsidR="00B061AC">
        <w:rPr>
          <w:shadow/>
        </w:rPr>
        <w:t xml:space="preserve">) </w:t>
      </w:r>
      <w:proofErr w:type="spellStart"/>
      <w:r w:rsidR="00B061AC">
        <w:rPr>
          <w:shadow/>
        </w:rPr>
        <w:t>cocokkah</w:t>
      </w:r>
      <w:proofErr w:type="spellEnd"/>
      <w:r w:rsidR="00B061AC">
        <w:rPr>
          <w:shadow/>
        </w:rPr>
        <w:t xml:space="preserve"> </w:t>
      </w:r>
      <w:proofErr w:type="spellStart"/>
      <w:r w:rsidR="00B061AC">
        <w:rPr>
          <w:shadow/>
        </w:rPr>
        <w:t>kedekatan</w:t>
      </w:r>
      <w:proofErr w:type="spellEnd"/>
      <w:r w:rsidR="00B061AC">
        <w:rPr>
          <w:shadow/>
        </w:rPr>
        <w:t xml:space="preserve"> </w:t>
      </w:r>
      <w:proofErr w:type="spellStart"/>
      <w:r w:rsidR="00B061AC">
        <w:rPr>
          <w:shadow/>
        </w:rPr>
        <w:t>ruang</w:t>
      </w:r>
      <w:proofErr w:type="spellEnd"/>
      <w:r w:rsidR="00B061AC">
        <w:rPr>
          <w:shadow/>
        </w:rPr>
        <w:t xml:space="preserve"> </w:t>
      </w:r>
      <w:r w:rsidR="00BC6289">
        <w:rPr>
          <w:shadow/>
        </w:rPr>
        <w:t xml:space="preserve">yang </w:t>
      </w:r>
      <w:proofErr w:type="spellStart"/>
      <w:r w:rsidR="00BC6289">
        <w:rPr>
          <w:shadow/>
        </w:rPr>
        <w:t>saudara</w:t>
      </w:r>
      <w:proofErr w:type="spellEnd"/>
      <w:r w:rsidR="00BC6289">
        <w:rPr>
          <w:shadow/>
        </w:rPr>
        <w:t xml:space="preserve"> </w:t>
      </w:r>
      <w:proofErr w:type="spellStart"/>
      <w:r w:rsidR="00BC6289">
        <w:rPr>
          <w:shadow/>
        </w:rPr>
        <w:t>buat</w:t>
      </w:r>
      <w:proofErr w:type="spellEnd"/>
      <w:r w:rsidR="00BC6289">
        <w:rPr>
          <w:shadow/>
        </w:rPr>
        <w:t xml:space="preserve"> </w:t>
      </w:r>
      <w:proofErr w:type="spellStart"/>
      <w:r w:rsidR="00B061AC">
        <w:rPr>
          <w:shadow/>
        </w:rPr>
        <w:t>dengan</w:t>
      </w:r>
      <w:proofErr w:type="spellEnd"/>
      <w:r w:rsidR="00B061AC">
        <w:rPr>
          <w:shadow/>
        </w:rPr>
        <w:t xml:space="preserve"> </w:t>
      </w:r>
      <w:proofErr w:type="spellStart"/>
      <w:r w:rsidR="00B061AC">
        <w:rPr>
          <w:shadow/>
        </w:rPr>
        <w:t>rancangan</w:t>
      </w:r>
      <w:proofErr w:type="spellEnd"/>
      <w:r w:rsidR="00B061AC">
        <w:rPr>
          <w:shadow/>
        </w:rPr>
        <w:t xml:space="preserve"> </w:t>
      </w:r>
      <w:proofErr w:type="spellStart"/>
      <w:r w:rsidR="00B061AC">
        <w:rPr>
          <w:shadow/>
        </w:rPr>
        <w:t>nyatanya</w:t>
      </w:r>
      <w:proofErr w:type="spellEnd"/>
      <w:r w:rsidR="00B061AC">
        <w:rPr>
          <w:shadow/>
        </w:rPr>
        <w:t>.</w:t>
      </w:r>
      <w:proofErr w:type="gramEnd"/>
    </w:p>
    <w:p w:rsidR="00B061AC" w:rsidRPr="00B061AC" w:rsidRDefault="00B061AC" w:rsidP="00B061AC">
      <w:pPr>
        <w:pStyle w:val="BodyText"/>
        <w:spacing w:after="120"/>
        <w:jc w:val="center"/>
        <w:rPr>
          <w:b/>
          <w:shadow/>
        </w:rPr>
      </w:pPr>
      <w:proofErr w:type="spellStart"/>
      <w:r w:rsidRPr="00B061AC">
        <w:rPr>
          <w:b/>
          <w:shadow/>
        </w:rPr>
        <w:t>Selamat</w:t>
      </w:r>
      <w:proofErr w:type="spellEnd"/>
      <w:r w:rsidRPr="00B061AC">
        <w:rPr>
          <w:b/>
          <w:shadow/>
        </w:rPr>
        <w:t xml:space="preserve"> </w:t>
      </w:r>
      <w:proofErr w:type="spellStart"/>
      <w:r w:rsidRPr="00B061AC">
        <w:rPr>
          <w:b/>
          <w:shadow/>
        </w:rPr>
        <w:t>bekerja</w:t>
      </w:r>
      <w:proofErr w:type="spellEnd"/>
      <w:r w:rsidRPr="00B061AC">
        <w:rPr>
          <w:b/>
          <w:shadow/>
        </w:rPr>
        <w:t xml:space="preserve"> </w:t>
      </w:r>
      <w:proofErr w:type="spellStart"/>
      <w:r w:rsidRPr="00B061AC">
        <w:rPr>
          <w:b/>
          <w:shadow/>
        </w:rPr>
        <w:t>dengan</w:t>
      </w:r>
      <w:proofErr w:type="spellEnd"/>
      <w:r w:rsidRPr="00B061AC">
        <w:rPr>
          <w:b/>
          <w:shadow/>
        </w:rPr>
        <w:t xml:space="preserve"> </w:t>
      </w:r>
      <w:proofErr w:type="spellStart"/>
      <w:r w:rsidRPr="00B061AC">
        <w:rPr>
          <w:b/>
          <w:shadow/>
        </w:rPr>
        <w:t>sungguh–sungguh</w:t>
      </w:r>
      <w:proofErr w:type="spellEnd"/>
      <w:r w:rsidRPr="00B061AC">
        <w:rPr>
          <w:b/>
          <w:shadow/>
        </w:rPr>
        <w:t>!</w:t>
      </w:r>
    </w:p>
    <w:p w:rsidR="00923034" w:rsidRDefault="00923034">
      <w:pPr>
        <w:pStyle w:val="BodyText"/>
        <w:spacing w:before="9"/>
        <w:rPr>
          <w:shadow/>
        </w:rPr>
      </w:pPr>
    </w:p>
    <w:p w:rsidR="00923034" w:rsidRPr="00177DA6" w:rsidRDefault="00923034">
      <w:pPr>
        <w:pStyle w:val="BodyText"/>
        <w:spacing w:before="9"/>
        <w:rPr>
          <w:shadow/>
        </w:rPr>
      </w:pPr>
    </w:p>
    <w:sectPr w:rsidR="00923034" w:rsidRPr="00177DA6" w:rsidSect="000C581A">
      <w:footerReference w:type="default" r:id="rId15"/>
      <w:pgSz w:w="11910" w:h="16840"/>
      <w:pgMar w:top="1600" w:right="1000" w:bottom="1360" w:left="1560" w:header="0" w:footer="116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E6E" w:rsidRDefault="00F83E6E" w:rsidP="000C581A">
      <w:r>
        <w:separator/>
      </w:r>
    </w:p>
  </w:endnote>
  <w:endnote w:type="continuationSeparator" w:id="0">
    <w:p w:rsidR="00F83E6E" w:rsidRDefault="00F83E6E" w:rsidP="000C58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1A" w:rsidRDefault="009F7BC6">
    <w:pPr>
      <w:pStyle w:val="BodyText"/>
      <w:spacing w:line="14" w:lineRule="auto"/>
      <w:rPr>
        <w:sz w:val="20"/>
      </w:rPr>
    </w:pPr>
    <w:r w:rsidRPr="009F7BC6">
      <w:pict>
        <v:shapetype id="_x0000_t202" coordsize="21600,21600" o:spt="202" path="m,l,21600r21600,l21600,xe">
          <v:stroke joinstyle="miter"/>
          <v:path gradientshapeok="t" o:connecttype="rect"/>
        </v:shapetype>
        <v:shape id="_x0000_s1025" type="#_x0000_t202" style="position:absolute;margin-left:257.15pt;margin-top:782.2pt;width:282.8pt;height:24.9pt;z-index:-251658752;mso-position-horizontal-relative:page;mso-position-vertical-relative:page" filled="f" stroked="f">
          <v:textbox inset="0,0,0,0">
            <w:txbxContent>
              <w:p w:rsidR="000C581A" w:rsidRPr="00ED156C" w:rsidRDefault="00ED156C">
                <w:pPr>
                  <w:spacing w:before="19" w:line="229" w:lineRule="exact"/>
                  <w:ind w:right="24"/>
                  <w:jc w:val="right"/>
                  <w:rPr>
                    <w:shadow/>
                    <w:sz w:val="18"/>
                    <w:szCs w:val="18"/>
                  </w:rPr>
                </w:pPr>
                <w:r w:rsidRPr="00ED156C">
                  <w:rPr>
                    <w:shadow/>
                    <w:sz w:val="18"/>
                    <w:szCs w:val="18"/>
                  </w:rPr>
                  <w:t xml:space="preserve">Dr. </w:t>
                </w:r>
                <w:r w:rsidR="00B0210C" w:rsidRPr="00ED156C">
                  <w:rPr>
                    <w:shadow/>
                    <w:sz w:val="18"/>
                    <w:szCs w:val="18"/>
                  </w:rPr>
                  <w:t>Wanita Subadra Abioso, Ir., MT – 4127 70 12</w:t>
                </w:r>
                <w:r w:rsidR="00B0210C" w:rsidRPr="00ED156C">
                  <w:rPr>
                    <w:shadow/>
                    <w:spacing w:val="-18"/>
                    <w:sz w:val="18"/>
                    <w:szCs w:val="18"/>
                  </w:rPr>
                  <w:t xml:space="preserve"> </w:t>
                </w:r>
                <w:r w:rsidR="00B0210C" w:rsidRPr="00ED156C">
                  <w:rPr>
                    <w:shadow/>
                    <w:sz w:val="18"/>
                    <w:szCs w:val="18"/>
                  </w:rPr>
                  <w:t>009</w:t>
                </w:r>
              </w:p>
              <w:p w:rsidR="000C581A" w:rsidRPr="00ED156C" w:rsidRDefault="00B0210C">
                <w:pPr>
                  <w:spacing w:line="229" w:lineRule="exact"/>
                  <w:ind w:right="18"/>
                  <w:jc w:val="right"/>
                  <w:rPr>
                    <w:shadow/>
                    <w:sz w:val="18"/>
                    <w:szCs w:val="18"/>
                  </w:rPr>
                </w:pPr>
                <w:r w:rsidRPr="00ED156C">
                  <w:rPr>
                    <w:shadow/>
                    <w:sz w:val="18"/>
                    <w:szCs w:val="18"/>
                  </w:rPr>
                  <w:t xml:space="preserve">Halaman </w:t>
                </w:r>
                <w:r w:rsidR="009F7BC6" w:rsidRPr="00ED156C">
                  <w:rPr>
                    <w:shadow/>
                    <w:sz w:val="18"/>
                    <w:szCs w:val="18"/>
                  </w:rPr>
                  <w:fldChar w:fldCharType="begin"/>
                </w:r>
                <w:r w:rsidRPr="00ED156C">
                  <w:rPr>
                    <w:shadow/>
                    <w:sz w:val="18"/>
                    <w:szCs w:val="18"/>
                  </w:rPr>
                  <w:instrText xml:space="preserve"> PAGE </w:instrText>
                </w:r>
                <w:r w:rsidR="009F7BC6" w:rsidRPr="00ED156C">
                  <w:rPr>
                    <w:shadow/>
                    <w:sz w:val="18"/>
                    <w:szCs w:val="18"/>
                  </w:rPr>
                  <w:fldChar w:fldCharType="separate"/>
                </w:r>
                <w:r w:rsidR="00BC6289">
                  <w:rPr>
                    <w:shadow/>
                    <w:noProof/>
                    <w:sz w:val="18"/>
                    <w:szCs w:val="18"/>
                  </w:rPr>
                  <w:t>5</w:t>
                </w:r>
                <w:r w:rsidR="009F7BC6" w:rsidRPr="00ED156C">
                  <w:rPr>
                    <w:shadow/>
                    <w:sz w:val="18"/>
                    <w:szCs w:val="18"/>
                  </w:rPr>
                  <w:fldChar w:fldCharType="end"/>
                </w:r>
                <w:r w:rsidRPr="00ED156C">
                  <w:rPr>
                    <w:shadow/>
                    <w:sz w:val="18"/>
                    <w:szCs w:val="18"/>
                  </w:rPr>
                  <w:t xml:space="preserve"> dari</w:t>
                </w:r>
                <w:r w:rsidRPr="00ED156C">
                  <w:rPr>
                    <w:shadow/>
                    <w:spacing w:val="-5"/>
                    <w:sz w:val="18"/>
                    <w:szCs w:val="18"/>
                  </w:rPr>
                  <w:t xml:space="preserve"> </w:t>
                </w:r>
                <w:r w:rsidRPr="00ED156C">
                  <w:rPr>
                    <w:shadow/>
                    <w:sz w:val="18"/>
                    <w:szCs w:val="18"/>
                  </w:rPr>
                  <w:t>4</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E6E" w:rsidRDefault="00F83E6E" w:rsidP="000C581A">
      <w:r>
        <w:separator/>
      </w:r>
    </w:p>
  </w:footnote>
  <w:footnote w:type="continuationSeparator" w:id="0">
    <w:p w:rsidR="00F83E6E" w:rsidRDefault="00F83E6E" w:rsidP="000C58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71418"/>
    <w:multiLevelType w:val="hybridMultilevel"/>
    <w:tmpl w:val="1598A71A"/>
    <w:lvl w:ilvl="0" w:tplc="10BC7960">
      <w:numFmt w:val="bullet"/>
      <w:lvlText w:val=""/>
      <w:lvlJc w:val="left"/>
      <w:pPr>
        <w:ind w:left="708" w:hanging="569"/>
      </w:pPr>
      <w:rPr>
        <w:rFonts w:ascii="Wingdings" w:eastAsia="Wingdings" w:hAnsi="Wingdings" w:cs="Wingdings" w:hint="default"/>
        <w:w w:val="100"/>
        <w:sz w:val="22"/>
        <w:szCs w:val="22"/>
        <w:lang w:eastAsia="en-US" w:bidi="ar-SA"/>
      </w:rPr>
    </w:lvl>
    <w:lvl w:ilvl="1" w:tplc="BB3470B6">
      <w:numFmt w:val="bullet"/>
      <w:lvlText w:val="•"/>
      <w:lvlJc w:val="left"/>
      <w:pPr>
        <w:ind w:left="1564" w:hanging="569"/>
      </w:pPr>
      <w:rPr>
        <w:rFonts w:hint="default"/>
        <w:lang w:eastAsia="en-US" w:bidi="ar-SA"/>
      </w:rPr>
    </w:lvl>
    <w:lvl w:ilvl="2" w:tplc="905A6B3C">
      <w:numFmt w:val="bullet"/>
      <w:lvlText w:val="•"/>
      <w:lvlJc w:val="left"/>
      <w:pPr>
        <w:ind w:left="2429" w:hanging="569"/>
      </w:pPr>
      <w:rPr>
        <w:rFonts w:hint="default"/>
        <w:lang w:eastAsia="en-US" w:bidi="ar-SA"/>
      </w:rPr>
    </w:lvl>
    <w:lvl w:ilvl="3" w:tplc="7720634C">
      <w:numFmt w:val="bullet"/>
      <w:lvlText w:val="•"/>
      <w:lvlJc w:val="left"/>
      <w:pPr>
        <w:ind w:left="3294" w:hanging="569"/>
      </w:pPr>
      <w:rPr>
        <w:rFonts w:hint="default"/>
        <w:lang w:eastAsia="en-US" w:bidi="ar-SA"/>
      </w:rPr>
    </w:lvl>
    <w:lvl w:ilvl="4" w:tplc="D018A78C">
      <w:numFmt w:val="bullet"/>
      <w:lvlText w:val="•"/>
      <w:lvlJc w:val="left"/>
      <w:pPr>
        <w:ind w:left="4159" w:hanging="569"/>
      </w:pPr>
      <w:rPr>
        <w:rFonts w:hint="default"/>
        <w:lang w:eastAsia="en-US" w:bidi="ar-SA"/>
      </w:rPr>
    </w:lvl>
    <w:lvl w:ilvl="5" w:tplc="56D6EA34">
      <w:numFmt w:val="bullet"/>
      <w:lvlText w:val="•"/>
      <w:lvlJc w:val="left"/>
      <w:pPr>
        <w:ind w:left="5024" w:hanging="569"/>
      </w:pPr>
      <w:rPr>
        <w:rFonts w:hint="default"/>
        <w:lang w:eastAsia="en-US" w:bidi="ar-SA"/>
      </w:rPr>
    </w:lvl>
    <w:lvl w:ilvl="6" w:tplc="64DE0A3A">
      <w:numFmt w:val="bullet"/>
      <w:lvlText w:val="•"/>
      <w:lvlJc w:val="left"/>
      <w:pPr>
        <w:ind w:left="5888" w:hanging="569"/>
      </w:pPr>
      <w:rPr>
        <w:rFonts w:hint="default"/>
        <w:lang w:eastAsia="en-US" w:bidi="ar-SA"/>
      </w:rPr>
    </w:lvl>
    <w:lvl w:ilvl="7" w:tplc="933AB85C">
      <w:numFmt w:val="bullet"/>
      <w:lvlText w:val="•"/>
      <w:lvlJc w:val="left"/>
      <w:pPr>
        <w:ind w:left="6753" w:hanging="569"/>
      </w:pPr>
      <w:rPr>
        <w:rFonts w:hint="default"/>
        <w:lang w:eastAsia="en-US" w:bidi="ar-SA"/>
      </w:rPr>
    </w:lvl>
    <w:lvl w:ilvl="8" w:tplc="4A10CF10">
      <w:numFmt w:val="bullet"/>
      <w:lvlText w:val="•"/>
      <w:lvlJc w:val="left"/>
      <w:pPr>
        <w:ind w:left="7618" w:hanging="569"/>
      </w:pPr>
      <w:rPr>
        <w:rFonts w:hint="default"/>
        <w:lang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0C581A"/>
    <w:rsid w:val="000C581A"/>
    <w:rsid w:val="000F3BC4"/>
    <w:rsid w:val="001314EF"/>
    <w:rsid w:val="00177DA6"/>
    <w:rsid w:val="001F331C"/>
    <w:rsid w:val="00293752"/>
    <w:rsid w:val="00421FF2"/>
    <w:rsid w:val="004B3CBE"/>
    <w:rsid w:val="00523552"/>
    <w:rsid w:val="00543373"/>
    <w:rsid w:val="00923034"/>
    <w:rsid w:val="00924B39"/>
    <w:rsid w:val="009F7BC6"/>
    <w:rsid w:val="00B0210C"/>
    <w:rsid w:val="00B061AC"/>
    <w:rsid w:val="00BC6289"/>
    <w:rsid w:val="00E24764"/>
    <w:rsid w:val="00ED156C"/>
    <w:rsid w:val="00F83E6E"/>
    <w:rsid w:val="00F93C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C581A"/>
    <w:rPr>
      <w:rFonts w:ascii="Century Gothic" w:eastAsia="Century Gothic" w:hAnsi="Century Gothic" w:cs="Century Gothic"/>
    </w:rPr>
  </w:style>
  <w:style w:type="paragraph" w:styleId="Heading1">
    <w:name w:val="heading 1"/>
    <w:basedOn w:val="Normal"/>
    <w:uiPriority w:val="1"/>
    <w:qFormat/>
    <w:rsid w:val="000C581A"/>
    <w:pPr>
      <w:spacing w:before="100"/>
      <w:ind w:left="708" w:hanging="56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C581A"/>
  </w:style>
  <w:style w:type="paragraph" w:styleId="Title">
    <w:name w:val="Title"/>
    <w:basedOn w:val="Normal"/>
    <w:uiPriority w:val="1"/>
    <w:qFormat/>
    <w:rsid w:val="000C581A"/>
    <w:pPr>
      <w:spacing w:before="100"/>
      <w:ind w:left="112"/>
    </w:pPr>
    <w:rPr>
      <w:b/>
      <w:bCs/>
      <w:sz w:val="36"/>
      <w:szCs w:val="36"/>
      <w:u w:val="single" w:color="000000"/>
    </w:rPr>
  </w:style>
  <w:style w:type="paragraph" w:styleId="ListParagraph">
    <w:name w:val="List Paragraph"/>
    <w:basedOn w:val="Normal"/>
    <w:uiPriority w:val="1"/>
    <w:qFormat/>
    <w:rsid w:val="000C581A"/>
    <w:pPr>
      <w:spacing w:before="100"/>
      <w:ind w:left="708" w:hanging="569"/>
    </w:pPr>
  </w:style>
  <w:style w:type="paragraph" w:customStyle="1" w:styleId="TableParagraph">
    <w:name w:val="Table Paragraph"/>
    <w:basedOn w:val="Normal"/>
    <w:uiPriority w:val="1"/>
    <w:qFormat/>
    <w:rsid w:val="000C581A"/>
  </w:style>
  <w:style w:type="paragraph" w:styleId="BalloonText">
    <w:name w:val="Balloon Text"/>
    <w:basedOn w:val="Normal"/>
    <w:link w:val="BalloonTextChar"/>
    <w:uiPriority w:val="99"/>
    <w:semiHidden/>
    <w:unhideWhenUsed/>
    <w:rsid w:val="00ED156C"/>
    <w:rPr>
      <w:rFonts w:ascii="Tahoma" w:hAnsi="Tahoma" w:cs="Tahoma"/>
      <w:sz w:val="16"/>
      <w:szCs w:val="16"/>
    </w:rPr>
  </w:style>
  <w:style w:type="character" w:customStyle="1" w:styleId="BalloonTextChar">
    <w:name w:val="Balloon Text Char"/>
    <w:basedOn w:val="DefaultParagraphFont"/>
    <w:link w:val="BalloonText"/>
    <w:uiPriority w:val="99"/>
    <w:semiHidden/>
    <w:rsid w:val="00ED156C"/>
    <w:rPr>
      <w:rFonts w:ascii="Tahoma" w:eastAsia="Century Gothic" w:hAnsi="Tahoma" w:cs="Tahoma"/>
      <w:sz w:val="16"/>
      <w:szCs w:val="16"/>
    </w:rPr>
  </w:style>
  <w:style w:type="paragraph" w:styleId="Header">
    <w:name w:val="header"/>
    <w:basedOn w:val="Normal"/>
    <w:link w:val="HeaderChar"/>
    <w:uiPriority w:val="99"/>
    <w:semiHidden/>
    <w:unhideWhenUsed/>
    <w:rsid w:val="00ED156C"/>
    <w:pPr>
      <w:tabs>
        <w:tab w:val="center" w:pos="4680"/>
        <w:tab w:val="right" w:pos="9360"/>
      </w:tabs>
    </w:pPr>
  </w:style>
  <w:style w:type="character" w:customStyle="1" w:styleId="HeaderChar">
    <w:name w:val="Header Char"/>
    <w:basedOn w:val="DefaultParagraphFont"/>
    <w:link w:val="Header"/>
    <w:uiPriority w:val="99"/>
    <w:semiHidden/>
    <w:rsid w:val="00ED156C"/>
    <w:rPr>
      <w:rFonts w:ascii="Century Gothic" w:eastAsia="Century Gothic" w:hAnsi="Century Gothic" w:cs="Century Gothic"/>
    </w:rPr>
  </w:style>
  <w:style w:type="paragraph" w:styleId="Footer">
    <w:name w:val="footer"/>
    <w:basedOn w:val="Normal"/>
    <w:link w:val="FooterChar"/>
    <w:uiPriority w:val="99"/>
    <w:semiHidden/>
    <w:unhideWhenUsed/>
    <w:rsid w:val="00ED156C"/>
    <w:pPr>
      <w:tabs>
        <w:tab w:val="center" w:pos="4680"/>
        <w:tab w:val="right" w:pos="9360"/>
      </w:tabs>
    </w:pPr>
  </w:style>
  <w:style w:type="character" w:customStyle="1" w:styleId="FooterChar">
    <w:name w:val="Footer Char"/>
    <w:basedOn w:val="DefaultParagraphFont"/>
    <w:link w:val="Footer"/>
    <w:uiPriority w:val="99"/>
    <w:semiHidden/>
    <w:rsid w:val="00ED156C"/>
    <w:rPr>
      <w:rFonts w:ascii="Century Gothic" w:eastAsia="Century Gothic" w:hAnsi="Century Gothic" w:cs="Century Gothic"/>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5</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SATUAN ACARA PERKULIAHAN</vt:lpstr>
    </vt:vector>
  </TitlesOfParts>
  <Company/>
  <LinksUpToDate>false</LinksUpToDate>
  <CharactersWithSpaces>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SATUAN ACARA PERKULIAHAN</dc:title>
  <dc:creator>Lab 1</dc:creator>
  <cp:lastModifiedBy>Ita Abioso</cp:lastModifiedBy>
  <cp:revision>14</cp:revision>
  <dcterms:created xsi:type="dcterms:W3CDTF">2020-03-26T03:52:00Z</dcterms:created>
  <dcterms:modified xsi:type="dcterms:W3CDTF">2020-04-02T05:47:00Z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Microsoft® Office Word 2007</vt:lpwstr>
  </property>
  <property fmtid="{D5CDD505-2E9C-101B-9397-08002B2CF9AE}" pid="4" name="LastSaved">
    <vt:filetime>2020-03-26T00:00:00Z</vt:filetime>
  </property>
</Properties>
</file>