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6"/>
      </w:tblGrid>
      <w:tr w:rsidR="006B7177" w:rsidRPr="00213389" w:rsidTr="00070127">
        <w:trPr>
          <w:trHeight w:val="293"/>
          <w:tblHeader/>
          <w:jc w:val="center"/>
        </w:trPr>
        <w:tc>
          <w:tcPr>
            <w:tcW w:w="8376" w:type="dxa"/>
            <w:shd w:val="clear" w:color="auto" w:fill="auto"/>
            <w:vAlign w:val="center"/>
          </w:tcPr>
          <w:p w:rsidR="006B7177" w:rsidRPr="00213389" w:rsidRDefault="006B7177" w:rsidP="00070127">
            <w:pPr>
              <w:spacing w:after="0" w:line="240" w:lineRule="auto"/>
              <w:jc w:val="center"/>
              <w:rPr>
                <w:rFonts w:ascii="Arial" w:hAnsi="Arial" w:cs="Arial"/>
                <w:b/>
                <w:i/>
                <w:sz w:val="16"/>
                <w:szCs w:val="16"/>
                <w:u w:val="single"/>
              </w:rPr>
            </w:pPr>
            <w:r w:rsidRPr="00213389">
              <w:rPr>
                <w:rFonts w:ascii="Arial" w:hAnsi="Arial" w:cs="Arial"/>
                <w:b/>
                <w:sz w:val="16"/>
                <w:szCs w:val="16"/>
              </w:rPr>
              <w:t>4.12  CONTOH SUMBER DATA DAN TEKNIK PENGUMPULAN DATA</w:t>
            </w:r>
          </w:p>
        </w:tc>
      </w:tr>
      <w:tr w:rsidR="006B7177" w:rsidRPr="00213389" w:rsidTr="00070127">
        <w:trPr>
          <w:jc w:val="center"/>
        </w:trPr>
        <w:tc>
          <w:tcPr>
            <w:tcW w:w="8376" w:type="dxa"/>
            <w:shd w:val="clear" w:color="auto" w:fill="auto"/>
          </w:tcPr>
          <w:p w:rsidR="006B7177" w:rsidRPr="00213389" w:rsidRDefault="006B7177" w:rsidP="00070127">
            <w:pPr>
              <w:spacing w:line="240" w:lineRule="auto"/>
              <w:rPr>
                <w:rFonts w:ascii="Arial" w:hAnsi="Arial" w:cs="Arial"/>
                <w:b/>
                <w:sz w:val="16"/>
                <w:szCs w:val="16"/>
              </w:rPr>
            </w:pPr>
            <w:r w:rsidRPr="00213389">
              <w:rPr>
                <w:rFonts w:ascii="Arial" w:hAnsi="Arial" w:cs="Arial"/>
                <w:b/>
                <w:sz w:val="16"/>
                <w:szCs w:val="16"/>
              </w:rPr>
              <w:t>Sumber Data :</w:t>
            </w:r>
          </w:p>
          <w:p w:rsidR="006B7177" w:rsidRPr="00213389" w:rsidRDefault="006B7177" w:rsidP="00070127">
            <w:pPr>
              <w:spacing w:after="0" w:line="240" w:lineRule="auto"/>
              <w:jc w:val="both"/>
              <w:rPr>
                <w:rFonts w:ascii="Arial" w:hAnsi="Arial" w:cs="Arial"/>
                <w:sz w:val="16"/>
                <w:szCs w:val="16"/>
              </w:rPr>
            </w:pPr>
            <w:r w:rsidRPr="00213389">
              <w:rPr>
                <w:rFonts w:ascii="Arial" w:hAnsi="Arial" w:cs="Arial"/>
                <w:sz w:val="16"/>
                <w:szCs w:val="16"/>
              </w:rPr>
              <w:t>Menurut Sugiyono (2012:137) sumber data dapat dibagi menjadi dua yaitu sumber data primer dan sumber data sekunder. Menurut Sugiyono (2012:137), sumber data primer dan sumber data sekunder didefinisikan sebagai berikut:</w:t>
            </w:r>
          </w:p>
          <w:p w:rsidR="006B7177" w:rsidRPr="00213389" w:rsidRDefault="006B7177" w:rsidP="00070127">
            <w:pPr>
              <w:spacing w:after="0" w:line="240" w:lineRule="auto"/>
              <w:jc w:val="both"/>
              <w:rPr>
                <w:rFonts w:ascii="Arial" w:hAnsi="Arial" w:cs="Arial"/>
                <w:sz w:val="16"/>
                <w:szCs w:val="16"/>
              </w:rPr>
            </w:pPr>
            <w:r w:rsidRPr="00213389">
              <w:rPr>
                <w:rFonts w:ascii="Arial" w:hAnsi="Arial" w:cs="Arial"/>
                <w:sz w:val="16"/>
                <w:szCs w:val="16"/>
              </w:rPr>
              <w:t>“Sumber data primer adalah sumber data yang langsung memberikan data kepada pengumpul data, sedangkan sumber data sekunder adalah sumber yang tidak langsung memberikan data kepada pengumpul data, misalnya dari pihak lain atau lewat dokumen”.</w:t>
            </w:r>
          </w:p>
          <w:p w:rsidR="006B7177" w:rsidRPr="00213389" w:rsidRDefault="006B7177" w:rsidP="00070127">
            <w:pPr>
              <w:spacing w:after="0" w:line="240" w:lineRule="auto"/>
              <w:jc w:val="both"/>
              <w:rPr>
                <w:rFonts w:ascii="Arial" w:hAnsi="Arial" w:cs="Arial"/>
                <w:sz w:val="16"/>
                <w:szCs w:val="16"/>
              </w:rPr>
            </w:pPr>
          </w:p>
          <w:p w:rsidR="006B7177" w:rsidRPr="00213389" w:rsidRDefault="006B7177" w:rsidP="00070127">
            <w:pPr>
              <w:spacing w:after="0" w:line="240" w:lineRule="auto"/>
              <w:jc w:val="both"/>
              <w:rPr>
                <w:rFonts w:ascii="Arial" w:hAnsi="Arial" w:cs="Arial"/>
                <w:b/>
                <w:sz w:val="16"/>
                <w:szCs w:val="16"/>
              </w:rPr>
            </w:pPr>
            <w:r w:rsidRPr="00213389">
              <w:rPr>
                <w:rFonts w:ascii="Arial" w:hAnsi="Arial" w:cs="Arial"/>
                <w:b/>
                <w:sz w:val="16"/>
                <w:szCs w:val="16"/>
              </w:rPr>
              <w:t>Teknik Pengumpulan Data :</w:t>
            </w:r>
          </w:p>
          <w:p w:rsidR="006B7177" w:rsidRPr="00213389" w:rsidRDefault="006B7177" w:rsidP="00070127">
            <w:pPr>
              <w:spacing w:after="0" w:line="240" w:lineRule="auto"/>
              <w:jc w:val="both"/>
              <w:rPr>
                <w:rFonts w:ascii="Arial" w:hAnsi="Arial" w:cs="Arial"/>
                <w:b/>
                <w:sz w:val="16"/>
                <w:szCs w:val="16"/>
              </w:rPr>
            </w:pPr>
          </w:p>
          <w:p w:rsidR="006B7177" w:rsidRPr="00213389" w:rsidRDefault="006B7177" w:rsidP="00070127">
            <w:pPr>
              <w:widowControl w:val="0"/>
              <w:autoSpaceDE w:val="0"/>
              <w:autoSpaceDN w:val="0"/>
              <w:adjustRightInd w:val="0"/>
              <w:spacing w:after="0" w:line="240" w:lineRule="auto"/>
              <w:contextualSpacing/>
              <w:jc w:val="both"/>
              <w:rPr>
                <w:rFonts w:ascii="Arial" w:hAnsi="Arial" w:cs="Arial"/>
                <w:sz w:val="16"/>
                <w:szCs w:val="16"/>
              </w:rPr>
            </w:pPr>
            <w:r w:rsidRPr="00213389">
              <w:rPr>
                <w:rFonts w:ascii="Arial" w:hAnsi="Arial" w:cs="Arial"/>
                <w:sz w:val="16"/>
                <w:szCs w:val="16"/>
              </w:rPr>
              <w:t>Teknik pengumpulan data yang dilakukan oleh penulis untuk mendapatkan dan mengumpulkan data adalah menggunakan metode survei. Menurut Sugiyono (2012:6), metode survei didefinisikan sebagai berikut:</w:t>
            </w:r>
          </w:p>
          <w:p w:rsidR="006B7177" w:rsidRPr="00213389" w:rsidRDefault="006B7177" w:rsidP="00070127">
            <w:pPr>
              <w:widowControl w:val="0"/>
              <w:autoSpaceDE w:val="0"/>
              <w:autoSpaceDN w:val="0"/>
              <w:adjustRightInd w:val="0"/>
              <w:spacing w:after="0" w:line="240" w:lineRule="auto"/>
              <w:ind w:left="567"/>
              <w:contextualSpacing/>
              <w:jc w:val="both"/>
              <w:rPr>
                <w:rFonts w:ascii="Arial" w:hAnsi="Arial" w:cs="Arial"/>
                <w:sz w:val="16"/>
                <w:szCs w:val="16"/>
              </w:rPr>
            </w:pPr>
            <w:r w:rsidRPr="00213389">
              <w:rPr>
                <w:rFonts w:ascii="Arial" w:hAnsi="Arial" w:cs="Arial"/>
                <w:sz w:val="16"/>
                <w:szCs w:val="16"/>
              </w:rPr>
              <w:t>“Metode survei digunakan untuk mendapatkan data dari tempat tertentu yang alamiah (bukan buatan), tetapi peneliti melakukan perlakuan dalam pengumpulan data, misalnya dengan mengedarkan kuesioner, test, wawancara terstruktur”.</w:t>
            </w:r>
          </w:p>
          <w:p w:rsidR="006B7177" w:rsidRPr="00213389" w:rsidRDefault="006B7177" w:rsidP="00070127">
            <w:pPr>
              <w:widowControl w:val="0"/>
              <w:autoSpaceDE w:val="0"/>
              <w:autoSpaceDN w:val="0"/>
              <w:adjustRightInd w:val="0"/>
              <w:spacing w:after="0" w:line="240" w:lineRule="auto"/>
              <w:ind w:left="567"/>
              <w:contextualSpacing/>
              <w:jc w:val="both"/>
              <w:rPr>
                <w:rFonts w:ascii="Arial" w:hAnsi="Arial" w:cs="Arial"/>
                <w:sz w:val="16"/>
                <w:szCs w:val="16"/>
              </w:rPr>
            </w:pPr>
          </w:p>
        </w:tc>
      </w:tr>
    </w:tbl>
    <w:p w:rsidR="006B7177" w:rsidRDefault="006B7177" w:rsidP="006B7177">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tblGrid>
      <w:tr w:rsidR="006B7177" w:rsidRPr="00213389" w:rsidTr="00070127">
        <w:trPr>
          <w:trHeight w:val="363"/>
          <w:tblHeader/>
          <w:jc w:val="center"/>
        </w:trPr>
        <w:tc>
          <w:tcPr>
            <w:tcW w:w="6898" w:type="dxa"/>
            <w:shd w:val="clear" w:color="auto" w:fill="auto"/>
            <w:vAlign w:val="center"/>
          </w:tcPr>
          <w:p w:rsidR="006B7177" w:rsidRPr="00213389" w:rsidRDefault="006B7177" w:rsidP="00070127">
            <w:pPr>
              <w:spacing w:after="0" w:line="240" w:lineRule="auto"/>
              <w:jc w:val="center"/>
              <w:rPr>
                <w:rFonts w:ascii="Arial" w:hAnsi="Arial" w:cs="Arial"/>
                <w:b/>
                <w:i/>
                <w:sz w:val="16"/>
                <w:szCs w:val="16"/>
                <w:u w:val="single"/>
              </w:rPr>
            </w:pPr>
            <w:r w:rsidRPr="00213389">
              <w:rPr>
                <w:rFonts w:ascii="Arial" w:hAnsi="Arial" w:cs="Arial"/>
                <w:b/>
                <w:sz w:val="16"/>
                <w:szCs w:val="16"/>
              </w:rPr>
              <w:t>4.13  CONTOH POPULASI, SAMPEL DAN TEMPAT SERTA WAKTU PENELITIAN</w:t>
            </w:r>
          </w:p>
        </w:tc>
      </w:tr>
      <w:tr w:rsidR="006B7177" w:rsidRPr="00213389" w:rsidTr="00070127">
        <w:trPr>
          <w:jc w:val="center"/>
        </w:trPr>
        <w:tc>
          <w:tcPr>
            <w:tcW w:w="6898" w:type="dxa"/>
            <w:shd w:val="clear" w:color="auto" w:fill="auto"/>
          </w:tcPr>
          <w:p w:rsidR="006B7177" w:rsidRPr="00213389" w:rsidRDefault="006B7177" w:rsidP="00070127">
            <w:pPr>
              <w:widowControl w:val="0"/>
              <w:tabs>
                <w:tab w:val="left" w:pos="709"/>
              </w:tabs>
              <w:autoSpaceDE w:val="0"/>
              <w:autoSpaceDN w:val="0"/>
              <w:adjustRightInd w:val="0"/>
              <w:spacing w:after="0" w:line="240" w:lineRule="auto"/>
              <w:contextualSpacing/>
              <w:jc w:val="both"/>
              <w:rPr>
                <w:rFonts w:ascii="Arial" w:hAnsi="Arial" w:cs="Arial"/>
                <w:sz w:val="16"/>
                <w:szCs w:val="16"/>
              </w:rPr>
            </w:pPr>
            <w:r w:rsidRPr="00213389">
              <w:rPr>
                <w:rFonts w:ascii="Arial" w:hAnsi="Arial" w:cs="Arial"/>
                <w:b/>
                <w:bCs/>
                <w:sz w:val="16"/>
                <w:szCs w:val="16"/>
              </w:rPr>
              <w:t>Populasi</w:t>
            </w:r>
          </w:p>
          <w:p w:rsidR="006B7177" w:rsidRPr="00213389" w:rsidRDefault="006B7177" w:rsidP="00070127">
            <w:pPr>
              <w:widowControl w:val="0"/>
              <w:autoSpaceDE w:val="0"/>
              <w:autoSpaceDN w:val="0"/>
              <w:adjustRightInd w:val="0"/>
              <w:spacing w:after="0" w:line="240" w:lineRule="auto"/>
              <w:contextualSpacing/>
              <w:jc w:val="both"/>
              <w:rPr>
                <w:rFonts w:ascii="Arial" w:hAnsi="Arial" w:cs="Arial"/>
                <w:sz w:val="16"/>
                <w:szCs w:val="16"/>
              </w:rPr>
            </w:pPr>
            <w:r w:rsidRPr="00213389">
              <w:rPr>
                <w:rFonts w:ascii="Arial" w:hAnsi="Arial" w:cs="Arial"/>
                <w:sz w:val="16"/>
                <w:szCs w:val="16"/>
              </w:rPr>
              <w:t>Menurut Edison (2004:46), populasi didefinisikan sebagai berikut:</w:t>
            </w:r>
          </w:p>
          <w:p w:rsidR="006B7177" w:rsidRPr="00213389" w:rsidRDefault="006B7177" w:rsidP="00070127">
            <w:pPr>
              <w:widowControl w:val="0"/>
              <w:autoSpaceDE w:val="0"/>
              <w:autoSpaceDN w:val="0"/>
              <w:adjustRightInd w:val="0"/>
              <w:spacing w:after="0" w:line="240" w:lineRule="auto"/>
              <w:contextualSpacing/>
              <w:jc w:val="both"/>
              <w:rPr>
                <w:rFonts w:ascii="Arial" w:hAnsi="Arial" w:cs="Arial"/>
                <w:sz w:val="16"/>
                <w:szCs w:val="16"/>
              </w:rPr>
            </w:pPr>
            <w:r w:rsidRPr="00213389">
              <w:rPr>
                <w:rFonts w:ascii="Arial" w:hAnsi="Arial" w:cs="Arial"/>
                <w:sz w:val="16"/>
                <w:szCs w:val="16"/>
              </w:rPr>
              <w:t xml:space="preserve">“Populasi atau </w:t>
            </w:r>
            <w:r w:rsidRPr="00213389">
              <w:rPr>
                <w:rFonts w:ascii="Arial" w:hAnsi="Arial" w:cs="Arial"/>
                <w:i/>
                <w:iCs/>
                <w:sz w:val="16"/>
                <w:szCs w:val="16"/>
              </w:rPr>
              <w:t xml:space="preserve">universe </w:t>
            </w:r>
            <w:r w:rsidRPr="00213389">
              <w:rPr>
                <w:rFonts w:ascii="Arial" w:hAnsi="Arial" w:cs="Arial"/>
                <w:sz w:val="16"/>
                <w:szCs w:val="16"/>
              </w:rPr>
              <w:t>ialah jumlah keseluruhan dari unit analisa yang ciri-cirinya akan diduga atau keseluruhan individu yang menjadi acuan hasil-hasil penelitian yang akan dilakukan”.</w:t>
            </w:r>
          </w:p>
          <w:p w:rsidR="006B7177" w:rsidRPr="00213389" w:rsidRDefault="006B7177" w:rsidP="00070127">
            <w:pPr>
              <w:widowControl w:val="0"/>
              <w:autoSpaceDE w:val="0"/>
              <w:autoSpaceDN w:val="0"/>
              <w:adjustRightInd w:val="0"/>
              <w:spacing w:after="0" w:line="240" w:lineRule="auto"/>
              <w:contextualSpacing/>
              <w:jc w:val="both"/>
              <w:rPr>
                <w:rFonts w:ascii="Arial" w:hAnsi="Arial" w:cs="Arial"/>
                <w:sz w:val="16"/>
                <w:szCs w:val="16"/>
              </w:rPr>
            </w:pPr>
          </w:p>
          <w:p w:rsidR="006B7177" w:rsidRPr="00213389" w:rsidRDefault="006B7177" w:rsidP="00070127">
            <w:pPr>
              <w:widowControl w:val="0"/>
              <w:tabs>
                <w:tab w:val="left" w:pos="709"/>
              </w:tabs>
              <w:autoSpaceDE w:val="0"/>
              <w:autoSpaceDN w:val="0"/>
              <w:adjustRightInd w:val="0"/>
              <w:spacing w:after="0" w:line="240" w:lineRule="auto"/>
              <w:contextualSpacing/>
              <w:jc w:val="both"/>
              <w:rPr>
                <w:rFonts w:ascii="Arial" w:hAnsi="Arial" w:cs="Arial"/>
                <w:b/>
                <w:bCs/>
                <w:sz w:val="16"/>
                <w:szCs w:val="16"/>
              </w:rPr>
            </w:pPr>
            <w:r w:rsidRPr="00213389">
              <w:rPr>
                <w:rFonts w:ascii="Arial" w:hAnsi="Arial" w:cs="Arial"/>
                <w:b/>
                <w:bCs/>
                <w:sz w:val="16"/>
                <w:szCs w:val="16"/>
              </w:rPr>
              <w:t>Sampel</w:t>
            </w:r>
          </w:p>
          <w:p w:rsidR="006B7177" w:rsidRPr="00213389" w:rsidRDefault="006B7177" w:rsidP="00070127">
            <w:pPr>
              <w:widowControl w:val="0"/>
              <w:autoSpaceDE w:val="0"/>
              <w:autoSpaceDN w:val="0"/>
              <w:adjustRightInd w:val="0"/>
              <w:spacing w:after="0" w:line="240" w:lineRule="auto"/>
              <w:contextualSpacing/>
              <w:jc w:val="both"/>
              <w:rPr>
                <w:rFonts w:ascii="Arial" w:hAnsi="Arial" w:cs="Arial"/>
                <w:sz w:val="16"/>
                <w:szCs w:val="16"/>
              </w:rPr>
            </w:pPr>
            <w:r w:rsidRPr="00213389">
              <w:rPr>
                <w:rFonts w:ascii="Arial" w:hAnsi="Arial" w:cs="Arial"/>
                <w:sz w:val="16"/>
                <w:szCs w:val="16"/>
              </w:rPr>
              <w:t>Menurut Sugiyono (2012:81), sampel didefinisikan sebagai berikut:</w:t>
            </w:r>
          </w:p>
          <w:p w:rsidR="006B7177" w:rsidRPr="00213389" w:rsidRDefault="006B7177" w:rsidP="00070127">
            <w:pPr>
              <w:widowControl w:val="0"/>
              <w:autoSpaceDE w:val="0"/>
              <w:autoSpaceDN w:val="0"/>
              <w:adjustRightInd w:val="0"/>
              <w:spacing w:after="0" w:line="240" w:lineRule="auto"/>
              <w:contextualSpacing/>
              <w:jc w:val="both"/>
              <w:rPr>
                <w:rFonts w:ascii="Arial" w:hAnsi="Arial" w:cs="Arial"/>
                <w:sz w:val="16"/>
                <w:szCs w:val="16"/>
              </w:rPr>
            </w:pPr>
            <w:r w:rsidRPr="00213389">
              <w:rPr>
                <w:rFonts w:ascii="Arial" w:hAnsi="Arial" w:cs="Arial"/>
                <w:sz w:val="16"/>
                <w:szCs w:val="16"/>
              </w:rPr>
              <w:t>“Sampel adalah bagian dari jumlah dan karakteristik yang dimiliki oleh populasi tersebut”.</w:t>
            </w:r>
          </w:p>
          <w:p w:rsidR="006B7177" w:rsidRPr="00213389" w:rsidRDefault="006B7177" w:rsidP="00070127">
            <w:pPr>
              <w:widowControl w:val="0"/>
              <w:autoSpaceDE w:val="0"/>
              <w:autoSpaceDN w:val="0"/>
              <w:adjustRightInd w:val="0"/>
              <w:spacing w:after="0" w:line="240" w:lineRule="auto"/>
              <w:contextualSpacing/>
              <w:jc w:val="both"/>
              <w:rPr>
                <w:rFonts w:ascii="Arial" w:hAnsi="Arial" w:cs="Arial"/>
                <w:sz w:val="16"/>
                <w:szCs w:val="16"/>
              </w:rPr>
            </w:pPr>
            <w:r w:rsidRPr="00213389">
              <w:rPr>
                <w:rFonts w:ascii="Arial" w:hAnsi="Arial" w:cs="Arial"/>
                <w:sz w:val="16"/>
                <w:szCs w:val="16"/>
              </w:rPr>
              <w:t xml:space="preserve">Penarikan sampel dalam penelitian ini dilakukan dengan menggunakan teknik </w:t>
            </w:r>
            <w:r w:rsidRPr="00213389">
              <w:rPr>
                <w:rFonts w:ascii="Arial" w:hAnsi="Arial" w:cs="Arial"/>
                <w:i/>
                <w:iCs/>
                <w:sz w:val="16"/>
                <w:szCs w:val="16"/>
              </w:rPr>
              <w:t>Purposive Sampling</w:t>
            </w:r>
            <w:r w:rsidRPr="00213389">
              <w:rPr>
                <w:rFonts w:ascii="Arial" w:hAnsi="Arial" w:cs="Arial"/>
                <w:sz w:val="16"/>
                <w:szCs w:val="16"/>
              </w:rPr>
              <w:t xml:space="preserve">. Menurut Sugiyono (2012:85), </w:t>
            </w:r>
            <w:r w:rsidRPr="00213389">
              <w:rPr>
                <w:rFonts w:ascii="Arial" w:hAnsi="Arial" w:cs="Arial"/>
                <w:i/>
                <w:iCs/>
                <w:sz w:val="16"/>
                <w:szCs w:val="16"/>
              </w:rPr>
              <w:t xml:space="preserve">purposive sampling </w:t>
            </w:r>
            <w:r w:rsidRPr="00213389">
              <w:rPr>
                <w:rFonts w:ascii="Arial" w:hAnsi="Arial" w:cs="Arial"/>
                <w:sz w:val="16"/>
                <w:szCs w:val="16"/>
              </w:rPr>
              <w:t>didefinisikan sebagai berikut: “</w:t>
            </w:r>
            <w:r w:rsidRPr="00213389">
              <w:rPr>
                <w:rFonts w:ascii="Arial" w:hAnsi="Arial" w:cs="Arial"/>
                <w:i/>
                <w:iCs/>
                <w:sz w:val="16"/>
                <w:szCs w:val="16"/>
              </w:rPr>
              <w:t xml:space="preserve">Sampling purposive </w:t>
            </w:r>
            <w:r w:rsidRPr="00213389">
              <w:rPr>
                <w:rFonts w:ascii="Arial" w:hAnsi="Arial" w:cs="Arial"/>
                <w:sz w:val="16"/>
                <w:szCs w:val="16"/>
              </w:rPr>
              <w:t>adalah teknik penentuan data sampel dengan pertimbangan tertentu”.</w:t>
            </w:r>
          </w:p>
          <w:p w:rsidR="006B7177" w:rsidRPr="00213389" w:rsidRDefault="006B7177" w:rsidP="00070127">
            <w:pPr>
              <w:widowControl w:val="0"/>
              <w:autoSpaceDE w:val="0"/>
              <w:autoSpaceDN w:val="0"/>
              <w:adjustRightInd w:val="0"/>
              <w:spacing w:after="0" w:line="240" w:lineRule="auto"/>
              <w:contextualSpacing/>
              <w:jc w:val="both"/>
              <w:rPr>
                <w:rFonts w:ascii="Arial" w:hAnsi="Arial" w:cs="Arial"/>
                <w:sz w:val="16"/>
                <w:szCs w:val="16"/>
              </w:rPr>
            </w:pPr>
            <w:r w:rsidRPr="00213389">
              <w:rPr>
                <w:rFonts w:ascii="Arial" w:hAnsi="Arial" w:cs="Arial"/>
                <w:sz w:val="16"/>
                <w:szCs w:val="16"/>
              </w:rPr>
              <w:t>Menurut Slovin dalam Tatang M. Amirin (2011), pengambilan taraf kesalahan dalam populasi diizinkan sebesar 10%, jika besar proporsi sampel sukses adalah 0,5. Rumus dari proporsi sampel sukses adalah sebagai berikut:</w:t>
            </w:r>
          </w:p>
          <w:p w:rsidR="006B7177" w:rsidRPr="00213389" w:rsidRDefault="006B7177" w:rsidP="00070127">
            <w:pPr>
              <w:widowControl w:val="0"/>
              <w:autoSpaceDE w:val="0"/>
              <w:autoSpaceDN w:val="0"/>
              <w:adjustRightInd w:val="0"/>
              <w:spacing w:after="0" w:line="240" w:lineRule="auto"/>
              <w:contextualSpacing/>
              <w:jc w:val="center"/>
              <w:rPr>
                <w:rFonts w:ascii="Arial" w:hAnsi="Arial" w:cs="Arial"/>
                <w:sz w:val="16"/>
                <w:szCs w:val="16"/>
              </w:rPr>
            </w:pPr>
            <w:r>
              <w:rPr>
                <w:rFonts w:ascii="Arial" w:hAnsi="Arial" w:cs="Arial"/>
                <w:noProof/>
                <w:sz w:val="16"/>
                <w:szCs w:val="16"/>
                <w:lang w:eastAsia="id-ID"/>
              </w:rPr>
              <w:drawing>
                <wp:inline distT="0" distB="0" distL="0" distR="0">
                  <wp:extent cx="7239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p w:rsidR="006B7177" w:rsidRPr="00213389" w:rsidRDefault="006B7177" w:rsidP="00070127">
            <w:pPr>
              <w:widowControl w:val="0"/>
              <w:autoSpaceDE w:val="0"/>
              <w:autoSpaceDN w:val="0"/>
              <w:adjustRightInd w:val="0"/>
              <w:spacing w:after="0" w:line="240" w:lineRule="auto"/>
              <w:contextualSpacing/>
              <w:rPr>
                <w:rFonts w:ascii="Arial" w:hAnsi="Arial" w:cs="Arial"/>
                <w:sz w:val="16"/>
                <w:szCs w:val="16"/>
              </w:rPr>
            </w:pPr>
            <w:r w:rsidRPr="00213389">
              <w:rPr>
                <w:rFonts w:ascii="Arial" w:hAnsi="Arial" w:cs="Arial"/>
                <w:sz w:val="16"/>
                <w:szCs w:val="16"/>
              </w:rPr>
              <w:t>Dimana:</w:t>
            </w:r>
          </w:p>
          <w:p w:rsidR="006B7177" w:rsidRPr="00213389" w:rsidRDefault="006B7177" w:rsidP="00070127">
            <w:pPr>
              <w:widowControl w:val="0"/>
              <w:tabs>
                <w:tab w:val="left" w:pos="284"/>
                <w:tab w:val="left" w:pos="426"/>
              </w:tabs>
              <w:autoSpaceDE w:val="0"/>
              <w:autoSpaceDN w:val="0"/>
              <w:adjustRightInd w:val="0"/>
              <w:spacing w:after="0" w:line="240" w:lineRule="auto"/>
              <w:contextualSpacing/>
              <w:jc w:val="both"/>
              <w:rPr>
                <w:rFonts w:ascii="Arial" w:eastAsia="MS Mincho" w:hAnsi="Arial" w:cs="Arial"/>
                <w:sz w:val="16"/>
                <w:szCs w:val="16"/>
              </w:rPr>
            </w:pPr>
            <w:r>
              <w:rPr>
                <w:noProof/>
                <w:lang w:eastAsia="id-ID"/>
              </w:rPr>
              <w:drawing>
                <wp:anchor distT="0" distB="0" distL="114300" distR="114300" simplePos="0" relativeHeight="251659264" behindDoc="1" locked="0" layoutInCell="1" allowOverlap="1">
                  <wp:simplePos x="0" y="0"/>
                  <wp:positionH relativeFrom="column">
                    <wp:posOffset>1270</wp:posOffset>
                  </wp:positionH>
                  <wp:positionV relativeFrom="paragraph">
                    <wp:posOffset>-635</wp:posOffset>
                  </wp:positionV>
                  <wp:extent cx="123825" cy="142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389">
              <w:rPr>
                <w:rFonts w:ascii="Arial" w:eastAsia="MS Mincho" w:hAnsi="Arial" w:cs="Arial"/>
                <w:sz w:val="16"/>
                <w:szCs w:val="16"/>
              </w:rPr>
              <w:tab/>
              <w:t>=</w:t>
            </w:r>
            <w:r w:rsidRPr="00213389">
              <w:rPr>
                <w:rFonts w:ascii="Arial" w:eastAsia="MS Mincho" w:hAnsi="Arial" w:cs="Arial"/>
                <w:sz w:val="16"/>
                <w:szCs w:val="16"/>
              </w:rPr>
              <w:tab/>
              <w:t>Populasi sasaran</w:t>
            </w:r>
          </w:p>
          <w:p w:rsidR="006B7177" w:rsidRPr="00213389" w:rsidRDefault="006B7177" w:rsidP="00070127">
            <w:pPr>
              <w:widowControl w:val="0"/>
              <w:tabs>
                <w:tab w:val="left" w:pos="284"/>
                <w:tab w:val="left" w:pos="426"/>
              </w:tabs>
              <w:autoSpaceDE w:val="0"/>
              <w:autoSpaceDN w:val="0"/>
              <w:adjustRightInd w:val="0"/>
              <w:spacing w:after="0" w:line="240" w:lineRule="auto"/>
              <w:contextualSpacing/>
              <w:jc w:val="both"/>
              <w:rPr>
                <w:rFonts w:ascii="Arial" w:eastAsia="MS Mincho" w:hAnsi="Arial" w:cs="Arial"/>
                <w:sz w:val="16"/>
                <w:szCs w:val="16"/>
              </w:rPr>
            </w:pPr>
            <w:r w:rsidRPr="00213389">
              <w:rPr>
                <w:rFonts w:ascii="Arial" w:eastAsia="MS Mincho" w:hAnsi="Arial" w:cs="Arial"/>
                <w:i/>
                <w:iCs/>
                <w:sz w:val="16"/>
                <w:szCs w:val="16"/>
              </w:rPr>
              <w:t>n</w:t>
            </w:r>
            <w:r w:rsidRPr="00213389">
              <w:rPr>
                <w:rFonts w:ascii="Arial" w:eastAsia="MS Mincho" w:hAnsi="Arial" w:cs="Arial"/>
                <w:sz w:val="16"/>
                <w:szCs w:val="16"/>
              </w:rPr>
              <w:tab/>
              <w:t>=</w:t>
            </w:r>
            <w:r w:rsidRPr="00213389">
              <w:rPr>
                <w:rFonts w:ascii="Arial" w:eastAsia="MS Mincho" w:hAnsi="Arial" w:cs="Arial"/>
                <w:sz w:val="16"/>
                <w:szCs w:val="16"/>
              </w:rPr>
              <w:tab/>
              <w:t>Populasi total</w:t>
            </w:r>
          </w:p>
          <w:p w:rsidR="006B7177" w:rsidRPr="00213389" w:rsidRDefault="006B7177" w:rsidP="00070127">
            <w:pPr>
              <w:widowControl w:val="0"/>
              <w:tabs>
                <w:tab w:val="left" w:pos="284"/>
                <w:tab w:val="left" w:pos="426"/>
              </w:tabs>
              <w:autoSpaceDE w:val="0"/>
              <w:autoSpaceDN w:val="0"/>
              <w:adjustRightInd w:val="0"/>
              <w:spacing w:after="0" w:line="240" w:lineRule="auto"/>
              <w:contextualSpacing/>
              <w:jc w:val="both"/>
              <w:rPr>
                <w:rFonts w:ascii="Arial" w:eastAsia="MS Mincho" w:hAnsi="Arial" w:cs="Arial"/>
                <w:sz w:val="16"/>
                <w:szCs w:val="16"/>
              </w:rPr>
            </w:pPr>
            <w:r w:rsidRPr="00213389">
              <w:rPr>
                <w:rFonts w:ascii="Arial" w:eastAsia="MS Mincho" w:hAnsi="Arial" w:cs="Arial"/>
                <w:sz w:val="16"/>
                <w:szCs w:val="16"/>
              </w:rPr>
              <w:t>p</w:t>
            </w:r>
            <w:r w:rsidRPr="00213389">
              <w:rPr>
                <w:rFonts w:ascii="Arial" w:eastAsia="MS Mincho" w:hAnsi="Arial" w:cs="Arial"/>
                <w:sz w:val="16"/>
                <w:szCs w:val="16"/>
              </w:rPr>
              <w:tab/>
              <w:t>=</w:t>
            </w:r>
            <w:r w:rsidRPr="00213389">
              <w:rPr>
                <w:rFonts w:ascii="Arial" w:eastAsia="MS Mincho" w:hAnsi="Arial" w:cs="Arial"/>
                <w:sz w:val="16"/>
                <w:szCs w:val="16"/>
              </w:rPr>
              <w:tab/>
              <w:t>Proporsi sampel sukses</w:t>
            </w:r>
          </w:p>
        </w:tc>
      </w:tr>
    </w:tbl>
    <w:p w:rsidR="006B7177" w:rsidRDefault="006B7177" w:rsidP="006B7177">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tblGrid>
      <w:tr w:rsidR="006B7177" w:rsidRPr="00213389" w:rsidTr="00070127">
        <w:trPr>
          <w:trHeight w:val="293"/>
          <w:tblHeader/>
          <w:jc w:val="center"/>
        </w:trPr>
        <w:tc>
          <w:tcPr>
            <w:tcW w:w="6898" w:type="dxa"/>
            <w:shd w:val="clear" w:color="auto" w:fill="auto"/>
            <w:vAlign w:val="center"/>
          </w:tcPr>
          <w:p w:rsidR="006B7177" w:rsidRPr="00213389" w:rsidRDefault="006B7177" w:rsidP="00070127">
            <w:pPr>
              <w:spacing w:after="0" w:line="240" w:lineRule="auto"/>
              <w:jc w:val="center"/>
              <w:rPr>
                <w:rFonts w:ascii="Arial" w:hAnsi="Arial" w:cs="Arial"/>
                <w:b/>
                <w:sz w:val="16"/>
                <w:szCs w:val="16"/>
              </w:rPr>
            </w:pPr>
            <w:r w:rsidRPr="00213389">
              <w:rPr>
                <w:rFonts w:ascii="Arial" w:hAnsi="Arial" w:cs="Arial"/>
                <w:b/>
                <w:sz w:val="16"/>
                <w:szCs w:val="16"/>
              </w:rPr>
              <w:t xml:space="preserve">4.14 CONTOH TEMPAT DAN WAKTU PENELITIAN </w:t>
            </w:r>
          </w:p>
          <w:p w:rsidR="006B7177" w:rsidRPr="00213389" w:rsidRDefault="006B7177" w:rsidP="00070127">
            <w:pPr>
              <w:spacing w:after="0" w:line="240" w:lineRule="auto"/>
              <w:jc w:val="center"/>
              <w:rPr>
                <w:rFonts w:ascii="Arial" w:hAnsi="Arial" w:cs="Arial"/>
                <w:b/>
                <w:i/>
                <w:sz w:val="16"/>
                <w:szCs w:val="16"/>
                <w:u w:val="single"/>
              </w:rPr>
            </w:pPr>
            <w:r w:rsidRPr="00213389">
              <w:rPr>
                <w:rFonts w:ascii="Arial" w:hAnsi="Arial" w:cs="Arial"/>
                <w:b/>
                <w:sz w:val="16"/>
                <w:szCs w:val="16"/>
              </w:rPr>
              <w:t>( Khusus Untuk Penelitian Data Primer )</w:t>
            </w:r>
          </w:p>
        </w:tc>
      </w:tr>
      <w:tr w:rsidR="006B7177" w:rsidRPr="00213389" w:rsidTr="00070127">
        <w:trPr>
          <w:jc w:val="center"/>
        </w:trPr>
        <w:tc>
          <w:tcPr>
            <w:tcW w:w="6898" w:type="dxa"/>
            <w:shd w:val="clear" w:color="auto" w:fill="auto"/>
          </w:tcPr>
          <w:p w:rsidR="006B7177" w:rsidRPr="00213389" w:rsidRDefault="006B7177" w:rsidP="00070127">
            <w:pPr>
              <w:tabs>
                <w:tab w:val="left" w:pos="709"/>
              </w:tabs>
              <w:spacing w:after="0" w:line="240" w:lineRule="auto"/>
              <w:contextualSpacing/>
              <w:jc w:val="both"/>
              <w:rPr>
                <w:rFonts w:ascii="Arial" w:hAnsi="Arial" w:cs="Arial"/>
                <w:b/>
                <w:bCs/>
                <w:sz w:val="16"/>
                <w:szCs w:val="16"/>
              </w:rPr>
            </w:pPr>
          </w:p>
          <w:p w:rsidR="006B7177" w:rsidRPr="00213389" w:rsidRDefault="006B7177" w:rsidP="00070127">
            <w:pPr>
              <w:tabs>
                <w:tab w:val="left" w:pos="709"/>
              </w:tabs>
              <w:spacing w:after="0" w:line="240" w:lineRule="auto"/>
              <w:contextualSpacing/>
              <w:jc w:val="both"/>
              <w:rPr>
                <w:rFonts w:ascii="Arial" w:hAnsi="Arial" w:cs="Arial"/>
                <w:b/>
                <w:bCs/>
                <w:sz w:val="16"/>
                <w:szCs w:val="16"/>
              </w:rPr>
            </w:pPr>
            <w:r w:rsidRPr="00213389">
              <w:rPr>
                <w:rFonts w:ascii="Arial" w:hAnsi="Arial" w:cs="Arial"/>
                <w:b/>
                <w:bCs/>
                <w:sz w:val="16"/>
                <w:szCs w:val="16"/>
              </w:rPr>
              <w:t>Tempat Penelitian</w:t>
            </w:r>
          </w:p>
          <w:p w:rsidR="006B7177" w:rsidRPr="00213389" w:rsidRDefault="006B7177" w:rsidP="00070127">
            <w:pPr>
              <w:spacing w:after="0" w:line="240" w:lineRule="auto"/>
              <w:ind w:firstLine="709"/>
              <w:contextualSpacing/>
              <w:jc w:val="both"/>
              <w:rPr>
                <w:rFonts w:ascii="Arial" w:hAnsi="Arial" w:cs="Arial"/>
                <w:sz w:val="16"/>
                <w:szCs w:val="16"/>
              </w:rPr>
            </w:pPr>
            <w:r w:rsidRPr="00213389">
              <w:rPr>
                <w:rFonts w:ascii="Arial" w:hAnsi="Arial" w:cs="Arial"/>
                <w:sz w:val="16"/>
                <w:szCs w:val="16"/>
              </w:rPr>
              <w:t>Untuk memperoleh data dan informasi yang berkaitan dengan masalah yang diteliti, maka penulis mengadakan penelitian di Bank Mega Regional Bandung yang berlokasi di Menara Bank Mega Bandung Jl. Gatot Subroto No. 283 Bandung 40273 Telp. (022) 87340900.</w:t>
            </w:r>
          </w:p>
          <w:p w:rsidR="006B7177" w:rsidRPr="00213389" w:rsidRDefault="006B7177" w:rsidP="00070127">
            <w:pPr>
              <w:spacing w:after="0" w:line="240" w:lineRule="auto"/>
              <w:ind w:firstLine="709"/>
              <w:contextualSpacing/>
              <w:jc w:val="both"/>
              <w:rPr>
                <w:rFonts w:ascii="Arial" w:hAnsi="Arial" w:cs="Arial"/>
                <w:sz w:val="16"/>
                <w:szCs w:val="16"/>
              </w:rPr>
            </w:pPr>
          </w:p>
          <w:p w:rsidR="006B7177" w:rsidRPr="00213389" w:rsidRDefault="006B7177" w:rsidP="00070127">
            <w:pPr>
              <w:spacing w:after="0" w:line="240" w:lineRule="auto"/>
              <w:ind w:firstLine="709"/>
              <w:contextualSpacing/>
              <w:jc w:val="both"/>
              <w:rPr>
                <w:rFonts w:ascii="Arial" w:hAnsi="Arial" w:cs="Arial"/>
                <w:sz w:val="16"/>
                <w:szCs w:val="16"/>
              </w:rPr>
            </w:pPr>
          </w:p>
          <w:p w:rsidR="006B7177" w:rsidRPr="00213389" w:rsidRDefault="006B7177" w:rsidP="00070127">
            <w:pPr>
              <w:tabs>
                <w:tab w:val="left" w:pos="709"/>
              </w:tabs>
              <w:spacing w:after="0" w:line="240" w:lineRule="auto"/>
              <w:contextualSpacing/>
              <w:jc w:val="both"/>
              <w:rPr>
                <w:rFonts w:ascii="Arial" w:hAnsi="Arial" w:cs="Arial"/>
                <w:b/>
                <w:bCs/>
                <w:sz w:val="16"/>
                <w:szCs w:val="16"/>
              </w:rPr>
            </w:pPr>
            <w:r w:rsidRPr="00213389">
              <w:rPr>
                <w:rFonts w:ascii="Arial" w:hAnsi="Arial" w:cs="Arial"/>
                <w:b/>
                <w:bCs/>
                <w:sz w:val="16"/>
                <w:szCs w:val="16"/>
              </w:rPr>
              <w:t>Waktu Penelitian</w:t>
            </w:r>
          </w:p>
          <w:p w:rsidR="006B7177" w:rsidRPr="00213389" w:rsidRDefault="006B7177" w:rsidP="00070127">
            <w:pPr>
              <w:spacing w:after="0" w:line="240" w:lineRule="auto"/>
              <w:ind w:firstLine="709"/>
              <w:contextualSpacing/>
              <w:jc w:val="both"/>
              <w:rPr>
                <w:rFonts w:ascii="Arial" w:hAnsi="Arial" w:cs="Arial"/>
                <w:sz w:val="16"/>
                <w:szCs w:val="16"/>
              </w:rPr>
            </w:pPr>
            <w:proofErr w:type="spellStart"/>
            <w:r w:rsidRPr="00213389">
              <w:rPr>
                <w:rFonts w:ascii="Arial" w:hAnsi="Arial" w:cs="Arial"/>
                <w:sz w:val="16"/>
                <w:szCs w:val="16"/>
                <w:lang w:val="en-US"/>
              </w:rPr>
              <w:t>Adapun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waktu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pelaksanaan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penelitian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dimulai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pada</w:t>
            </w:r>
            <w:proofErr w:type="spellEnd"/>
            <w:r w:rsidRPr="00213389">
              <w:rPr>
                <w:rFonts w:ascii="Arial" w:hAnsi="Arial" w:cs="Arial"/>
                <w:sz w:val="16"/>
                <w:szCs w:val="16"/>
                <w:lang w:val="en-US"/>
              </w:rPr>
              <w:t xml:space="preserve"> </w:t>
            </w:r>
            <w:r w:rsidRPr="00213389">
              <w:rPr>
                <w:rFonts w:ascii="Arial" w:hAnsi="Arial" w:cs="Arial"/>
                <w:sz w:val="16"/>
                <w:szCs w:val="16"/>
              </w:rPr>
              <w:t xml:space="preserve">Januari </w:t>
            </w:r>
            <w:r w:rsidRPr="00213389">
              <w:rPr>
                <w:rFonts w:ascii="Arial" w:hAnsi="Arial" w:cs="Arial"/>
                <w:sz w:val="16"/>
                <w:szCs w:val="16"/>
                <w:lang w:val="en-US"/>
              </w:rPr>
              <w:t>201</w:t>
            </w:r>
            <w:r w:rsidRPr="00213389">
              <w:rPr>
                <w:rFonts w:ascii="Arial" w:hAnsi="Arial" w:cs="Arial"/>
                <w:sz w:val="16"/>
                <w:szCs w:val="16"/>
              </w:rPr>
              <w:t>4</w:t>
            </w:r>
            <w:r w:rsidRPr="00213389">
              <w:rPr>
                <w:rFonts w:ascii="Arial" w:hAnsi="Arial" w:cs="Arial"/>
                <w:sz w:val="16"/>
                <w:szCs w:val="16"/>
                <w:lang w:val="en-US"/>
              </w:rPr>
              <w:t xml:space="preserve"> </w:t>
            </w:r>
            <w:proofErr w:type="spellStart"/>
            <w:r w:rsidRPr="00213389">
              <w:rPr>
                <w:rFonts w:ascii="Arial" w:hAnsi="Arial" w:cs="Arial"/>
                <w:sz w:val="16"/>
                <w:szCs w:val="16"/>
                <w:lang w:val="en-US"/>
              </w:rPr>
              <w:t>sampai</w:t>
            </w:r>
            <w:proofErr w:type="spellEnd"/>
            <w:r w:rsidRPr="00213389">
              <w:rPr>
                <w:rFonts w:ascii="Arial" w:hAnsi="Arial" w:cs="Arial"/>
                <w:sz w:val="16"/>
                <w:szCs w:val="16"/>
                <w:lang w:val="en-US"/>
              </w:rPr>
              <w:t xml:space="preserve"> dengan</w:t>
            </w:r>
            <w:r w:rsidRPr="00213389">
              <w:rPr>
                <w:rFonts w:ascii="Arial" w:hAnsi="Arial" w:cs="Arial"/>
                <w:sz w:val="16"/>
                <w:szCs w:val="16"/>
              </w:rPr>
              <w:t xml:space="preserve"> Agustus 2014</w:t>
            </w:r>
            <w:r w:rsidRPr="00213389">
              <w:rPr>
                <w:rFonts w:ascii="Arial" w:hAnsi="Arial" w:cs="Arial"/>
                <w:sz w:val="16"/>
                <w:szCs w:val="16"/>
                <w:lang w:val="en-US"/>
              </w:rPr>
              <w:t>.</w:t>
            </w:r>
          </w:p>
          <w:p w:rsidR="006B7177" w:rsidRPr="00213389" w:rsidRDefault="006B7177" w:rsidP="00070127">
            <w:pPr>
              <w:spacing w:after="0" w:line="240" w:lineRule="auto"/>
              <w:ind w:left="426"/>
              <w:contextualSpacing/>
              <w:jc w:val="center"/>
              <w:rPr>
                <w:rFonts w:ascii="Arial" w:hAnsi="Arial" w:cs="Arial"/>
                <w:b/>
                <w:sz w:val="16"/>
                <w:szCs w:val="16"/>
              </w:rPr>
            </w:pPr>
            <w:proofErr w:type="spellStart"/>
            <w:r w:rsidRPr="00213389">
              <w:rPr>
                <w:rFonts w:ascii="Arial" w:hAnsi="Arial" w:cs="Arial"/>
                <w:b/>
                <w:sz w:val="16"/>
                <w:szCs w:val="16"/>
                <w:lang w:val="en-US"/>
              </w:rPr>
              <w:t>Tabel</w:t>
            </w:r>
            <w:proofErr w:type="spellEnd"/>
            <w:r w:rsidRPr="00213389">
              <w:rPr>
                <w:rFonts w:ascii="Arial" w:hAnsi="Arial" w:cs="Arial"/>
                <w:b/>
                <w:sz w:val="16"/>
                <w:szCs w:val="16"/>
                <w:lang w:val="en-US"/>
              </w:rPr>
              <w:t xml:space="preserve"> </w:t>
            </w:r>
            <w:r w:rsidRPr="00213389">
              <w:rPr>
                <w:rFonts w:ascii="Arial" w:hAnsi="Arial" w:cs="Arial"/>
                <w:b/>
                <w:sz w:val="16"/>
                <w:szCs w:val="16"/>
              </w:rPr>
              <w:t>3</w:t>
            </w:r>
            <w:proofErr w:type="gramStart"/>
            <w:r w:rsidRPr="00213389">
              <w:rPr>
                <w:rFonts w:ascii="Arial" w:hAnsi="Arial" w:cs="Arial"/>
                <w:b/>
                <w:sz w:val="16"/>
                <w:szCs w:val="16"/>
              </w:rPr>
              <w:t>..</w:t>
            </w:r>
            <w:proofErr w:type="gramEnd"/>
          </w:p>
          <w:p w:rsidR="006B7177" w:rsidRPr="00213389" w:rsidRDefault="006B7177" w:rsidP="00070127">
            <w:pPr>
              <w:spacing w:after="0" w:line="240" w:lineRule="auto"/>
              <w:ind w:left="426"/>
              <w:contextualSpacing/>
              <w:jc w:val="center"/>
              <w:rPr>
                <w:rFonts w:ascii="Arial" w:hAnsi="Arial" w:cs="Arial"/>
                <w:b/>
                <w:sz w:val="16"/>
                <w:szCs w:val="16"/>
              </w:rPr>
            </w:pPr>
            <w:proofErr w:type="spellStart"/>
            <w:r w:rsidRPr="00213389">
              <w:rPr>
                <w:rFonts w:ascii="Arial" w:hAnsi="Arial" w:cs="Arial"/>
                <w:b/>
                <w:sz w:val="16"/>
                <w:szCs w:val="16"/>
                <w:lang w:val="en-US"/>
              </w:rPr>
              <w:t>Waktu</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Penelitian</w:t>
            </w:r>
            <w:proofErr w:type="spellEnd"/>
          </w:p>
          <w:tbl>
            <w:tblP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95"/>
              <w:gridCol w:w="638"/>
              <w:gridCol w:w="492"/>
              <w:gridCol w:w="492"/>
              <w:gridCol w:w="497"/>
              <w:gridCol w:w="535"/>
              <w:gridCol w:w="585"/>
              <w:gridCol w:w="503"/>
              <w:gridCol w:w="501"/>
            </w:tblGrid>
            <w:tr w:rsidR="006B7177" w:rsidRPr="00213389" w:rsidTr="00070127">
              <w:tc>
                <w:tcPr>
                  <w:tcW w:w="450" w:type="dxa"/>
                  <w:vMerge w:val="restart"/>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No</w:t>
                  </w:r>
                </w:p>
              </w:tc>
              <w:tc>
                <w:tcPr>
                  <w:tcW w:w="1795" w:type="dxa"/>
                  <w:vMerge w:val="restart"/>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Deskripsi Kegiatan</w:t>
                  </w:r>
                </w:p>
              </w:tc>
              <w:tc>
                <w:tcPr>
                  <w:tcW w:w="4243" w:type="dxa"/>
                  <w:gridSpan w:val="8"/>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2015</w:t>
                  </w: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638"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Jan</w:t>
                  </w:r>
                </w:p>
              </w:tc>
              <w:tc>
                <w:tcPr>
                  <w:tcW w:w="492"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Feb</w:t>
                  </w:r>
                </w:p>
              </w:tc>
              <w:tc>
                <w:tcPr>
                  <w:tcW w:w="492"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Mar</w:t>
                  </w:r>
                </w:p>
              </w:tc>
              <w:tc>
                <w:tcPr>
                  <w:tcW w:w="497"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Apr</w:t>
                  </w:r>
                </w:p>
              </w:tc>
              <w:tc>
                <w:tcPr>
                  <w:tcW w:w="535"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Mei</w:t>
                  </w:r>
                </w:p>
              </w:tc>
              <w:tc>
                <w:tcPr>
                  <w:tcW w:w="585"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Juni</w:t>
                  </w:r>
                </w:p>
              </w:tc>
              <w:tc>
                <w:tcPr>
                  <w:tcW w:w="503"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Juli</w:t>
                  </w:r>
                </w:p>
              </w:tc>
              <w:tc>
                <w:tcPr>
                  <w:tcW w:w="501"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Agu</w:t>
                  </w:r>
                </w:p>
              </w:tc>
            </w:tr>
            <w:tr w:rsidR="006B7177" w:rsidRPr="00213389" w:rsidTr="00070127">
              <w:tc>
                <w:tcPr>
                  <w:tcW w:w="450" w:type="dxa"/>
                  <w:vMerge w:val="restart"/>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1</w:t>
                  </w:r>
                </w:p>
              </w:tc>
              <w:tc>
                <w:tcPr>
                  <w:tcW w:w="1795" w:type="dxa"/>
                  <w:shd w:val="clear" w:color="auto" w:fill="auto"/>
                  <w:vAlign w:val="center"/>
                </w:tcPr>
                <w:p w:rsidR="006B7177" w:rsidRPr="00213389" w:rsidRDefault="006B7177" w:rsidP="00070127">
                  <w:pPr>
                    <w:spacing w:after="0" w:line="240" w:lineRule="auto"/>
                    <w:jc w:val="both"/>
                    <w:rPr>
                      <w:rFonts w:ascii="Arial" w:hAnsi="Arial" w:cs="Arial"/>
                      <w:b/>
                      <w:bCs/>
                      <w:sz w:val="16"/>
                      <w:szCs w:val="16"/>
                    </w:rPr>
                  </w:pPr>
                  <w:r w:rsidRPr="00213389">
                    <w:rPr>
                      <w:rFonts w:ascii="Arial" w:hAnsi="Arial" w:cs="Arial"/>
                      <w:b/>
                      <w:bCs/>
                      <w:sz w:val="16"/>
                      <w:szCs w:val="16"/>
                    </w:rPr>
                    <w:t>Pra Survei:</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1"/>
                    </w:numPr>
                    <w:spacing w:after="0" w:line="240" w:lineRule="auto"/>
                    <w:ind w:left="282" w:hanging="284"/>
                    <w:jc w:val="both"/>
                    <w:rPr>
                      <w:rFonts w:ascii="Arial" w:hAnsi="Arial" w:cs="Arial"/>
                      <w:sz w:val="16"/>
                      <w:szCs w:val="16"/>
                    </w:rPr>
                  </w:pPr>
                  <w:r w:rsidRPr="00213389">
                    <w:rPr>
                      <w:rFonts w:ascii="Arial" w:hAnsi="Arial" w:cs="Arial"/>
                      <w:sz w:val="16"/>
                      <w:szCs w:val="16"/>
                    </w:rPr>
                    <w:t>Persiapan Judul</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1"/>
                    </w:numPr>
                    <w:spacing w:after="0" w:line="240" w:lineRule="auto"/>
                    <w:ind w:left="282" w:hanging="284"/>
                    <w:jc w:val="both"/>
                    <w:rPr>
                      <w:rFonts w:ascii="Arial" w:hAnsi="Arial" w:cs="Arial"/>
                      <w:sz w:val="16"/>
                      <w:szCs w:val="16"/>
                    </w:rPr>
                  </w:pPr>
                  <w:r w:rsidRPr="00213389">
                    <w:rPr>
                      <w:rFonts w:ascii="Arial" w:hAnsi="Arial" w:cs="Arial"/>
                      <w:sz w:val="16"/>
                      <w:szCs w:val="16"/>
                    </w:rPr>
                    <w:t>Persiapan Teori</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1"/>
                    </w:numPr>
                    <w:spacing w:after="0" w:line="240" w:lineRule="auto"/>
                    <w:ind w:left="282" w:hanging="284"/>
                    <w:jc w:val="both"/>
                    <w:rPr>
                      <w:rFonts w:ascii="Arial" w:hAnsi="Arial" w:cs="Arial"/>
                      <w:sz w:val="16"/>
                      <w:szCs w:val="16"/>
                    </w:rPr>
                  </w:pPr>
                  <w:r w:rsidRPr="00213389">
                    <w:rPr>
                      <w:rFonts w:ascii="Arial" w:hAnsi="Arial" w:cs="Arial"/>
                      <w:sz w:val="16"/>
                      <w:szCs w:val="16"/>
                    </w:rPr>
                    <w:t>Pengajuan Judul</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1"/>
                    </w:numPr>
                    <w:spacing w:after="0" w:line="240" w:lineRule="auto"/>
                    <w:ind w:left="282" w:hanging="284"/>
                    <w:jc w:val="both"/>
                    <w:rPr>
                      <w:rFonts w:ascii="Arial" w:hAnsi="Arial" w:cs="Arial"/>
                      <w:sz w:val="16"/>
                      <w:szCs w:val="16"/>
                    </w:rPr>
                  </w:pPr>
                  <w:r w:rsidRPr="00213389">
                    <w:rPr>
                      <w:rFonts w:ascii="Arial" w:hAnsi="Arial" w:cs="Arial"/>
                      <w:sz w:val="16"/>
                      <w:szCs w:val="16"/>
                    </w:rPr>
                    <w:t>Mencari Perusahaan</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val="restart"/>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2</w:t>
                  </w:r>
                </w:p>
              </w:tc>
              <w:tc>
                <w:tcPr>
                  <w:tcW w:w="1795" w:type="dxa"/>
                  <w:shd w:val="clear" w:color="auto" w:fill="auto"/>
                  <w:vAlign w:val="center"/>
                </w:tcPr>
                <w:p w:rsidR="006B7177" w:rsidRPr="00213389" w:rsidRDefault="006B7177" w:rsidP="00070127">
                  <w:pPr>
                    <w:spacing w:after="0" w:line="240" w:lineRule="auto"/>
                    <w:jc w:val="both"/>
                    <w:rPr>
                      <w:rFonts w:ascii="Arial" w:hAnsi="Arial" w:cs="Arial"/>
                      <w:b/>
                      <w:bCs/>
                      <w:sz w:val="16"/>
                      <w:szCs w:val="16"/>
                    </w:rPr>
                  </w:pPr>
                  <w:r w:rsidRPr="00213389">
                    <w:rPr>
                      <w:rFonts w:ascii="Arial" w:hAnsi="Arial" w:cs="Arial"/>
                      <w:b/>
                      <w:bCs/>
                      <w:sz w:val="16"/>
                      <w:szCs w:val="16"/>
                    </w:rPr>
                    <w:t>Usulan Penelitian</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2"/>
                    </w:numPr>
                    <w:spacing w:after="0" w:line="240" w:lineRule="auto"/>
                    <w:ind w:left="282" w:hanging="284"/>
                    <w:jc w:val="both"/>
                    <w:rPr>
                      <w:rFonts w:ascii="Arial" w:hAnsi="Arial" w:cs="Arial"/>
                      <w:sz w:val="16"/>
                      <w:szCs w:val="16"/>
                    </w:rPr>
                  </w:pPr>
                  <w:r w:rsidRPr="00213389">
                    <w:rPr>
                      <w:rFonts w:ascii="Arial" w:hAnsi="Arial" w:cs="Arial"/>
                      <w:sz w:val="16"/>
                      <w:szCs w:val="16"/>
                    </w:rPr>
                    <w:t>Penulisan UP</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2"/>
                    </w:numPr>
                    <w:spacing w:after="0" w:line="240" w:lineRule="auto"/>
                    <w:ind w:left="282" w:hanging="284"/>
                    <w:jc w:val="both"/>
                    <w:rPr>
                      <w:rFonts w:ascii="Arial" w:hAnsi="Arial" w:cs="Arial"/>
                      <w:sz w:val="16"/>
                      <w:szCs w:val="16"/>
                    </w:rPr>
                  </w:pPr>
                  <w:r w:rsidRPr="00213389">
                    <w:rPr>
                      <w:rFonts w:ascii="Arial" w:hAnsi="Arial" w:cs="Arial"/>
                      <w:sz w:val="16"/>
                      <w:szCs w:val="16"/>
                    </w:rPr>
                    <w:t>Bimbingan UP</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2"/>
                    </w:numPr>
                    <w:spacing w:after="0" w:line="240" w:lineRule="auto"/>
                    <w:ind w:left="282" w:hanging="284"/>
                    <w:jc w:val="both"/>
                    <w:rPr>
                      <w:rFonts w:ascii="Arial" w:hAnsi="Arial" w:cs="Arial"/>
                      <w:sz w:val="16"/>
                      <w:szCs w:val="16"/>
                    </w:rPr>
                  </w:pPr>
                  <w:r w:rsidRPr="00213389">
                    <w:rPr>
                      <w:rFonts w:ascii="Arial" w:hAnsi="Arial" w:cs="Arial"/>
                      <w:sz w:val="16"/>
                      <w:szCs w:val="16"/>
                    </w:rPr>
                    <w:t>Sidang UP</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2"/>
                    </w:numPr>
                    <w:spacing w:after="0" w:line="240" w:lineRule="auto"/>
                    <w:ind w:left="282" w:hanging="284"/>
                    <w:jc w:val="both"/>
                    <w:rPr>
                      <w:rFonts w:ascii="Arial" w:hAnsi="Arial" w:cs="Arial"/>
                      <w:sz w:val="16"/>
                      <w:szCs w:val="16"/>
                    </w:rPr>
                  </w:pPr>
                  <w:r w:rsidRPr="00213389">
                    <w:rPr>
                      <w:rFonts w:ascii="Arial" w:hAnsi="Arial" w:cs="Arial"/>
                      <w:sz w:val="16"/>
                      <w:szCs w:val="16"/>
                    </w:rPr>
                    <w:t>Revisi UP</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3</w:t>
                  </w:r>
                </w:p>
              </w:tc>
              <w:tc>
                <w:tcPr>
                  <w:tcW w:w="1795" w:type="dxa"/>
                  <w:shd w:val="clear" w:color="auto" w:fill="auto"/>
                  <w:vAlign w:val="center"/>
                </w:tcPr>
                <w:p w:rsidR="006B7177" w:rsidRPr="00213389" w:rsidRDefault="006B7177" w:rsidP="00070127">
                  <w:pPr>
                    <w:spacing w:after="0" w:line="240" w:lineRule="auto"/>
                    <w:jc w:val="both"/>
                    <w:rPr>
                      <w:rFonts w:ascii="Arial" w:hAnsi="Arial" w:cs="Arial"/>
                      <w:b/>
                      <w:bCs/>
                      <w:sz w:val="16"/>
                      <w:szCs w:val="16"/>
                    </w:rPr>
                  </w:pPr>
                  <w:r w:rsidRPr="00213389">
                    <w:rPr>
                      <w:rFonts w:ascii="Arial" w:hAnsi="Arial" w:cs="Arial"/>
                      <w:b/>
                      <w:bCs/>
                      <w:sz w:val="16"/>
                      <w:szCs w:val="16"/>
                    </w:rPr>
                    <w:t>Pengumpulan Data</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4</w:t>
                  </w:r>
                </w:p>
              </w:tc>
              <w:tc>
                <w:tcPr>
                  <w:tcW w:w="1795" w:type="dxa"/>
                  <w:shd w:val="clear" w:color="auto" w:fill="auto"/>
                  <w:vAlign w:val="center"/>
                </w:tcPr>
                <w:p w:rsidR="006B7177" w:rsidRPr="00213389" w:rsidRDefault="006B7177" w:rsidP="00070127">
                  <w:pPr>
                    <w:spacing w:after="0" w:line="240" w:lineRule="auto"/>
                    <w:jc w:val="both"/>
                    <w:rPr>
                      <w:rFonts w:ascii="Arial" w:hAnsi="Arial" w:cs="Arial"/>
                      <w:b/>
                      <w:bCs/>
                      <w:sz w:val="16"/>
                      <w:szCs w:val="16"/>
                    </w:rPr>
                  </w:pPr>
                  <w:r w:rsidRPr="00213389">
                    <w:rPr>
                      <w:rFonts w:ascii="Arial" w:hAnsi="Arial" w:cs="Arial"/>
                      <w:b/>
                      <w:bCs/>
                      <w:sz w:val="16"/>
                      <w:szCs w:val="16"/>
                    </w:rPr>
                    <w:t>Pengolahan Data</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val="restart"/>
                  <w:shd w:val="clear" w:color="auto" w:fill="auto"/>
                  <w:vAlign w:val="center"/>
                </w:tcPr>
                <w:p w:rsidR="006B7177" w:rsidRPr="00213389" w:rsidRDefault="006B7177" w:rsidP="00070127">
                  <w:pPr>
                    <w:spacing w:after="0" w:line="240" w:lineRule="auto"/>
                    <w:jc w:val="center"/>
                    <w:rPr>
                      <w:rFonts w:ascii="Arial" w:hAnsi="Arial" w:cs="Arial"/>
                      <w:sz w:val="16"/>
                      <w:szCs w:val="16"/>
                    </w:rPr>
                  </w:pPr>
                  <w:r w:rsidRPr="00213389">
                    <w:rPr>
                      <w:rFonts w:ascii="Arial" w:hAnsi="Arial" w:cs="Arial"/>
                      <w:sz w:val="16"/>
                      <w:szCs w:val="16"/>
                    </w:rPr>
                    <w:t>5</w:t>
                  </w:r>
                </w:p>
              </w:tc>
              <w:tc>
                <w:tcPr>
                  <w:tcW w:w="1795" w:type="dxa"/>
                  <w:shd w:val="clear" w:color="auto" w:fill="auto"/>
                  <w:vAlign w:val="center"/>
                </w:tcPr>
                <w:p w:rsidR="006B7177" w:rsidRPr="00213389" w:rsidRDefault="006B7177" w:rsidP="00070127">
                  <w:pPr>
                    <w:spacing w:after="0" w:line="240" w:lineRule="auto"/>
                    <w:jc w:val="both"/>
                    <w:rPr>
                      <w:rFonts w:ascii="Arial" w:hAnsi="Arial" w:cs="Arial"/>
                      <w:b/>
                      <w:bCs/>
                      <w:sz w:val="16"/>
                      <w:szCs w:val="16"/>
                    </w:rPr>
                  </w:pPr>
                  <w:r w:rsidRPr="00213389">
                    <w:rPr>
                      <w:rFonts w:ascii="Arial" w:hAnsi="Arial" w:cs="Arial"/>
                      <w:b/>
                      <w:bCs/>
                      <w:sz w:val="16"/>
                      <w:szCs w:val="16"/>
                    </w:rPr>
                    <w:t>Penyusunan Skripsi</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3"/>
                    </w:numPr>
                    <w:spacing w:after="0" w:line="240" w:lineRule="auto"/>
                    <w:ind w:left="282" w:hanging="284"/>
                    <w:jc w:val="both"/>
                    <w:rPr>
                      <w:rFonts w:ascii="Arial" w:hAnsi="Arial" w:cs="Arial"/>
                      <w:sz w:val="16"/>
                      <w:szCs w:val="16"/>
                    </w:rPr>
                  </w:pPr>
                  <w:r w:rsidRPr="00213389">
                    <w:rPr>
                      <w:rFonts w:ascii="Arial" w:hAnsi="Arial" w:cs="Arial"/>
                      <w:sz w:val="16"/>
                      <w:szCs w:val="16"/>
                    </w:rPr>
                    <w:t>Bimbingan Skripsi</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3"/>
                    </w:numPr>
                    <w:spacing w:after="0" w:line="240" w:lineRule="auto"/>
                    <w:ind w:left="282" w:hanging="284"/>
                    <w:jc w:val="both"/>
                    <w:rPr>
                      <w:rFonts w:ascii="Arial" w:hAnsi="Arial" w:cs="Arial"/>
                      <w:sz w:val="16"/>
                      <w:szCs w:val="16"/>
                    </w:rPr>
                  </w:pPr>
                  <w:r w:rsidRPr="00213389">
                    <w:rPr>
                      <w:rFonts w:ascii="Arial" w:hAnsi="Arial" w:cs="Arial"/>
                      <w:sz w:val="16"/>
                      <w:szCs w:val="16"/>
                    </w:rPr>
                    <w:t>Sidang Skripsi</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3"/>
                    </w:numPr>
                    <w:spacing w:after="0" w:line="240" w:lineRule="auto"/>
                    <w:ind w:left="282" w:hanging="284"/>
                    <w:jc w:val="both"/>
                    <w:rPr>
                      <w:rFonts w:ascii="Arial" w:hAnsi="Arial" w:cs="Arial"/>
                      <w:sz w:val="16"/>
                      <w:szCs w:val="16"/>
                    </w:rPr>
                  </w:pPr>
                  <w:r w:rsidRPr="00213389">
                    <w:rPr>
                      <w:rFonts w:ascii="Arial" w:hAnsi="Arial" w:cs="Arial"/>
                      <w:sz w:val="16"/>
                      <w:szCs w:val="16"/>
                    </w:rPr>
                    <w:t>Revisi Skripsi</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r w:rsidR="006B7177" w:rsidRPr="00213389" w:rsidTr="00070127">
              <w:tc>
                <w:tcPr>
                  <w:tcW w:w="450" w:type="dxa"/>
                  <w:vMerge/>
                  <w:shd w:val="clear" w:color="auto" w:fill="auto"/>
                  <w:vAlign w:val="center"/>
                </w:tcPr>
                <w:p w:rsidR="006B7177" w:rsidRPr="00213389" w:rsidRDefault="006B7177" w:rsidP="00070127">
                  <w:pPr>
                    <w:spacing w:after="0" w:line="240" w:lineRule="auto"/>
                    <w:jc w:val="center"/>
                    <w:rPr>
                      <w:rFonts w:ascii="Arial" w:hAnsi="Arial" w:cs="Arial"/>
                      <w:sz w:val="16"/>
                      <w:szCs w:val="16"/>
                    </w:rPr>
                  </w:pPr>
                </w:p>
              </w:tc>
              <w:tc>
                <w:tcPr>
                  <w:tcW w:w="1795" w:type="dxa"/>
                  <w:shd w:val="clear" w:color="auto" w:fill="auto"/>
                  <w:vAlign w:val="center"/>
                </w:tcPr>
                <w:p w:rsidR="006B7177" w:rsidRPr="00213389" w:rsidRDefault="006B7177" w:rsidP="006B7177">
                  <w:pPr>
                    <w:pStyle w:val="ListParagraph"/>
                    <w:numPr>
                      <w:ilvl w:val="0"/>
                      <w:numId w:val="3"/>
                    </w:numPr>
                    <w:spacing w:after="0" w:line="240" w:lineRule="auto"/>
                    <w:ind w:left="282" w:hanging="284"/>
                    <w:rPr>
                      <w:rFonts w:ascii="Arial" w:hAnsi="Arial" w:cs="Arial"/>
                      <w:sz w:val="16"/>
                      <w:szCs w:val="16"/>
                    </w:rPr>
                  </w:pPr>
                  <w:r w:rsidRPr="00213389">
                    <w:rPr>
                      <w:rFonts w:ascii="Arial" w:hAnsi="Arial" w:cs="Arial"/>
                      <w:sz w:val="16"/>
                      <w:szCs w:val="16"/>
                    </w:rPr>
                    <w:t>Pengumpulan draf skripsi</w:t>
                  </w:r>
                </w:p>
              </w:tc>
              <w:tc>
                <w:tcPr>
                  <w:tcW w:w="638"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2" w:type="dxa"/>
                  <w:shd w:val="clear" w:color="auto" w:fill="auto"/>
                </w:tcPr>
                <w:p w:rsidR="006B7177" w:rsidRPr="00213389" w:rsidRDefault="006B7177" w:rsidP="00070127">
                  <w:pPr>
                    <w:spacing w:after="0" w:line="240" w:lineRule="auto"/>
                    <w:rPr>
                      <w:rFonts w:ascii="Arial" w:hAnsi="Arial" w:cs="Arial"/>
                      <w:sz w:val="16"/>
                      <w:szCs w:val="16"/>
                    </w:rPr>
                  </w:pPr>
                </w:p>
              </w:tc>
              <w:tc>
                <w:tcPr>
                  <w:tcW w:w="497" w:type="dxa"/>
                  <w:shd w:val="clear" w:color="auto" w:fill="auto"/>
                </w:tcPr>
                <w:p w:rsidR="006B7177" w:rsidRPr="00213389" w:rsidRDefault="006B7177" w:rsidP="00070127">
                  <w:pPr>
                    <w:spacing w:after="0" w:line="240" w:lineRule="auto"/>
                    <w:rPr>
                      <w:rFonts w:ascii="Arial" w:hAnsi="Arial" w:cs="Arial"/>
                      <w:sz w:val="16"/>
                      <w:szCs w:val="16"/>
                    </w:rPr>
                  </w:pPr>
                </w:p>
              </w:tc>
              <w:tc>
                <w:tcPr>
                  <w:tcW w:w="535" w:type="dxa"/>
                  <w:shd w:val="clear" w:color="auto" w:fill="auto"/>
                </w:tcPr>
                <w:p w:rsidR="006B7177" w:rsidRPr="00213389" w:rsidRDefault="006B7177" w:rsidP="00070127">
                  <w:pPr>
                    <w:spacing w:after="0" w:line="240" w:lineRule="auto"/>
                    <w:rPr>
                      <w:rFonts w:ascii="Arial" w:hAnsi="Arial" w:cs="Arial"/>
                      <w:sz w:val="16"/>
                      <w:szCs w:val="16"/>
                    </w:rPr>
                  </w:pPr>
                </w:p>
              </w:tc>
              <w:tc>
                <w:tcPr>
                  <w:tcW w:w="585" w:type="dxa"/>
                  <w:shd w:val="clear" w:color="auto" w:fill="auto"/>
                </w:tcPr>
                <w:p w:rsidR="006B7177" w:rsidRPr="00213389" w:rsidRDefault="006B7177" w:rsidP="00070127">
                  <w:pPr>
                    <w:spacing w:after="0" w:line="240" w:lineRule="auto"/>
                    <w:rPr>
                      <w:rFonts w:ascii="Arial" w:hAnsi="Arial" w:cs="Arial"/>
                      <w:sz w:val="16"/>
                      <w:szCs w:val="16"/>
                    </w:rPr>
                  </w:pPr>
                </w:p>
              </w:tc>
              <w:tc>
                <w:tcPr>
                  <w:tcW w:w="503" w:type="dxa"/>
                  <w:shd w:val="clear" w:color="auto" w:fill="auto"/>
                </w:tcPr>
                <w:p w:rsidR="006B7177" w:rsidRPr="00213389" w:rsidRDefault="006B7177" w:rsidP="00070127">
                  <w:pPr>
                    <w:spacing w:after="0" w:line="240" w:lineRule="auto"/>
                    <w:rPr>
                      <w:rFonts w:ascii="Arial" w:hAnsi="Arial" w:cs="Arial"/>
                      <w:sz w:val="16"/>
                      <w:szCs w:val="16"/>
                    </w:rPr>
                  </w:pPr>
                </w:p>
              </w:tc>
              <w:tc>
                <w:tcPr>
                  <w:tcW w:w="501" w:type="dxa"/>
                  <w:shd w:val="clear" w:color="auto" w:fill="auto"/>
                </w:tcPr>
                <w:p w:rsidR="006B7177" w:rsidRPr="00213389" w:rsidRDefault="006B7177" w:rsidP="00070127">
                  <w:pPr>
                    <w:spacing w:after="0" w:line="240" w:lineRule="auto"/>
                    <w:rPr>
                      <w:rFonts w:ascii="Arial" w:hAnsi="Arial" w:cs="Arial"/>
                      <w:sz w:val="16"/>
                      <w:szCs w:val="16"/>
                    </w:rPr>
                  </w:pPr>
                </w:p>
              </w:tc>
            </w:tr>
          </w:tbl>
          <w:p w:rsidR="006B7177" w:rsidRPr="00213389" w:rsidRDefault="006B7177" w:rsidP="00070127">
            <w:pPr>
              <w:spacing w:after="0" w:line="240" w:lineRule="auto"/>
              <w:jc w:val="both"/>
              <w:rPr>
                <w:rFonts w:ascii="Arial" w:hAnsi="Arial" w:cs="Arial"/>
                <w:sz w:val="16"/>
                <w:szCs w:val="16"/>
              </w:rPr>
            </w:pPr>
          </w:p>
          <w:p w:rsidR="006B7177" w:rsidRPr="00213389" w:rsidRDefault="006B7177" w:rsidP="00070127">
            <w:pPr>
              <w:spacing w:after="0" w:line="240" w:lineRule="auto"/>
              <w:jc w:val="both"/>
              <w:rPr>
                <w:rFonts w:ascii="Arial" w:hAnsi="Arial" w:cs="Arial"/>
                <w:sz w:val="16"/>
                <w:szCs w:val="16"/>
              </w:rPr>
            </w:pPr>
          </w:p>
        </w:tc>
      </w:tr>
    </w:tbl>
    <w:p w:rsidR="009A585B" w:rsidRDefault="009A585B">
      <w:bookmarkStart w:id="0" w:name="_GoBack"/>
      <w:bookmarkEnd w:id="0"/>
    </w:p>
    <w:sectPr w:rsidR="009A5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95EF7"/>
    <w:multiLevelType w:val="hybridMultilevel"/>
    <w:tmpl w:val="F8AA1A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8385588"/>
    <w:multiLevelType w:val="hybridMultilevel"/>
    <w:tmpl w:val="3F4A65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E862046"/>
    <w:multiLevelType w:val="hybridMultilevel"/>
    <w:tmpl w:val="23F6D7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77"/>
    <w:rsid w:val="006B7177"/>
    <w:rsid w:val="009A58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7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7177"/>
    <w:pPr>
      <w:ind w:left="720"/>
      <w:contextualSpacing/>
    </w:pPr>
  </w:style>
  <w:style w:type="character" w:customStyle="1" w:styleId="ListParagraphChar">
    <w:name w:val="List Paragraph Char"/>
    <w:basedOn w:val="DefaultParagraphFont"/>
    <w:link w:val="ListParagraph"/>
    <w:uiPriority w:val="34"/>
    <w:rsid w:val="006B7177"/>
    <w:rPr>
      <w:rFonts w:ascii="Calibri" w:eastAsia="Calibri" w:hAnsi="Calibri" w:cs="Times New Roman"/>
    </w:rPr>
  </w:style>
  <w:style w:type="paragraph" w:styleId="BalloonText">
    <w:name w:val="Balloon Text"/>
    <w:basedOn w:val="Normal"/>
    <w:link w:val="BalloonTextChar"/>
    <w:uiPriority w:val="99"/>
    <w:semiHidden/>
    <w:unhideWhenUsed/>
    <w:rsid w:val="006B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7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7177"/>
    <w:pPr>
      <w:ind w:left="720"/>
      <w:contextualSpacing/>
    </w:pPr>
  </w:style>
  <w:style w:type="character" w:customStyle="1" w:styleId="ListParagraphChar">
    <w:name w:val="List Paragraph Char"/>
    <w:basedOn w:val="DefaultParagraphFont"/>
    <w:link w:val="ListParagraph"/>
    <w:uiPriority w:val="34"/>
    <w:rsid w:val="006B7177"/>
    <w:rPr>
      <w:rFonts w:ascii="Calibri" w:eastAsia="Calibri" w:hAnsi="Calibri" w:cs="Times New Roman"/>
    </w:rPr>
  </w:style>
  <w:style w:type="paragraph" w:styleId="BalloonText">
    <w:name w:val="Balloon Text"/>
    <w:basedOn w:val="Normal"/>
    <w:link w:val="BalloonTextChar"/>
    <w:uiPriority w:val="99"/>
    <w:semiHidden/>
    <w:unhideWhenUsed/>
    <w:rsid w:val="006B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2675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2020-04-09T23:37:00Z</dcterms:created>
  <dcterms:modified xsi:type="dcterms:W3CDTF">2020-04-09T23:38:00Z</dcterms:modified>
</cp:coreProperties>
</file>