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2" w:rsidRPr="00473DB2" w:rsidRDefault="00473DB2" w:rsidP="00473DB2">
      <w:pPr>
        <w:shd w:val="clear" w:color="auto" w:fill="E9E9E9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8"/>
          <w:szCs w:val="48"/>
          <w:u w:val="single"/>
          <w:bdr w:val="none" w:sz="0" w:space="0" w:color="auto" w:frame="1"/>
        </w:rPr>
      </w:pPr>
      <w:r w:rsidRPr="00473DB2">
        <w:rPr>
          <w:rFonts w:ascii="Calibri" w:eastAsia="Times New Roman" w:hAnsi="Calibri" w:cs="Calibri"/>
          <w:b/>
          <w:color w:val="000000"/>
          <w:sz w:val="48"/>
          <w:szCs w:val="48"/>
          <w:u w:val="single"/>
          <w:bdr w:val="none" w:sz="0" w:space="0" w:color="auto" w:frame="1"/>
        </w:rPr>
        <w:t>STUDI KASUS KEPEMIMPINAN</w:t>
      </w:r>
    </w:p>
    <w:p w:rsidR="00473DB2" w:rsidRDefault="00473DB2" w:rsidP="00177C20">
      <w:pPr>
        <w:shd w:val="clear" w:color="auto" w:fill="E9E9E9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473DB2" w:rsidRDefault="00473DB2" w:rsidP="00177C20">
      <w:pPr>
        <w:shd w:val="clear" w:color="auto" w:fill="E9E9E9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473DB2" w:rsidRDefault="00473DB2" w:rsidP="00177C20">
      <w:pPr>
        <w:shd w:val="clear" w:color="auto" w:fill="E9E9E9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177C20" w:rsidRPr="00177C20" w:rsidRDefault="00177C20" w:rsidP="00177C20">
      <w:pPr>
        <w:shd w:val="clear" w:color="auto" w:fill="E9E9E9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177C2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</w:rPr>
        <w:t>KASUS 1</w:t>
      </w:r>
    </w:p>
    <w:p w:rsidR="00177C20" w:rsidRDefault="00177C20" w:rsidP="00177C20">
      <w:pPr>
        <w:shd w:val="clear" w:color="auto" w:fill="E9E9E9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473DB2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Pak Rudi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baru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saja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diangkat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menjadi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kepala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sebuah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SD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swasta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baru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tahun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beroperasi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merasa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senang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sekali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promosi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dapatkan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merasa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percaya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diri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memimpin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SD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rsebut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berkembang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Namun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baru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bulan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memimpin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mulai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menghadapi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permas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alahan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terus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berdatangan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ulai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komplain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orang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tua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soal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toilet,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Kegiatan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pembelajaran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dinilai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berkualitas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sarana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memadai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serta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komunikasi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guru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belum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berjalan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baik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Setiap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kali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menerapkan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kebijakan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baru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selalu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aja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ditanggapi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dingin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oleh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staff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 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Pak Rudi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berupaya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menjalankan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tugas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nya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sebaik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mungkin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terutama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fokuskan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pada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hal-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hal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bersifat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administratif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Setelah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satu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tahun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ajaran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memimpin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belum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dirasakan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perk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embangan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berarti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Komplain-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komplain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orang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tua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terus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berdatangan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mengenai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berbagai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aspek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ada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menyampaikan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tuntutan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begitu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tinggi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terhadap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Komunikasi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staff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pun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belum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berjalan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baik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473DB2" w:rsidRDefault="00473DB2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:rsidR="00177C20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erdasarkan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kasus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atas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cobalah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analisa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apa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menjadi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elemahan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kepemimpinan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PakRudi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saran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bisa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anda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berikan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agar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sebagai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pemimpin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melaksanakan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tugasnya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efektif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177C20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:rsidR="00177C20" w:rsidRPr="00177C20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177C2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</w:rPr>
        <w:t>KASUS 2</w:t>
      </w:r>
    </w:p>
    <w:p w:rsidR="00177C20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:rsidR="00473DB2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Ibu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idya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baru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saja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diangkat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menjadi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kepala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menggantikan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kepala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lama yang 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pindah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tugas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Kebetulan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dipimpinnya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merupakan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satu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terkenal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telah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lama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berdiri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Selama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10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tahun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belakang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sangat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diminati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oleh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masyarakat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yekolahkan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anak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mereka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disana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 H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al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unggul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adalah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sarana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pend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idikannya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lengkap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program-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program intra 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maupun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ekstrakurikulernya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berkualitas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serta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keberhasilan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siswa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diukur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jumlah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lulus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UN.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amun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belakangan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merasakan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bahwa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perlu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upaya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peningkatan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kualitasnya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seiring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persaingan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yang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makin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ketat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sekolah-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lain.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Per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masalahan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dirasakan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ibu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ydya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cukup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bahwa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ternyata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perlu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melakukan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perbaikan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diberbagai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aspek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agar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dapa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tetap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bersaing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sekolah-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lain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terus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berkembang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473DB2" w:rsidRDefault="00473DB2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:rsidR="00177C20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Dapatkah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anda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memberikan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saran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strategi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mengembangkan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sekolahnya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agar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tetap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unggul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serta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memenuhi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tuntutan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masyarakat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77C20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:rsidR="00177C20" w:rsidRPr="00177C20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177C2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</w:rPr>
        <w:t>KASUS 3</w:t>
      </w:r>
    </w:p>
    <w:p w:rsidR="00177C20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:rsidR="00473DB2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Seorang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kepala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swasta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unggulan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sebuah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kota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besar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dipimpinnya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sangat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progresif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nimo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masyarakatpun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sangat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besar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memasukan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anaknya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lastRenderedPageBreak/>
        <w:t>tersebut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Sang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kepala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adalah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tipe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orang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sangat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bersemangat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terus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belajar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tentang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manajemen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penyelenggaraan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pendidikan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berkualitas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Segala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inf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ormasi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dapatkan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baik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hasil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mengikuti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seminar, workshop,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studi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banding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maupun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saran-saran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orang yang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ggap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sukses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dalam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memimpin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diterapkan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amun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Ketika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melakukan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ev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aluasi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terhadap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kiner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ja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sekolahnya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mendapatkan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informasi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bahwa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guru-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guru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merasa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beban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kerjanya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terlalu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dikarenakan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kebijakan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dibuat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oleh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manajemen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Sang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kepala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merasa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terkejut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akan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kenyataan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perlu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mendapatkan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saran.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473DB2" w:rsidRDefault="00473DB2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:rsidR="00177C20" w:rsidRPr="00177C20" w:rsidRDefault="00177C20" w:rsidP="00177C20">
      <w:pPr>
        <w:shd w:val="clear" w:color="auto" w:fill="E9E9E9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Saran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apa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anda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berikan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kepada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kepala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sekolah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tersebut</w:t>
      </w:r>
      <w:proofErr w:type="spellEnd"/>
      <w:r w:rsidRPr="00177C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:rsidR="0091055C" w:rsidRPr="00177C20" w:rsidRDefault="0091055C">
      <w:pPr>
        <w:rPr>
          <w:rFonts w:ascii="Calibri" w:hAnsi="Calibri" w:cs="Calibri"/>
          <w:sz w:val="20"/>
          <w:szCs w:val="20"/>
        </w:rPr>
      </w:pPr>
    </w:p>
    <w:sectPr w:rsidR="0091055C" w:rsidRPr="00177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20"/>
    <w:rsid w:val="00177C20"/>
    <w:rsid w:val="00473DB2"/>
    <w:rsid w:val="009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24F3"/>
  <w15:chartTrackingRefBased/>
  <w15:docId w15:val="{66D93B64-DB5F-4CE0-9393-C098B71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77C20"/>
  </w:style>
  <w:style w:type="character" w:customStyle="1" w:styleId="l6">
    <w:name w:val="l6"/>
    <w:basedOn w:val="DefaultParagraphFont"/>
    <w:rsid w:val="0017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576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Kajur SI</dc:creator>
  <cp:keywords/>
  <dc:description/>
  <cp:lastModifiedBy>Kajur SI</cp:lastModifiedBy>
  <cp:revision>1</cp:revision>
  <dcterms:created xsi:type="dcterms:W3CDTF">2020-07-15T03:30:00Z</dcterms:created>
  <dcterms:modified xsi:type="dcterms:W3CDTF">2020-07-15T03:42:00Z</dcterms:modified>
</cp:coreProperties>
</file>