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7C" w:rsidRDefault="00105DB7">
      <w:r w:rsidRPr="00105DB7">
        <w:t>pertemuan 1 memperkenalkan kasus-kasus yang ada dalam EBI sehingga mahasiswa diharapkan memahami penerapan ejaan bahasa Indonesia untuk kepentingan tata tulis karaya ilmiah</w:t>
      </w:r>
    </w:p>
    <w:p w:rsidR="00141036" w:rsidRDefault="00141036"/>
    <w:p w:rsidR="00141036" w:rsidRDefault="00141036">
      <w:r>
        <w:t>BACA FOTOKOPI MODUL EBI dan BAB 1</w:t>
      </w:r>
      <w:bookmarkStart w:id="0" w:name="_GoBack"/>
      <w:bookmarkEnd w:id="0"/>
    </w:p>
    <w:sectPr w:rsidR="00141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B7"/>
    <w:rsid w:val="00105DB7"/>
    <w:rsid w:val="00141036"/>
    <w:rsid w:val="00E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C6E7"/>
  <w15:chartTrackingRefBased/>
  <w15:docId w15:val="{C38E4C5A-E676-45EA-8DDB-C90D896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Juanda</dc:creator>
  <cp:keywords/>
  <dc:description/>
  <cp:lastModifiedBy>Pak Juanda</cp:lastModifiedBy>
  <cp:revision>2</cp:revision>
  <dcterms:created xsi:type="dcterms:W3CDTF">2020-08-09T08:16:00Z</dcterms:created>
  <dcterms:modified xsi:type="dcterms:W3CDTF">2020-08-09T08:18:00Z</dcterms:modified>
</cp:coreProperties>
</file>